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967A7A260194508AD83DC9805AB2AB8"/>
        </w:placeholder>
        <w:text/>
      </w:sdtPr>
      <w:sdtEndPr/>
      <w:sdtContent>
        <w:p w:rsidRPr="009B062B" w:rsidR="00AF30DD" w:rsidP="00435ECC" w:rsidRDefault="00AF30DD" w14:paraId="07CAE942" w14:textId="77777777">
          <w:pPr>
            <w:pStyle w:val="Rubrik1"/>
            <w:spacing w:after="300"/>
          </w:pPr>
          <w:r w:rsidRPr="009B062B">
            <w:t>Förslag till riksdagsbeslut</w:t>
          </w:r>
        </w:p>
      </w:sdtContent>
    </w:sdt>
    <w:sdt>
      <w:sdtPr>
        <w:alias w:val="Yrkande 1"/>
        <w:tag w:val="ef7c0ef9-7338-42dc-a922-525dec69eece"/>
        <w:id w:val="-530488355"/>
        <w:lock w:val="sdtLocked"/>
      </w:sdtPr>
      <w:sdtEndPr/>
      <w:sdtContent>
        <w:p w:rsidR="00292DCC" w:rsidRDefault="00347F3E" w14:paraId="0E63339D" w14:textId="77777777">
          <w:pPr>
            <w:pStyle w:val="Frslagstext"/>
            <w:numPr>
              <w:ilvl w:val="0"/>
              <w:numId w:val="0"/>
            </w:numPr>
          </w:pPr>
          <w:r>
            <w:t>Riksdagen ställer sig bakom det som anförs i motionen om att reformera MSB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AE31F035EC645ACB64708E7A31FB854"/>
        </w:placeholder>
        <w:text/>
      </w:sdtPr>
      <w:sdtEndPr/>
      <w:sdtContent>
        <w:p w:rsidRPr="009B062B" w:rsidR="006D79C9" w:rsidP="00333E95" w:rsidRDefault="006D79C9" w14:paraId="0EBFCF14" w14:textId="77777777">
          <w:pPr>
            <w:pStyle w:val="Rubrik1"/>
          </w:pPr>
          <w:r>
            <w:t>Motivering</w:t>
          </w:r>
        </w:p>
      </w:sdtContent>
    </w:sdt>
    <w:p w:rsidRPr="00AA0B1D" w:rsidR="00A31522" w:rsidP="005F6B4D" w:rsidRDefault="00A31522" w14:paraId="6F77D8DA" w14:textId="77777777">
      <w:pPr>
        <w:pStyle w:val="Normalutanindragellerluft"/>
      </w:pPr>
      <w:r w:rsidRPr="00AA0B1D">
        <w:t>Den senaste pandemin har visat på sårbarheten inom svensk beredskap. Det gäller både planering och implementering av insatser. Detta följer ett mönster som blivit allt tydligare inte minst vid de stora skogsbränder</w:t>
      </w:r>
      <w:r w:rsidR="00AA0B1D">
        <w:t>na</w:t>
      </w:r>
      <w:r w:rsidRPr="00AA0B1D">
        <w:t xml:space="preserve"> 2018 och som nu eskalerat vid arbetet kring pandemin. Det finns en rad olika orsaker till detta</w:t>
      </w:r>
      <w:r w:rsidR="00435ECC">
        <w:t>. N</w:t>
      </w:r>
      <w:r w:rsidRPr="00AA0B1D">
        <w:t>ågra kan adresseras på kort sikt medan andra behöver</w:t>
      </w:r>
      <w:r w:rsidR="00AA0B1D">
        <w:t xml:space="preserve"> mer långsiktiga insatser</w:t>
      </w:r>
      <w:r w:rsidRPr="00AA0B1D">
        <w:t xml:space="preserve">. På kort sikt </w:t>
      </w:r>
      <w:r w:rsidR="00435ECC">
        <w:t>kan det behövas höjd</w:t>
      </w:r>
      <w:r w:rsidRPr="00AA0B1D">
        <w:t xml:space="preserve"> beredskap </w:t>
      </w:r>
      <w:r w:rsidR="004C31F2">
        <w:t>hos</w:t>
      </w:r>
      <w:r w:rsidRPr="00AA0B1D">
        <w:t xml:space="preserve"> olika myndigheter.</w:t>
      </w:r>
    </w:p>
    <w:p w:rsidRPr="00EE678C" w:rsidR="00A31522" w:rsidP="005F6B4D" w:rsidRDefault="00A31522" w14:paraId="67081002" w14:textId="77777777">
      <w:pPr>
        <w:rPr>
          <w:szCs w:val="22"/>
        </w:rPr>
      </w:pPr>
      <w:r>
        <w:t xml:space="preserve">På längre sikt behöver MSB reformeras och bli ansvariga för beredskapslagring. Det senare är en komponent som saknas helt idag. I processen att reformera MSB behöver man flytta den samordnande samverkanskomponenten till återinrättade civilbefälhavare som är placerade vid t.ex. </w:t>
      </w:r>
      <w:r w:rsidR="004C31F2">
        <w:t>l</w:t>
      </w:r>
      <w:r>
        <w:t>änsstyrelser</w:t>
      </w:r>
      <w:r w:rsidR="00AA0B1D">
        <w:t>na</w:t>
      </w:r>
      <w:r>
        <w:t xml:space="preserve">. </w:t>
      </w:r>
    </w:p>
    <w:bookmarkStart w:name="_GoBack" w:displacedByCustomXml="next" w:id="1"/>
    <w:bookmarkEnd w:displacedByCustomXml="next" w:id="1"/>
    <w:sdt>
      <w:sdtPr>
        <w:rPr>
          <w:i/>
          <w:noProof/>
        </w:rPr>
        <w:alias w:val="CC_Underskrifter"/>
        <w:tag w:val="CC_Underskrifter"/>
        <w:id w:val="583496634"/>
        <w:lock w:val="sdtContentLocked"/>
        <w:placeholder>
          <w:docPart w:val="E9BB8CBDDEC749B9AE3A0A7F82857CF3"/>
        </w:placeholder>
      </w:sdtPr>
      <w:sdtEndPr>
        <w:rPr>
          <w:i w:val="0"/>
          <w:noProof w:val="0"/>
        </w:rPr>
      </w:sdtEndPr>
      <w:sdtContent>
        <w:p w:rsidR="00435ECC" w:rsidP="00FF2D60" w:rsidRDefault="00435ECC" w14:paraId="18396BF9" w14:textId="77777777"/>
        <w:p w:rsidRPr="008E0FE2" w:rsidR="004801AC" w:rsidP="00FF2D60" w:rsidRDefault="005F6B4D" w14:paraId="6DEFFF0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F27292" w:rsidRDefault="00F27292" w14:paraId="46BCA215" w14:textId="77777777"/>
    <w:sectPr w:rsidR="00F2729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D3173" w14:textId="77777777" w:rsidR="00365E76" w:rsidRDefault="00365E76" w:rsidP="000C1CAD">
      <w:pPr>
        <w:spacing w:line="240" w:lineRule="auto"/>
      </w:pPr>
      <w:r>
        <w:separator/>
      </w:r>
    </w:p>
  </w:endnote>
  <w:endnote w:type="continuationSeparator" w:id="0">
    <w:p w14:paraId="309795E9" w14:textId="77777777" w:rsidR="00365E76" w:rsidRDefault="00365E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74DAE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2DFB8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B9175" w14:textId="77777777" w:rsidR="00262EA3" w:rsidRPr="00FF2D60" w:rsidRDefault="00262EA3" w:rsidP="00FF2D6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AEE7BA" w14:textId="77777777" w:rsidR="00365E76" w:rsidRDefault="00365E76" w:rsidP="000C1CAD">
      <w:pPr>
        <w:spacing w:line="240" w:lineRule="auto"/>
      </w:pPr>
      <w:r>
        <w:separator/>
      </w:r>
    </w:p>
  </w:footnote>
  <w:footnote w:type="continuationSeparator" w:id="0">
    <w:p w14:paraId="1059BA14" w14:textId="77777777" w:rsidR="00365E76" w:rsidRDefault="00365E7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D4346F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03E9534" wp14:anchorId="4069A7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F6B4D" w14:paraId="6A4794C9" w14:textId="77777777">
                          <w:pPr>
                            <w:jc w:val="right"/>
                          </w:pPr>
                          <w:sdt>
                            <w:sdtPr>
                              <w:alias w:val="CC_Noformat_Partikod"/>
                              <w:tag w:val="CC_Noformat_Partikod"/>
                              <w:id w:val="-53464382"/>
                              <w:placeholder>
                                <w:docPart w:val="A1AF09DEF5214E66B6116E044840E4A7"/>
                              </w:placeholder>
                              <w:text/>
                            </w:sdtPr>
                            <w:sdtEndPr/>
                            <w:sdtContent>
                              <w:r w:rsidR="00A31522">
                                <w:t>L</w:t>
                              </w:r>
                            </w:sdtContent>
                          </w:sdt>
                          <w:sdt>
                            <w:sdtPr>
                              <w:alias w:val="CC_Noformat_Partinummer"/>
                              <w:tag w:val="CC_Noformat_Partinummer"/>
                              <w:id w:val="-1709555926"/>
                              <w:placeholder>
                                <w:docPart w:val="83C9C51285E648BC8340417CE375DC4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69A7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F6B4D" w14:paraId="6A4794C9" w14:textId="77777777">
                    <w:pPr>
                      <w:jc w:val="right"/>
                    </w:pPr>
                    <w:sdt>
                      <w:sdtPr>
                        <w:alias w:val="CC_Noformat_Partikod"/>
                        <w:tag w:val="CC_Noformat_Partikod"/>
                        <w:id w:val="-53464382"/>
                        <w:placeholder>
                          <w:docPart w:val="A1AF09DEF5214E66B6116E044840E4A7"/>
                        </w:placeholder>
                        <w:text/>
                      </w:sdtPr>
                      <w:sdtEndPr/>
                      <w:sdtContent>
                        <w:r w:rsidR="00A31522">
                          <w:t>L</w:t>
                        </w:r>
                      </w:sdtContent>
                    </w:sdt>
                    <w:sdt>
                      <w:sdtPr>
                        <w:alias w:val="CC_Noformat_Partinummer"/>
                        <w:tag w:val="CC_Noformat_Partinummer"/>
                        <w:id w:val="-1709555926"/>
                        <w:placeholder>
                          <w:docPart w:val="83C9C51285E648BC8340417CE375DC4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90684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CCF734D" w14:textId="77777777">
    <w:pPr>
      <w:jc w:val="right"/>
    </w:pPr>
  </w:p>
  <w:p w:rsidR="00262EA3" w:rsidP="00776B74" w:rsidRDefault="00262EA3" w14:paraId="7D872FE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5F6B4D" w14:paraId="5A30C39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23E4771" wp14:anchorId="6BEEC66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F6B4D" w14:paraId="1BCBF576"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A31522">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F6B4D" w14:paraId="7A9481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F6B4D" w14:paraId="2E3A648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:2683</w:t>
        </w:r>
      </w:sdtContent>
    </w:sdt>
  </w:p>
  <w:p w:rsidR="00262EA3" w:rsidP="00E03A3D" w:rsidRDefault="005F6B4D" w14:paraId="112F36FC"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435ECC" w14:paraId="5B5D0DE7" w14:textId="77777777">
        <w:pPr>
          <w:pStyle w:val="FSHRub2"/>
        </w:pPr>
        <w:r>
          <w:t>Reformera MSB</w:t>
        </w:r>
      </w:p>
    </w:sdtContent>
  </w:sdt>
  <w:sdt>
    <w:sdtPr>
      <w:alias w:val="CC_Boilerplate_3"/>
      <w:tag w:val="CC_Boilerplate_3"/>
      <w:id w:val="1606463544"/>
      <w:lock w:val="sdtContentLocked"/>
      <w15:appearance w15:val="hidden"/>
      <w:text w:multiLine="1"/>
    </w:sdtPr>
    <w:sdtEndPr/>
    <w:sdtContent>
      <w:p w:rsidR="00262EA3" w:rsidP="00283E0F" w:rsidRDefault="00262EA3" w14:paraId="1BEB452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A3152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26"/>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CC"/>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396"/>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47F3E"/>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76"/>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5ECC"/>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47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1F2"/>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CDB"/>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B4D"/>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ACC"/>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22"/>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B1D"/>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77A"/>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E19"/>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6ED"/>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292"/>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D60"/>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F4EE044"/>
  <w15:chartTrackingRefBased/>
  <w15:docId w15:val="{4F769277-FB3F-446B-B82A-1898D69D7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967A7A260194508AD83DC9805AB2AB8"/>
        <w:category>
          <w:name w:val="Allmänt"/>
          <w:gallery w:val="placeholder"/>
        </w:category>
        <w:types>
          <w:type w:val="bbPlcHdr"/>
        </w:types>
        <w:behaviors>
          <w:behavior w:val="content"/>
        </w:behaviors>
        <w:guid w:val="{F9810888-4D42-43DA-A52E-417BF2B0B583}"/>
      </w:docPartPr>
      <w:docPartBody>
        <w:p w:rsidR="003C67EC" w:rsidRDefault="006E5463">
          <w:pPr>
            <w:pStyle w:val="1967A7A260194508AD83DC9805AB2AB8"/>
          </w:pPr>
          <w:r w:rsidRPr="005A0A93">
            <w:rPr>
              <w:rStyle w:val="Platshllartext"/>
            </w:rPr>
            <w:t>Förslag till riksdagsbeslut</w:t>
          </w:r>
        </w:p>
      </w:docPartBody>
    </w:docPart>
    <w:docPart>
      <w:docPartPr>
        <w:name w:val="7AE31F035EC645ACB64708E7A31FB854"/>
        <w:category>
          <w:name w:val="Allmänt"/>
          <w:gallery w:val="placeholder"/>
        </w:category>
        <w:types>
          <w:type w:val="bbPlcHdr"/>
        </w:types>
        <w:behaviors>
          <w:behavior w:val="content"/>
        </w:behaviors>
        <w:guid w:val="{684C92E2-75F1-48E0-9393-890AAED457B8}"/>
      </w:docPartPr>
      <w:docPartBody>
        <w:p w:rsidR="003C67EC" w:rsidRDefault="006E5463">
          <w:pPr>
            <w:pStyle w:val="7AE31F035EC645ACB64708E7A31FB854"/>
          </w:pPr>
          <w:r w:rsidRPr="005A0A93">
            <w:rPr>
              <w:rStyle w:val="Platshllartext"/>
            </w:rPr>
            <w:t>Motivering</w:t>
          </w:r>
        </w:p>
      </w:docPartBody>
    </w:docPart>
    <w:docPart>
      <w:docPartPr>
        <w:name w:val="A1AF09DEF5214E66B6116E044840E4A7"/>
        <w:category>
          <w:name w:val="Allmänt"/>
          <w:gallery w:val="placeholder"/>
        </w:category>
        <w:types>
          <w:type w:val="bbPlcHdr"/>
        </w:types>
        <w:behaviors>
          <w:behavior w:val="content"/>
        </w:behaviors>
        <w:guid w:val="{0FF68195-D4B2-4046-BBD1-D09A93631981}"/>
      </w:docPartPr>
      <w:docPartBody>
        <w:p w:rsidR="003C67EC" w:rsidRDefault="006E5463">
          <w:pPr>
            <w:pStyle w:val="A1AF09DEF5214E66B6116E044840E4A7"/>
          </w:pPr>
          <w:r>
            <w:rPr>
              <w:rStyle w:val="Platshllartext"/>
            </w:rPr>
            <w:t xml:space="preserve"> </w:t>
          </w:r>
        </w:p>
      </w:docPartBody>
    </w:docPart>
    <w:docPart>
      <w:docPartPr>
        <w:name w:val="83C9C51285E648BC8340417CE375DC4C"/>
        <w:category>
          <w:name w:val="Allmänt"/>
          <w:gallery w:val="placeholder"/>
        </w:category>
        <w:types>
          <w:type w:val="bbPlcHdr"/>
        </w:types>
        <w:behaviors>
          <w:behavior w:val="content"/>
        </w:behaviors>
        <w:guid w:val="{7974885C-80A7-48FC-95E4-FD03B13AAF4D}"/>
      </w:docPartPr>
      <w:docPartBody>
        <w:p w:rsidR="003C67EC" w:rsidRDefault="006E5463">
          <w:pPr>
            <w:pStyle w:val="83C9C51285E648BC8340417CE375DC4C"/>
          </w:pPr>
          <w:r>
            <w:t xml:space="preserve"> </w:t>
          </w:r>
        </w:p>
      </w:docPartBody>
    </w:docPart>
    <w:docPart>
      <w:docPartPr>
        <w:name w:val="E9BB8CBDDEC749B9AE3A0A7F82857CF3"/>
        <w:category>
          <w:name w:val="Allmänt"/>
          <w:gallery w:val="placeholder"/>
        </w:category>
        <w:types>
          <w:type w:val="bbPlcHdr"/>
        </w:types>
        <w:behaviors>
          <w:behavior w:val="content"/>
        </w:behaviors>
        <w:guid w:val="{E12B2A6F-6EB2-4865-810D-3C05936457A4}"/>
      </w:docPartPr>
      <w:docPartBody>
        <w:p w:rsidR="00FB1522" w:rsidRDefault="00FB15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463"/>
    <w:rsid w:val="003C67EC"/>
    <w:rsid w:val="006E5463"/>
    <w:rsid w:val="007240D7"/>
    <w:rsid w:val="00E118C2"/>
    <w:rsid w:val="00FB152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967A7A260194508AD83DC9805AB2AB8">
    <w:name w:val="1967A7A260194508AD83DC9805AB2AB8"/>
  </w:style>
  <w:style w:type="paragraph" w:customStyle="1" w:styleId="3E434A81DAFE4B409E587B2273234B3B">
    <w:name w:val="3E434A81DAFE4B409E587B2273234B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AECC71385EE42B38A5DCC8422B6616B">
    <w:name w:val="0AECC71385EE42B38A5DCC8422B6616B"/>
  </w:style>
  <w:style w:type="paragraph" w:customStyle="1" w:styleId="7AE31F035EC645ACB64708E7A31FB854">
    <w:name w:val="7AE31F035EC645ACB64708E7A31FB854"/>
  </w:style>
  <w:style w:type="paragraph" w:customStyle="1" w:styleId="ACD1E51BE60F4ACD8B48E418D1604A6A">
    <w:name w:val="ACD1E51BE60F4ACD8B48E418D1604A6A"/>
  </w:style>
  <w:style w:type="paragraph" w:customStyle="1" w:styleId="818CF0E6A84F4E11842224FF49404683">
    <w:name w:val="818CF0E6A84F4E11842224FF49404683"/>
  </w:style>
  <w:style w:type="paragraph" w:customStyle="1" w:styleId="A1AF09DEF5214E66B6116E044840E4A7">
    <w:name w:val="A1AF09DEF5214E66B6116E044840E4A7"/>
  </w:style>
  <w:style w:type="paragraph" w:customStyle="1" w:styleId="83C9C51285E648BC8340417CE375DC4C">
    <w:name w:val="83C9C51285E648BC8340417CE375DC4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2E6A17-EF0A-48D9-AC7B-907E7474DC1F}"/>
</file>

<file path=customXml/itemProps2.xml><?xml version="1.0" encoding="utf-8"?>
<ds:datastoreItem xmlns:ds="http://schemas.openxmlformats.org/officeDocument/2006/customXml" ds:itemID="{7F8EEBAA-3478-42C6-BBF0-37DAD257A99B}"/>
</file>

<file path=customXml/itemProps3.xml><?xml version="1.0" encoding="utf-8"?>
<ds:datastoreItem xmlns:ds="http://schemas.openxmlformats.org/officeDocument/2006/customXml" ds:itemID="{EBAA0853-B248-445E-9733-9CEF26138B1B}"/>
</file>

<file path=docProps/app.xml><?xml version="1.0" encoding="utf-8"?>
<Properties xmlns="http://schemas.openxmlformats.org/officeDocument/2006/extended-properties" xmlns:vt="http://schemas.openxmlformats.org/officeDocument/2006/docPropsVTypes">
  <Template>Normal</Template>
  <TotalTime>7</TotalTime>
  <Pages>1</Pages>
  <Words>139</Words>
  <Characters>802</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Reformera MSB</vt:lpstr>
      <vt:lpstr>
      </vt:lpstr>
    </vt:vector>
  </TitlesOfParts>
  <Company>Sveriges riksdag</Company>
  <LinksUpToDate>false</LinksUpToDate>
  <CharactersWithSpaces>934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