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1E73" w:rsidRPr="0089459A" w:rsidRDefault="00F71E73" w:rsidP="00743A17">
      <w:pPr>
        <w:pStyle w:val="Hemstlrubrik"/>
      </w:pPr>
      <w:r w:rsidRPr="0089459A">
        <w:t>Förslag till riksdagsbeslut</w:t>
      </w:r>
    </w:p>
    <w:p w:rsidR="009177A7" w:rsidRPr="0089459A" w:rsidRDefault="009177A7">
      <w:pPr>
        <w:pStyle w:val="Hemstlatt"/>
        <w:numPr>
          <w:ilvl w:val="0"/>
          <w:numId w:val="1"/>
        </w:numPr>
      </w:pPr>
      <w:r w:rsidRPr="0089459A">
        <w:t>Riksdagen avslår regeringens förslag om att go</w:t>
      </w:r>
      <w:r w:rsidRPr="0089459A">
        <w:t>d</w:t>
      </w:r>
      <w:r w:rsidRPr="0089459A">
        <w:t>känna vad regeringen föreslår om att riksdagens tidigare uttalanden om avstämningstillfällen i grundskolan inte längre ska gälla (avsnitt 4).</w:t>
      </w:r>
    </w:p>
    <w:p w:rsidR="009177A7" w:rsidRPr="0089459A" w:rsidRDefault="009177A7">
      <w:pPr>
        <w:pStyle w:val="Hemstlatt"/>
        <w:numPr>
          <w:ilvl w:val="0"/>
          <w:numId w:val="1"/>
        </w:numPr>
      </w:pPr>
      <w:r w:rsidRPr="0089459A">
        <w:t>Riksdagen avslår regeringens förslag om att godkänna vad regeringen föreslår om att riksdagens tidigare uttalanden om skriftlig i</w:t>
      </w:r>
      <w:r w:rsidRPr="0089459A">
        <w:t>n</w:t>
      </w:r>
      <w:r w:rsidRPr="0089459A">
        <w:t>formation i samband med utvecklingssamtal i grundskolan och motsv</w:t>
      </w:r>
      <w:r w:rsidRPr="0089459A">
        <w:t>a</w:t>
      </w:r>
      <w:r w:rsidRPr="0089459A">
        <w:t>rande skolformer inte längre ska gälla (avsnitt 5).</w:t>
      </w:r>
    </w:p>
    <w:p w:rsidR="004D7823" w:rsidRPr="0089459A" w:rsidRDefault="004D7823" w:rsidP="00E22893">
      <w:pPr>
        <w:pStyle w:val="Rubrik1"/>
      </w:pPr>
      <w:r w:rsidRPr="0089459A">
        <w:t>Motivering</w:t>
      </w:r>
    </w:p>
    <w:p w:rsidR="00F71E73" w:rsidRPr="0089459A" w:rsidRDefault="00F71E73" w:rsidP="00F71E73">
      <w:pPr>
        <w:autoSpaceDE w:val="0"/>
        <w:autoSpaceDN w:val="0"/>
        <w:adjustRightInd w:val="0"/>
      </w:pPr>
      <w:r w:rsidRPr="0089459A">
        <w:rPr>
          <w:color w:val="000000"/>
        </w:rPr>
        <w:t>Betyg och betygsliknande omdömen hör inte hemma i de yngre barnens u</w:t>
      </w:r>
      <w:r w:rsidRPr="0089459A">
        <w:rPr>
          <w:color w:val="000000"/>
        </w:rPr>
        <w:t>t</w:t>
      </w:r>
      <w:r w:rsidRPr="0089459A">
        <w:rPr>
          <w:color w:val="000000"/>
        </w:rPr>
        <w:t>bildning. Därför införde den socialdemokratiska regeringen, januari 2006, individuella utvecklingsplaner för alla barn.</w:t>
      </w:r>
      <w:r w:rsidR="00717CCE" w:rsidRPr="0089459A">
        <w:rPr>
          <w:color w:val="000000"/>
        </w:rPr>
        <w:t xml:space="preserve"> </w:t>
      </w:r>
      <w:r w:rsidRPr="0089459A">
        <w:rPr>
          <w:color w:val="2F2F2F"/>
        </w:rPr>
        <w:t>De individuella utvecklingspl</w:t>
      </w:r>
      <w:r w:rsidRPr="0089459A">
        <w:rPr>
          <w:color w:val="2F2F2F"/>
        </w:rPr>
        <w:t>a</w:t>
      </w:r>
      <w:r w:rsidRPr="0089459A">
        <w:rPr>
          <w:color w:val="2F2F2F"/>
        </w:rPr>
        <w:t>nerna är fortfarande ett nytt instrument i den svenska skolan som bör ges en reell chans att verka. På vissa håll har de individuella utvecklingsplanerna använts under längre tid och uppskattas av både lärare och föräldrar. Utvec</w:t>
      </w:r>
      <w:r w:rsidRPr="0089459A">
        <w:rPr>
          <w:color w:val="2F2F2F"/>
        </w:rPr>
        <w:t>k</w:t>
      </w:r>
      <w:r w:rsidRPr="0089459A">
        <w:rPr>
          <w:color w:val="2F2F2F"/>
        </w:rPr>
        <w:t xml:space="preserve">lingsplanerna är av </w:t>
      </w:r>
      <w:r w:rsidRPr="0089459A">
        <w:t>framåtsyftande karaktär där läraren, eleven och föräldra</w:t>
      </w:r>
      <w:r w:rsidRPr="0089459A">
        <w:t>r</w:t>
      </w:r>
      <w:r w:rsidRPr="0089459A">
        <w:t>na i samverkan sätter upp mål för eleven. Eleverna får ökat inflytande och ansvar över sitt lärande. De beskriver även konkret vilka insatser skolan ska göra för att eleven ska utvecklas i riktning mot skolans mål. Föräldrarna får också genom sin medverkan inflytande och kunskap över sitt barns kunskap</w:t>
      </w:r>
      <w:r w:rsidRPr="0089459A">
        <w:t>s</w:t>
      </w:r>
      <w:r w:rsidRPr="0089459A">
        <w:t>utveckling.</w:t>
      </w:r>
    </w:p>
    <w:p w:rsidR="00F71E73" w:rsidRPr="0089459A" w:rsidRDefault="00F71E73" w:rsidP="003620A8">
      <w:pPr>
        <w:pStyle w:val="Normaltindrag"/>
      </w:pPr>
      <w:r w:rsidRPr="0089459A">
        <w:rPr>
          <w:color w:val="000000"/>
        </w:rPr>
        <w:t xml:space="preserve">Under de första skolåren mognar eleverna mycket olika. </w:t>
      </w:r>
      <w:r w:rsidRPr="0089459A">
        <w:t>Därför är det e</w:t>
      </w:r>
      <w:r w:rsidRPr="0089459A">
        <w:t>x</w:t>
      </w:r>
      <w:r w:rsidRPr="0089459A">
        <w:t>tra viktigt att eleverna inte jämförs med varandra och att lärandet i den åldern bygger på lust. Barn som har svårt att följa med i skolan behöver framför allt ökade resurser och fler närvarande vuxna. Alla har rätt till en bra skola anpa</w:t>
      </w:r>
      <w:r w:rsidRPr="0089459A">
        <w:t>s</w:t>
      </w:r>
      <w:r w:rsidRPr="0089459A">
        <w:t>sad efter individuella behov.</w:t>
      </w:r>
    </w:p>
    <w:p w:rsidR="00F71E73" w:rsidRPr="0089459A" w:rsidRDefault="003620A8" w:rsidP="003620A8">
      <w:pPr>
        <w:pStyle w:val="Normaltindrag"/>
      </w:pPr>
      <w:r w:rsidRPr="0089459A">
        <w:lastRenderedPageBreak/>
        <w:t>Grundskolan ska varken sortera</w:t>
      </w:r>
      <w:r w:rsidR="00F71E73" w:rsidRPr="0089459A">
        <w:t xml:space="preserve"> barn efter kunskap eller social tillhörighet. Därför bör inte yngre barns kunskapsutveckling sammanfattas med trubbiga instrument som siffror, bokstäver eller några få ord. I dag finns möjligheten för föräldrar att få skriftliga omdömen på sina barns kunskaper. Men vi vä</w:t>
      </w:r>
      <w:r w:rsidR="00F71E73" w:rsidRPr="0089459A">
        <w:t>n</w:t>
      </w:r>
      <w:r w:rsidR="00F71E73" w:rsidRPr="0089459A">
        <w:t>der oss kraftigt emot betygsliknande omdömen som i praktiken nu kommer att kunna ges för 7-åringar. I de tidiga åldrarna ska utvärderingar vara av framåtsyftande och uppmuntrande karaktär, inte sätta stämpel på något man redan har gjort.</w:t>
      </w:r>
    </w:p>
    <w:p w:rsidR="00F71E73" w:rsidRPr="0089459A" w:rsidRDefault="00F71E73" w:rsidP="003620A8">
      <w:pPr>
        <w:pStyle w:val="Normaltindrag"/>
      </w:pPr>
      <w:r w:rsidRPr="0089459A">
        <w:t>Vi anser också att nationella prov i tidig</w:t>
      </w:r>
      <w:r w:rsidR="003620A8" w:rsidRPr="0089459A">
        <w:t>are åldrar kan innebära en allt</w:t>
      </w:r>
      <w:r w:rsidRPr="0089459A">
        <w:t>för tidig sortering av elever och riskerar att hämma barns utveckling i</w:t>
      </w:r>
      <w:r w:rsidR="006F31CB" w:rsidRPr="0089459A">
        <w:t xml:space="preserve"> stället för att påskynda</w:t>
      </w:r>
      <w:r w:rsidRPr="0089459A">
        <w:t xml:space="preserve"> den. Detta blir särskilt tydligt i den skola som nu håller på att växa fram, där sortering blir viktigare än att öka barns kunskaper.</w:t>
      </w:r>
    </w:p>
    <w:p w:rsidR="00F71E73" w:rsidRPr="0089459A" w:rsidRDefault="00F71E73" w:rsidP="003620A8">
      <w:pPr>
        <w:pStyle w:val="Normaltindrag"/>
      </w:pPr>
      <w:r w:rsidRPr="0089459A">
        <w:t>För ungefär 15 år sedan öppnades möjligheten för fristående skolor att kunna få en offentlig finansiering. Det har bl</w:t>
      </w:r>
      <w:r w:rsidR="003620A8" w:rsidRPr="0089459A">
        <w:t>.</w:t>
      </w:r>
      <w:r w:rsidRPr="0089459A">
        <w:t>a</w:t>
      </w:r>
      <w:r w:rsidR="003620A8" w:rsidRPr="0089459A">
        <w:t>.</w:t>
      </w:r>
      <w:r w:rsidRPr="0089459A">
        <w:t xml:space="preserve"> inneburit att en pedagogisk mångfald har etablerats i landet. Socialdemokraterna anser att den pedagogi</w:t>
      </w:r>
      <w:r w:rsidRPr="0089459A">
        <w:t>s</w:t>
      </w:r>
      <w:r w:rsidRPr="0089459A">
        <w:t>ka mångfalden är positiv och har bidragit till nytänkande på många områden. Men med regeringens förslag med nationella prov för årskurs 3 riskerar nu den pedagogiska mångfalden att försvinna. Skolor med annan pedagogik kan i</w:t>
      </w:r>
      <w:r w:rsidR="003620A8" w:rsidRPr="0089459A">
        <w:t xml:space="preserve"> </w:t>
      </w:r>
      <w:r w:rsidRPr="0089459A">
        <w:t>dag själva avgöra när och hur olika undervisningsmoment ska införas så länge d</w:t>
      </w:r>
      <w:r w:rsidR="003620A8" w:rsidRPr="0089459A">
        <w:t>e följer Skolverkets regler. Bl</w:t>
      </w:r>
      <w:r w:rsidRPr="0089459A">
        <w:t>a</w:t>
      </w:r>
      <w:r w:rsidR="003620A8" w:rsidRPr="0089459A">
        <w:t>nd annat</w:t>
      </w:r>
      <w:r w:rsidRPr="0089459A">
        <w:t xml:space="preserve"> Waldorfpedagogiken bygger på detta. Denna rättighet hotas nu med den borgerliga regeringens förslag.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9459A">
        <w:trPr>
          <w:cantSplit/>
        </w:trPr>
        <w:tc>
          <w:tcPr>
            <w:tcW w:w="3046" w:type="dxa"/>
          </w:tcPr>
          <w:p w:rsidR="009177A7" w:rsidRPr="0089459A" w:rsidRDefault="009177A7">
            <w:pPr>
              <w:pStyle w:val="UnderskriftDatum"/>
              <w:spacing w:before="240"/>
            </w:pPr>
            <w:r w:rsidRPr="0089459A">
              <w:t>Stockholm den 3 april 2007</w:t>
            </w:r>
          </w:p>
        </w:tc>
        <w:tc>
          <w:tcPr>
            <w:tcW w:w="3047" w:type="dxa"/>
          </w:tcPr>
          <w:p w:rsidR="009177A7" w:rsidRPr="0089459A" w:rsidRDefault="009177A7">
            <w:pPr>
              <w:pStyle w:val="Underskrifter"/>
              <w:spacing w:before="240"/>
            </w:pPr>
          </w:p>
        </w:tc>
      </w:tr>
      <w:tr w:rsidR="00000000" w:rsidRPr="0089459A">
        <w:trPr>
          <w:cantSplit/>
        </w:trPr>
        <w:tc>
          <w:tcPr>
            <w:tcW w:w="3046" w:type="dxa"/>
          </w:tcPr>
          <w:p w:rsidR="009177A7" w:rsidRPr="0089459A" w:rsidRDefault="009177A7">
            <w:pPr>
              <w:pStyle w:val="Underskrifter"/>
            </w:pPr>
            <w:r w:rsidRPr="0089459A">
              <w:t>Marie Granlund (s)</w:t>
            </w:r>
          </w:p>
        </w:tc>
        <w:tc>
          <w:tcPr>
            <w:tcW w:w="3046" w:type="dxa"/>
          </w:tcPr>
          <w:p w:rsidR="009177A7" w:rsidRPr="0089459A" w:rsidRDefault="009177A7">
            <w:pPr>
              <w:pStyle w:val="Underskrifter"/>
            </w:pPr>
          </w:p>
        </w:tc>
      </w:tr>
      <w:tr w:rsidR="00000000" w:rsidRPr="0089459A">
        <w:trPr>
          <w:cantSplit/>
        </w:trPr>
        <w:tc>
          <w:tcPr>
            <w:tcW w:w="3046" w:type="dxa"/>
          </w:tcPr>
          <w:p w:rsidR="009177A7" w:rsidRPr="0089459A" w:rsidRDefault="009177A7">
            <w:pPr>
              <w:pStyle w:val="Underskrifter"/>
            </w:pPr>
            <w:r w:rsidRPr="0089459A">
              <w:t>Mikael Damberg (s)</w:t>
            </w:r>
          </w:p>
        </w:tc>
        <w:tc>
          <w:tcPr>
            <w:tcW w:w="3046" w:type="dxa"/>
          </w:tcPr>
          <w:p w:rsidR="009177A7" w:rsidRPr="0089459A" w:rsidRDefault="009177A7">
            <w:pPr>
              <w:pStyle w:val="Underskrifter"/>
            </w:pPr>
            <w:r w:rsidRPr="0089459A">
              <w:t>Agneta Lundberg (s)</w:t>
            </w:r>
          </w:p>
        </w:tc>
      </w:tr>
      <w:tr w:rsidR="00000000" w:rsidRPr="0089459A">
        <w:trPr>
          <w:cantSplit/>
        </w:trPr>
        <w:tc>
          <w:tcPr>
            <w:tcW w:w="3046" w:type="dxa"/>
          </w:tcPr>
          <w:p w:rsidR="009177A7" w:rsidRPr="0089459A" w:rsidRDefault="009177A7">
            <w:pPr>
              <w:pStyle w:val="Underskrifter"/>
            </w:pPr>
            <w:r w:rsidRPr="0089459A">
              <w:t>Louise Malmström (s)</w:t>
            </w:r>
          </w:p>
        </w:tc>
        <w:tc>
          <w:tcPr>
            <w:tcW w:w="3046" w:type="dxa"/>
          </w:tcPr>
          <w:p w:rsidR="009177A7" w:rsidRPr="0089459A" w:rsidRDefault="009177A7">
            <w:pPr>
              <w:pStyle w:val="Underskrifter"/>
            </w:pPr>
            <w:r w:rsidRPr="0089459A">
              <w:t>Ibrahim Baylan (s)</w:t>
            </w:r>
          </w:p>
        </w:tc>
      </w:tr>
      <w:tr w:rsidR="00000000" w:rsidRPr="0089459A">
        <w:trPr>
          <w:cantSplit/>
        </w:trPr>
        <w:tc>
          <w:tcPr>
            <w:tcW w:w="3046" w:type="dxa"/>
          </w:tcPr>
          <w:p w:rsidR="009177A7" w:rsidRPr="0089459A" w:rsidRDefault="009177A7">
            <w:pPr>
              <w:pStyle w:val="Underskrifter"/>
            </w:pPr>
            <w:r w:rsidRPr="0089459A">
              <w:t>Peter Hultqvist (s)</w:t>
            </w:r>
          </w:p>
        </w:tc>
        <w:tc>
          <w:tcPr>
            <w:tcW w:w="3046" w:type="dxa"/>
          </w:tcPr>
          <w:p w:rsidR="009177A7" w:rsidRPr="0089459A" w:rsidRDefault="009177A7">
            <w:pPr>
              <w:pStyle w:val="Underskrifter"/>
            </w:pPr>
            <w:r w:rsidRPr="0089459A">
              <w:t>Magdalena Streijffert (s)</w:t>
            </w:r>
          </w:p>
        </w:tc>
      </w:tr>
      <w:tr w:rsidR="00000000" w:rsidRPr="0089459A">
        <w:trPr>
          <w:cantSplit/>
        </w:trPr>
        <w:tc>
          <w:tcPr>
            <w:tcW w:w="3046" w:type="dxa"/>
          </w:tcPr>
          <w:p w:rsidR="009177A7" w:rsidRPr="0089459A" w:rsidRDefault="009177A7">
            <w:pPr>
              <w:pStyle w:val="Underskrifter"/>
            </w:pPr>
            <w:r w:rsidRPr="0089459A">
              <w:t>Thomas Strand (s)</w:t>
            </w:r>
          </w:p>
        </w:tc>
        <w:tc>
          <w:tcPr>
            <w:tcW w:w="3046" w:type="dxa"/>
          </w:tcPr>
          <w:p w:rsidR="009177A7" w:rsidRPr="0089459A" w:rsidRDefault="009177A7">
            <w:pPr>
              <w:pStyle w:val="Underskrifter"/>
            </w:pPr>
          </w:p>
        </w:tc>
      </w:tr>
    </w:tbl>
    <w:p w:rsidR="00F71E73" w:rsidRPr="0089459A" w:rsidRDefault="00F71E73" w:rsidP="003620A8">
      <w:pPr>
        <w:pStyle w:val="Normaltindrag"/>
      </w:pPr>
    </w:p>
    <w:sectPr w:rsidR="00F71E73" w:rsidRPr="0089459A" w:rsidSect="003620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77A7" w:rsidRPr="0089459A" w:rsidRDefault="009177A7">
      <w:r w:rsidRPr="0089459A">
        <w:separator/>
      </w:r>
    </w:p>
  </w:endnote>
  <w:endnote w:type="continuationSeparator" w:id="0">
    <w:p w:rsidR="009177A7" w:rsidRPr="0089459A" w:rsidRDefault="009177A7">
      <w:r w:rsidRPr="0089459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63E5" w:rsidRPr="0089459A" w:rsidRDefault="0089459A" w:rsidP="003620A8">
    <w:pPr>
      <w:pStyle w:val="Sidfot"/>
    </w:pPr>
    <w:r w:rsidRPr="0089459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7016737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20A8" w:rsidRDefault="009177A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3620A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620A8" w:rsidRDefault="009177A7">
                    <w:pPr>
                      <w:pStyle w:val="NormalS5sidnrV"/>
                    </w:pPr>
                    <w:r>
                      <w:fldChar w:fldCharType="begin"/>
                    </w:r>
                    <w:r w:rsidR="003620A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3A17" w:rsidRPr="0089459A" w:rsidRDefault="0089459A" w:rsidP="003620A8">
    <w:pPr>
      <w:pStyle w:val="Sidfot"/>
    </w:pPr>
    <w:r w:rsidRPr="0089459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1789999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20A8" w:rsidRDefault="009177A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620A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620A8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620A8" w:rsidRDefault="009177A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620A8">
                      <w:instrText xml:space="preserve"> PAGE *\charformat</w:instrText>
                    </w:r>
                    <w:r>
                      <w:fldChar w:fldCharType="separate"/>
                    </w:r>
                    <w:r w:rsidR="003620A8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3A17" w:rsidRPr="0089459A" w:rsidRDefault="0089459A" w:rsidP="003620A8">
    <w:pPr>
      <w:pStyle w:val="Sidfot"/>
    </w:pPr>
    <w:r w:rsidRPr="0089459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131855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20A8" w:rsidRDefault="009177A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620A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620A8" w:rsidRDefault="009177A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620A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77A7" w:rsidRPr="0089459A" w:rsidRDefault="009177A7">
      <w:r w:rsidRPr="0089459A">
        <w:separator/>
      </w:r>
    </w:p>
  </w:footnote>
  <w:footnote w:type="continuationSeparator" w:id="0">
    <w:p w:rsidR="009177A7" w:rsidRPr="0089459A" w:rsidRDefault="009177A7">
      <w:r w:rsidRPr="0089459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63E5" w:rsidRPr="0089459A" w:rsidRDefault="0089459A" w:rsidP="003620A8">
    <w:pPr>
      <w:pStyle w:val="Sidhuvud"/>
    </w:pPr>
    <w:r w:rsidRPr="0089459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779066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20A8" w:rsidRDefault="009177A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3620A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324BE">
                            <w:t>2006/07</w:t>
                          </w:r>
                          <w:r>
                            <w:fldChar w:fldCharType="end"/>
                          </w:r>
                          <w:r w:rsidR="003620A8">
                            <w:t>:</w:t>
                          </w:r>
                          <w:r>
                            <w:fldChar w:fldCharType="begin"/>
                          </w:r>
                          <w:r w:rsidR="003620A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324BE">
                            <w:t>Ub15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620A8" w:rsidRDefault="009177A7">
                    <w:pPr>
                      <w:pStyle w:val="KantRubrikS5V"/>
                    </w:pPr>
                    <w:r>
                      <w:fldChar w:fldCharType="begin"/>
                    </w:r>
                    <w:r w:rsidR="003620A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324BE">
                      <w:t>2006/07</w:t>
                    </w:r>
                    <w:r>
                      <w:fldChar w:fldCharType="end"/>
                    </w:r>
                    <w:r w:rsidR="003620A8">
                      <w:t>:</w:t>
                    </w:r>
                    <w:r>
                      <w:fldChar w:fldCharType="begin"/>
                    </w:r>
                    <w:r w:rsidR="003620A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324BE">
                      <w:t>Ub15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3A17" w:rsidRPr="0089459A" w:rsidRDefault="0089459A" w:rsidP="003620A8">
    <w:pPr>
      <w:pStyle w:val="Sidhuvud"/>
    </w:pPr>
    <w:r w:rsidRPr="0089459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50747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20A8" w:rsidRDefault="009177A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3620A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324BE">
                            <w:t>2006/07</w:t>
                          </w:r>
                          <w:r>
                            <w:fldChar w:fldCharType="end"/>
                          </w:r>
                          <w:r w:rsidR="003620A8">
                            <w:t>:</w:t>
                          </w:r>
                          <w:r>
                            <w:fldChar w:fldCharType="begin"/>
                          </w:r>
                          <w:r w:rsidR="003620A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324BE">
                            <w:t>Ub15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620A8" w:rsidRDefault="009177A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3620A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324BE">
                      <w:t>2006/07</w:t>
                    </w:r>
                    <w:r>
                      <w:fldChar w:fldCharType="end"/>
                    </w:r>
                    <w:r w:rsidR="003620A8">
                      <w:t>:</w:t>
                    </w:r>
                    <w:r>
                      <w:fldChar w:fldCharType="begin"/>
                    </w:r>
                    <w:r w:rsidR="003620A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324BE">
                      <w:t>Ub15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7A7" w:rsidRPr="0089459A" w:rsidRDefault="009177A7">
    <w:pPr>
      <w:pStyle w:val="FSHNormal"/>
      <w:tabs>
        <w:tab w:val="right" w:pos="5840"/>
      </w:tabs>
    </w:pPr>
    <w:r w:rsidRPr="0089459A">
      <w:br/>
    </w:r>
    <w:r w:rsidRPr="0089459A">
      <w:fldChar w:fldCharType="begin" w:fldLock="1"/>
    </w:r>
    <w:r w:rsidRPr="0089459A">
      <w:instrText xml:space="preserve"> DOCPROPERTY</w:instrText>
    </w:r>
    <w:r w:rsidRPr="0089459A">
      <w:rPr>
        <w:sz w:val="18"/>
      </w:rPr>
      <w:instrText xml:space="preserve"> "YearUser" *\charformat </w:instrText>
    </w:r>
    <w:r w:rsidRPr="0089459A">
      <w:fldChar w:fldCharType="separate"/>
    </w:r>
    <w:r w:rsidRPr="0089459A">
      <w:t>2006/07</w:t>
    </w:r>
    <w:r w:rsidRPr="0089459A">
      <w:fldChar w:fldCharType="end"/>
    </w:r>
    <w:r w:rsidRPr="0089459A">
      <w:t xml:space="preserve"> </w:t>
    </w:r>
    <w:r w:rsidRPr="0089459A">
      <w:tab/>
      <w:t xml:space="preserve">mnr: </w:t>
    </w:r>
    <w:r w:rsidRPr="0089459A">
      <w:fldChar w:fldCharType="begin" w:fldLock="1"/>
    </w:r>
    <w:r w:rsidRPr="0089459A">
      <w:instrText xml:space="preserve"> DOCPROPERTY</w:instrText>
    </w:r>
    <w:r w:rsidRPr="0089459A">
      <w:rPr>
        <w:sz w:val="18"/>
      </w:rPr>
      <w:instrText xml:space="preserve"> "Motionsnummer" *\charformat </w:instrText>
    </w:r>
    <w:r w:rsidRPr="0089459A">
      <w:fldChar w:fldCharType="separate"/>
    </w:r>
    <w:r w:rsidRPr="0089459A">
      <w:t>Ub15</w:t>
    </w:r>
    <w:r w:rsidRPr="0089459A">
      <w:fldChar w:fldCharType="end"/>
    </w:r>
    <w:r w:rsidRPr="0089459A">
      <w:br/>
    </w:r>
    <w:r w:rsidRPr="0089459A">
      <w:fldChar w:fldCharType="begin" w:fldLock="1"/>
    </w:r>
    <w:r w:rsidRPr="0089459A">
      <w:instrText xml:space="preserve"> DOCPROPERTY</w:instrText>
    </w:r>
    <w:r w:rsidRPr="0089459A">
      <w:rPr>
        <w:sz w:val="18"/>
      </w:rPr>
      <w:instrText xml:space="preserve"> "Samling" *\charformat </w:instrText>
    </w:r>
    <w:r w:rsidRPr="0089459A">
      <w:fldChar w:fldCharType="end"/>
    </w:r>
    <w:r w:rsidRPr="0089459A">
      <w:tab/>
      <w:t xml:space="preserve">pnr: </w:t>
    </w:r>
    <w:r w:rsidRPr="0089459A">
      <w:fldChar w:fldCharType="begin" w:fldLock="1"/>
    </w:r>
    <w:r w:rsidRPr="0089459A">
      <w:instrText xml:space="preserve"> DOCPROPERTY</w:instrText>
    </w:r>
    <w:r w:rsidRPr="0089459A">
      <w:rPr>
        <w:sz w:val="18"/>
      </w:rPr>
      <w:instrText xml:space="preserve"> "Partinummer" *\charformat </w:instrText>
    </w:r>
    <w:r w:rsidRPr="0089459A">
      <w:fldChar w:fldCharType="separate"/>
    </w:r>
    <w:r w:rsidRPr="0089459A">
      <w:t>s91001</w:t>
    </w:r>
    <w:r w:rsidRPr="0089459A">
      <w:fldChar w:fldCharType="end"/>
    </w:r>
  </w:p>
  <w:p w:rsidR="009177A7" w:rsidRPr="0089459A" w:rsidRDefault="009177A7">
    <w:pPr>
      <w:pStyle w:val="FSHRub1"/>
    </w:pPr>
    <w:r w:rsidRPr="0089459A">
      <w:t>Motion till riksdagen</w:t>
    </w:r>
    <w:r w:rsidRPr="0089459A">
      <w:br/>
    </w:r>
    <w:r w:rsidRPr="0089459A">
      <w:fldChar w:fldCharType="begin" w:fldLock="1"/>
    </w:r>
    <w:r w:rsidRPr="0089459A">
      <w:instrText xml:space="preserve"> DOCPROPERTY "YearUser" *\charformat </w:instrText>
    </w:r>
    <w:r w:rsidRPr="0089459A">
      <w:fldChar w:fldCharType="separate"/>
    </w:r>
    <w:r w:rsidRPr="0089459A">
      <w:t>2006/07</w:t>
    </w:r>
    <w:r w:rsidRPr="0089459A">
      <w:fldChar w:fldCharType="end"/>
    </w:r>
    <w:r w:rsidRPr="0089459A">
      <w:t>:</w:t>
    </w:r>
    <w:r w:rsidRPr="0089459A">
      <w:fldChar w:fldCharType="begin" w:fldLock="1"/>
    </w:r>
    <w:r w:rsidRPr="0089459A">
      <w:instrText xml:space="preserve"> DOCPROPERTY "Motionsnummer" *\charformat </w:instrText>
    </w:r>
    <w:r w:rsidRPr="0089459A">
      <w:fldChar w:fldCharType="separate"/>
    </w:r>
    <w:r w:rsidRPr="0089459A">
      <w:t>Ub15</w:t>
    </w:r>
    <w:r w:rsidRPr="0089459A">
      <w:fldChar w:fldCharType="end"/>
    </w:r>
  </w:p>
  <w:p w:rsidR="009177A7" w:rsidRPr="0089459A" w:rsidRDefault="009177A7">
    <w:pPr>
      <w:pStyle w:val="FSHNormalS5"/>
    </w:pPr>
    <w:r w:rsidRPr="0089459A">
      <w:fldChar w:fldCharType="begin" w:fldLock="1"/>
    </w:r>
    <w:r w:rsidRPr="0089459A">
      <w:instrText xml:space="preserve"> DOCPROPERTY "MotionarText" *\charformat </w:instrText>
    </w:r>
    <w:r w:rsidRPr="0089459A">
      <w:fldChar w:fldCharType="separate"/>
    </w:r>
    <w:r w:rsidRPr="0089459A">
      <w:t>av Marie Granlund m.fl. (s)</w:t>
    </w:r>
    <w:r w:rsidRPr="0089459A">
      <w:fldChar w:fldCharType="end"/>
    </w:r>
    <w:r w:rsidRPr="0089459A">
      <w:br/>
    </w:r>
    <w:r w:rsidRPr="0089459A">
      <w:fldChar w:fldCharType="begin" w:fldLock="1"/>
    </w:r>
    <w:r w:rsidRPr="0089459A">
      <w:instrText xml:space="preserve"> DOCPROPERTY "SvarFrasKort" *\charformat </w:instrText>
    </w:r>
    <w:r w:rsidRPr="0089459A">
      <w:fldChar w:fldCharType="separate"/>
    </w:r>
    <w:r w:rsidRPr="0089459A">
      <w:t>med anledning av prop. 2006/07:86</w:t>
    </w:r>
    <w:r w:rsidRPr="0089459A">
      <w:fldChar w:fldCharType="end"/>
    </w:r>
  </w:p>
  <w:p w:rsidR="009177A7" w:rsidRPr="0089459A" w:rsidRDefault="009177A7">
    <w:pPr>
      <w:pStyle w:val="FSHTitel"/>
    </w:pPr>
    <w:r w:rsidRPr="0089459A">
      <w:fldChar w:fldCharType="begin" w:fldLock="1"/>
    </w:r>
    <w:r w:rsidRPr="0089459A">
      <w:instrText xml:space="preserve"> DOCPROPERTY</w:instrText>
    </w:r>
    <w:r w:rsidRPr="0089459A">
      <w:rPr>
        <w:sz w:val="18"/>
      </w:rPr>
      <w:instrText xml:space="preserve"> "RubrikSvar" *\charformat </w:instrText>
    </w:r>
    <w:r w:rsidRPr="0089459A">
      <w:fldChar w:fldCharType="separate"/>
    </w:r>
    <w:r w:rsidRPr="0089459A">
      <w:t>Vissa skolfrågor</w:t>
    </w:r>
    <w:r w:rsidRPr="0089459A">
      <w:fldChar w:fldCharType="end"/>
    </w:r>
  </w:p>
  <w:p w:rsidR="009177A7" w:rsidRPr="0089459A" w:rsidRDefault="009177A7">
    <w:pPr>
      <w:pStyle w:val="Normal00"/>
    </w:pPr>
  </w:p>
  <w:p w:rsidR="003620A8" w:rsidRPr="0089459A" w:rsidRDefault="003620A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76776955">
    <w:abstractNumId w:val="8"/>
  </w:num>
  <w:num w:numId="2" w16cid:durableId="1739090827">
    <w:abstractNumId w:val="9"/>
  </w:num>
  <w:num w:numId="3" w16cid:durableId="266159309">
    <w:abstractNumId w:val="8"/>
  </w:num>
  <w:num w:numId="4" w16cid:durableId="943532766">
    <w:abstractNumId w:val="9"/>
  </w:num>
  <w:num w:numId="5" w16cid:durableId="865144967">
    <w:abstractNumId w:val="13"/>
  </w:num>
  <w:num w:numId="6" w16cid:durableId="1253468957">
    <w:abstractNumId w:val="10"/>
  </w:num>
  <w:num w:numId="7" w16cid:durableId="178006470">
    <w:abstractNumId w:val="11"/>
  </w:num>
  <w:num w:numId="8" w16cid:durableId="1201741918">
    <w:abstractNumId w:val="12"/>
  </w:num>
  <w:num w:numId="9" w16cid:durableId="1671789570">
    <w:abstractNumId w:val="8"/>
  </w:num>
  <w:num w:numId="10" w16cid:durableId="874544102">
    <w:abstractNumId w:val="3"/>
  </w:num>
  <w:num w:numId="11" w16cid:durableId="1874804262">
    <w:abstractNumId w:val="2"/>
  </w:num>
  <w:num w:numId="12" w16cid:durableId="1769883037">
    <w:abstractNumId w:val="1"/>
  </w:num>
  <w:num w:numId="13" w16cid:durableId="1410347602">
    <w:abstractNumId w:val="0"/>
  </w:num>
  <w:num w:numId="14" w16cid:durableId="548344435">
    <w:abstractNumId w:val="9"/>
  </w:num>
  <w:num w:numId="15" w16cid:durableId="1897618282">
    <w:abstractNumId w:val="7"/>
  </w:num>
  <w:num w:numId="16" w16cid:durableId="764612983">
    <w:abstractNumId w:val="6"/>
  </w:num>
  <w:num w:numId="17" w16cid:durableId="819469881">
    <w:abstractNumId w:val="5"/>
  </w:num>
  <w:num w:numId="18" w16cid:durableId="974064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78_2007-04-03"/>
    <w:docVar w:name="PersonGUIDs" w:val="{568AD98A-85D3-490B-AD8D-C0EF77912EFA},{55313DFC-8164-4A02-8F8B-F49A6FBF0230},{7DD5F3A4-94E0-4484-81DB-B5265A799451},{2EA77599-A0D1-421F-8D01-247CAA3682BA},{B39F2EAC-28B6-4301-90E8-43C0E100F208},{364E1491-2C0D-41A6-AC47-0DF260FE780A},{1C2BA653-3C4A-421A-91E9-D5DC7847F998},{DDBE9498-3A55-4D7A-95D3-CCE06C6DC72B}"/>
  </w:docVars>
  <w:rsids>
    <w:rsidRoot w:val="0089459A"/>
    <w:rsid w:val="00002742"/>
    <w:rsid w:val="000220F8"/>
    <w:rsid w:val="00034058"/>
    <w:rsid w:val="00040D14"/>
    <w:rsid w:val="0004381F"/>
    <w:rsid w:val="000449B6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60F"/>
    <w:rsid w:val="00342FB4"/>
    <w:rsid w:val="0036065A"/>
    <w:rsid w:val="003620A8"/>
    <w:rsid w:val="003866EC"/>
    <w:rsid w:val="00391AF5"/>
    <w:rsid w:val="00393D4E"/>
    <w:rsid w:val="003B418B"/>
    <w:rsid w:val="003D3A87"/>
    <w:rsid w:val="003F100A"/>
    <w:rsid w:val="00407922"/>
    <w:rsid w:val="00445271"/>
    <w:rsid w:val="00447A04"/>
    <w:rsid w:val="004527C3"/>
    <w:rsid w:val="00487F7A"/>
    <w:rsid w:val="004971B2"/>
    <w:rsid w:val="004A0504"/>
    <w:rsid w:val="004B5278"/>
    <w:rsid w:val="004C7A3F"/>
    <w:rsid w:val="004D7823"/>
    <w:rsid w:val="004E38D9"/>
    <w:rsid w:val="004F094C"/>
    <w:rsid w:val="004F22DC"/>
    <w:rsid w:val="005000F2"/>
    <w:rsid w:val="005057B1"/>
    <w:rsid w:val="00531020"/>
    <w:rsid w:val="005362DF"/>
    <w:rsid w:val="00545150"/>
    <w:rsid w:val="00545421"/>
    <w:rsid w:val="0055072A"/>
    <w:rsid w:val="005525A5"/>
    <w:rsid w:val="005544CE"/>
    <w:rsid w:val="00567774"/>
    <w:rsid w:val="005B145B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77B63"/>
    <w:rsid w:val="00692511"/>
    <w:rsid w:val="006A1005"/>
    <w:rsid w:val="006B6262"/>
    <w:rsid w:val="006F31CB"/>
    <w:rsid w:val="00717CCE"/>
    <w:rsid w:val="00727C6F"/>
    <w:rsid w:val="0074086B"/>
    <w:rsid w:val="00740D6D"/>
    <w:rsid w:val="00743A17"/>
    <w:rsid w:val="00743F76"/>
    <w:rsid w:val="00770030"/>
    <w:rsid w:val="00774959"/>
    <w:rsid w:val="007852B2"/>
    <w:rsid w:val="00794149"/>
    <w:rsid w:val="007B477A"/>
    <w:rsid w:val="007B67A7"/>
    <w:rsid w:val="007C6092"/>
    <w:rsid w:val="007E119E"/>
    <w:rsid w:val="008273E1"/>
    <w:rsid w:val="00846903"/>
    <w:rsid w:val="00857EC2"/>
    <w:rsid w:val="00890F99"/>
    <w:rsid w:val="00892562"/>
    <w:rsid w:val="0089459A"/>
    <w:rsid w:val="008A145D"/>
    <w:rsid w:val="008C63E5"/>
    <w:rsid w:val="008F0A96"/>
    <w:rsid w:val="009062A0"/>
    <w:rsid w:val="009177A7"/>
    <w:rsid w:val="009451E7"/>
    <w:rsid w:val="00956E7F"/>
    <w:rsid w:val="00963118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47FAF"/>
    <w:rsid w:val="00A630B6"/>
    <w:rsid w:val="00A736FF"/>
    <w:rsid w:val="00AA1434"/>
    <w:rsid w:val="00AB5000"/>
    <w:rsid w:val="00AB601C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93163"/>
    <w:rsid w:val="00BA4894"/>
    <w:rsid w:val="00BA6BE0"/>
    <w:rsid w:val="00BB6D75"/>
    <w:rsid w:val="00BD43A8"/>
    <w:rsid w:val="00BF7E00"/>
    <w:rsid w:val="00C1285C"/>
    <w:rsid w:val="00C27B7D"/>
    <w:rsid w:val="00C32A06"/>
    <w:rsid w:val="00C44394"/>
    <w:rsid w:val="00C533BA"/>
    <w:rsid w:val="00C822A8"/>
    <w:rsid w:val="00C902E9"/>
    <w:rsid w:val="00C92208"/>
    <w:rsid w:val="00C971A3"/>
    <w:rsid w:val="00CB5B24"/>
    <w:rsid w:val="00CC3AB6"/>
    <w:rsid w:val="00CD4B2B"/>
    <w:rsid w:val="00CE3037"/>
    <w:rsid w:val="00CF7A43"/>
    <w:rsid w:val="00D01775"/>
    <w:rsid w:val="00D1174F"/>
    <w:rsid w:val="00D1289C"/>
    <w:rsid w:val="00D372C4"/>
    <w:rsid w:val="00D44527"/>
    <w:rsid w:val="00D52681"/>
    <w:rsid w:val="00D53D04"/>
    <w:rsid w:val="00D55EF7"/>
    <w:rsid w:val="00D97778"/>
    <w:rsid w:val="00DC0DF0"/>
    <w:rsid w:val="00DC457F"/>
    <w:rsid w:val="00DC6C70"/>
    <w:rsid w:val="00DF5AC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7A8E"/>
    <w:rsid w:val="00F21B30"/>
    <w:rsid w:val="00F273EA"/>
    <w:rsid w:val="00F324BE"/>
    <w:rsid w:val="00F42CB9"/>
    <w:rsid w:val="00F42FFE"/>
    <w:rsid w:val="00F71E73"/>
    <w:rsid w:val="00F73E9E"/>
    <w:rsid w:val="00F87D14"/>
    <w:rsid w:val="00F95725"/>
    <w:rsid w:val="00FA182D"/>
    <w:rsid w:val="00FA3374"/>
    <w:rsid w:val="00FB2435"/>
    <w:rsid w:val="00FB6490"/>
    <w:rsid w:val="00FC53D4"/>
    <w:rsid w:val="00FC7246"/>
    <w:rsid w:val="00FC7E79"/>
    <w:rsid w:val="00FD2531"/>
    <w:rsid w:val="00FE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27C399D-4FF7-4A6D-AA65-31028CBD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8A145D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8A145D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8A145D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8A145D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8A145D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8A145D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8A145D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8A145D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8A145D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8A145D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8A145D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8A145D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8A145D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8A145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F71E73"/>
    <w:pPr>
      <w:autoSpaceDE w:val="0"/>
      <w:autoSpaceDN w:val="0"/>
      <w:adjustRightInd w:val="0"/>
    </w:pPr>
    <w:rPr>
      <w:color w:val="000000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2871</Characters>
  <Application>Microsoft Office Word</Application>
  <DocSecurity>4</DocSecurity>
  <Lines>59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s91001</vt:lpstr>
    </vt:vector>
  </TitlesOfParts>
  <Company>Riksdagen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s91001</dc:title>
  <dc:subject>s91001</dc:subject>
  <dc:creator>Riksdagen</dc:creator>
  <cp:keywords>Riksdagen</cp:keywords>
  <dc:description>MotRix v1.0: Stöder MSMQ, Code39, DistrXML, Checksum, GUIDMotRix v1.1: utökat stöd för PK-/led- incheckning till URIX och testMotRix v1.2: ny överfördialogMotRix v1.32-40: XML-stöd för tryckerietMotRix MotRix, överföringskontrollv4.70 uttag, fix av formatteringsfel i uRix output</dc:description>
  <cp:lastModifiedBy>Lars Brink</cp:lastModifiedBy>
  <cp:revision>2</cp:revision>
  <cp:lastPrinted>2007-04-16T13:16:00Z</cp:lastPrinted>
  <dcterms:created xsi:type="dcterms:W3CDTF">2025-12-17T02:28:00Z</dcterms:created>
  <dcterms:modified xsi:type="dcterms:W3CDTF">2025-12-17T02:28:00Z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mot2000_478_2007-04-03</vt:lpwstr>
  </property>
  <property fmtid="{D5CDD505-2E9C-101B-9397-08002B2CF9AE}" pid="3" name="version">
    <vt:lpwstr>mot2000_478_2007-04-03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Vissa skolfrågor</vt:lpwstr>
  </property>
  <property fmtid="{D5CDD505-2E9C-101B-9397-08002B2CF9AE}" pid="11" name="SvarFrasKort">
    <vt:lpwstr>med anledning av prop. 2006/07:86</vt:lpwstr>
  </property>
  <property fmtid="{D5CDD505-2E9C-101B-9397-08002B2CF9AE}" pid="12" name="Svar">
    <vt:lpwstr>Proposition</vt:lpwstr>
  </property>
  <property fmtid="{D5CDD505-2E9C-101B-9397-08002B2CF9AE}" pid="13" name="SvarNr">
    <vt:lpwstr>2006/07:86</vt:lpwstr>
  </property>
  <property fmtid="{D5CDD505-2E9C-101B-9397-08002B2CF9AE}" pid="14" name="RubrikSvar">
    <vt:lpwstr>Vissa skolfrågor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s91001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Marie Granlund m.fl. (s)</vt:lpwstr>
  </property>
  <property fmtid="{D5CDD505-2E9C-101B-9397-08002B2CF9AE}" pid="26" name="MotionarLista">
    <vt:lpwstr>Granlund, Marie (s)\Damberg, Mikael (s)\Lundberg, Agneta (s)\Malmström, Louise (s)\Baylan, Ibrahim (s)\Hultqvist, Peter (s)\Streijffert, Magdalena (s)\Strand, Thomas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 Granlund (s), Mikael Damberg (s), Agneta Lundberg (s), Louise Malmström (s), Ibrahim Baylan (s), Peter Hultqvist (s), Magdalena Streijffert (s), Thomas Strand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april 2007</vt:lpwstr>
  </property>
  <property fmtid="{D5CDD505-2E9C-101B-9397-08002B2CF9AE}" pid="44" name="NotesUID">
    <vt:lpwstr/>
  </property>
  <property fmtid="{D5CDD505-2E9C-101B-9397-08002B2CF9AE}" pid="45" name="ReservUID">
    <vt:lpwstr>ca0511aa</vt:lpwstr>
  </property>
  <property fmtid="{D5CDD505-2E9C-101B-9397-08002B2CF9AE}" pid="46" name="MotionID">
    <vt:lpwstr>20062007000000000115000910010075</vt:lpwstr>
  </property>
  <property fmtid="{D5CDD505-2E9C-101B-9397-08002B2CF9AE}" pid="47" name="datum">
    <vt:lpwstr>070403</vt:lpwstr>
  </property>
  <property fmtid="{D5CDD505-2E9C-101B-9397-08002B2CF9AE}" pid="48" name="avsändar-e-post">
    <vt:lpwstr/>
  </property>
  <property fmtid="{D5CDD505-2E9C-101B-9397-08002B2CF9AE}" pid="49" name="id">
    <vt:lpwstr>20062007000000000115000910010075</vt:lpwstr>
  </property>
  <property fmtid="{D5CDD505-2E9C-101B-9397-08002B2CF9AE}" pid="50" name="nummer">
    <vt:lpwstr>15</vt:lpwstr>
  </property>
  <property fmtid="{D5CDD505-2E9C-101B-9397-08002B2CF9AE}" pid="51" name="utskottsbeteckning">
    <vt:lpwstr>Ub</vt:lpwstr>
  </property>
  <property fmtid="{D5CDD505-2E9C-101B-9397-08002B2CF9AE}" pid="52" name="GlobalUID">
    <vt:lpwstr>{6ECC5913-44B7-4D90-B662-8DAF1270DC56}</vt:lpwstr>
  </property>
  <property fmtid="{D5CDD505-2E9C-101B-9397-08002B2CF9AE}" pid="53" name="Överföringar">
    <vt:i4>0</vt:i4>
  </property>
  <property fmtid="{D5CDD505-2E9C-101B-9397-08002B2CF9AE}" pid="54" name="Checksum">
    <vt:lpwstr>*1003924328419*</vt:lpwstr>
  </property>
  <property fmtid="{D5CDD505-2E9C-101B-9397-08002B2CF9AE}" pid="55" name="skuggnummer">
    <vt:lpwstr/>
  </property>
  <property fmtid="{D5CDD505-2E9C-101B-9397-08002B2CF9AE}" pid="56" name="urixVersion">
    <vt:lpwstr>3.1.4.1</vt:lpwstr>
  </property>
  <property fmtid="{D5CDD505-2E9C-101B-9397-08002B2CF9AE}" pid="57" name="urixOrigin">
    <vt:lpwstr>070416 15:16:19.360</vt:lpwstr>
  </property>
  <property fmtid="{D5CDD505-2E9C-101B-9397-08002B2CF9AE}" pid="58" name="urixGuid">
    <vt:lpwstr>{C2FEF510-D415-4A43-8869-514DA8780616}</vt:lpwstr>
  </property>
</Properties>
</file>