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D70" w:rsidRPr="00873FAF" w:rsidRDefault="00C71D70" w:rsidP="00C446A6">
      <w:pPr>
        <w:pStyle w:val="Hemstlrubrik"/>
      </w:pPr>
      <w:r w:rsidRPr="00873FAF">
        <w:t>Förslag till riksdagsbeslut</w:t>
      </w:r>
    </w:p>
    <w:p w:rsidR="00C71D70" w:rsidRPr="00873FAF" w:rsidRDefault="00C71D70" w:rsidP="00743758">
      <w:pPr>
        <w:pStyle w:val="Hemstlatt"/>
      </w:pPr>
      <w:r w:rsidRPr="00873FAF">
        <w:t>Riksdagen tillkännager för regeringen som sin mening vad i motionen anförs om att återinföra ett generellt förbud för lärare att ha sexuellt u</w:t>
      </w:r>
      <w:r w:rsidRPr="00873FAF">
        <w:t>m</w:t>
      </w:r>
      <w:r w:rsidRPr="00873FAF">
        <w:t>gänge med sin</w:t>
      </w:r>
      <w:r w:rsidR="00C446A6" w:rsidRPr="00873FAF">
        <w:t>a underåriga elever i åldern 15</w:t>
      </w:r>
      <w:r w:rsidR="00AB3AA6" w:rsidRPr="00873FAF">
        <w:t>–</w:t>
      </w:r>
      <w:r w:rsidRPr="00873FAF">
        <w:t>18 år.</w:t>
      </w:r>
    </w:p>
    <w:p w:rsidR="00E84F25" w:rsidRPr="00873FAF" w:rsidRDefault="007C6092" w:rsidP="00E22893">
      <w:pPr>
        <w:pStyle w:val="Rubrik1"/>
      </w:pPr>
      <w:r w:rsidRPr="00873FAF">
        <w:t>Motivering</w:t>
      </w:r>
    </w:p>
    <w:p w:rsidR="00C71D70" w:rsidRPr="00873FAF" w:rsidRDefault="00C71D70" w:rsidP="00C71D70">
      <w:r w:rsidRPr="00873FAF">
        <w:rPr>
          <w:highlight w:val="yellow"/>
        </w:rPr>
        <w:t>Under läsåret 2004/05 avslöjades att en lärarinna vid ett mellansvenskt hö</w:t>
      </w:r>
      <w:r w:rsidRPr="00873FAF">
        <w:rPr>
          <w:highlight w:val="yellow"/>
        </w:rPr>
        <w:t>g</w:t>
      </w:r>
      <w:r w:rsidRPr="00873FAF">
        <w:rPr>
          <w:highlight w:val="yellow"/>
        </w:rPr>
        <w:t>stadium hade inlett ett förhållande med en av sina underåriga elever. Då detta inte strider emot svensk lag fanns ingen grund för skolans ledning att entled</w:t>
      </w:r>
      <w:r w:rsidRPr="00873FAF">
        <w:rPr>
          <w:highlight w:val="yellow"/>
        </w:rPr>
        <w:t>i</w:t>
      </w:r>
      <w:r w:rsidRPr="00873FAF">
        <w:rPr>
          <w:highlight w:val="yellow"/>
        </w:rPr>
        <w:t>ga lärarinnan från sin tjänst.</w:t>
      </w:r>
    </w:p>
    <w:p w:rsidR="00B373BC" w:rsidRPr="00873FAF" w:rsidRDefault="00C71D70" w:rsidP="00B373BC">
      <w:pPr>
        <w:pStyle w:val="Normaltindrag"/>
      </w:pPr>
      <w:r w:rsidRPr="00873FAF">
        <w:t>1984 avskaffade en förhållandevis knapp majoritet av riksdagen (186 rö</w:t>
      </w:r>
      <w:r w:rsidRPr="00873FAF">
        <w:t>s</w:t>
      </w:r>
      <w:r w:rsidRPr="00873FAF">
        <w:t>ter mot 133) det generella straffbudet för lärare att ha sexuellt umgänge med sina s.k. underåriga elever, dvs. elever i åldern 15 till 18 år. Samtidigt avska</w:t>
      </w:r>
      <w:r w:rsidRPr="00873FAF">
        <w:t>f</w:t>
      </w:r>
      <w:r w:rsidRPr="00873FAF">
        <w:t>fades också det allmänna förbudet mot att sexuellt utnyttja underårigs beroe</w:t>
      </w:r>
      <w:r w:rsidRPr="00873FAF">
        <w:t>n</w:t>
      </w:r>
      <w:r w:rsidRPr="00873FAF">
        <w:t>deställning. Därigenom har det till och med blivit tillåtet för en lärare att se</w:t>
      </w:r>
      <w:r w:rsidRPr="00873FAF">
        <w:t>x</w:t>
      </w:r>
      <w:r w:rsidRPr="00873FAF">
        <w:t>uellt utnyttja elevens beroendeställning, så länge inte utnyttjandet bedöms som grovt. Bevisbördan att visa att utnyttjandet verkligen var grovt vilar på eleven, varför outtalade hot och antydningar inte alls kan föras i bevis, och även direkta hot endast med svårighet kan bevisas.</w:t>
      </w:r>
    </w:p>
    <w:p w:rsidR="00B373BC" w:rsidRPr="00873FAF" w:rsidRDefault="00C71D70" w:rsidP="00B373BC">
      <w:pPr>
        <w:pStyle w:val="Normaltindrag"/>
      </w:pPr>
      <w:r w:rsidRPr="00873FAF">
        <w:t>Tunga remissinstanser som t.ex. Riksåklagaren, Rikspolisstyrelsen, Ho</w:t>
      </w:r>
      <w:r w:rsidRPr="00873FAF">
        <w:t>v</w:t>
      </w:r>
      <w:r w:rsidRPr="00873FAF">
        <w:t>rätten för västra Sverige, Socialstyrelsen, Skolöverstyrelsen, Lärarnas riksfö</w:t>
      </w:r>
      <w:r w:rsidRPr="00873FAF">
        <w:t>r</w:t>
      </w:r>
      <w:r w:rsidRPr="00873FAF">
        <w:t>bund, Jämställdhetsombudsmannen och Föreningen Sveriges socialchefer motsatte sig avskaffandet av förbudet mot sexuellt umgänge mellan lärare och elev, bland annat därför att ett sådant sexuellt förhållande är helt oförenligt med lärarens uppgift att vara opartisk i sin betygsättning och bedömning av eleverna och i sitt förhållande till dem.</w:t>
      </w:r>
    </w:p>
    <w:p w:rsidR="00B373BC" w:rsidRPr="00873FAF" w:rsidRDefault="00C71D70" w:rsidP="00B373BC">
      <w:pPr>
        <w:pStyle w:val="Normaltindrag"/>
      </w:pPr>
      <w:r w:rsidRPr="00873FAF">
        <w:t xml:space="preserve">Man kan befara att starka spänningar och konflikter uppstår i klassrummet. I de allra flesta fall kan man utgå från att ett sådant sexuellt utnyttjande av en </w:t>
      </w:r>
      <w:r w:rsidRPr="00873FAF">
        <w:lastRenderedPageBreak/>
        <w:t>15</w:t>
      </w:r>
      <w:r w:rsidR="00C446A6" w:rsidRPr="00873FAF">
        <w:t>–</w:t>
      </w:r>
      <w:r w:rsidRPr="00873FAF">
        <w:t>16-årig elev, även om det rent juridiskt inte skulle bedömas som grovt, dvs. med t.ex. uttryckliga hot, aldrig någonsin skulle accepteras av föräldrarna om det kom till deras kännedom. Här är alltså även föräldrarätten berövad lagliga redskap att skydda sitt barn. Att lagen tillåter lärare att ha sådana se</w:t>
      </w:r>
      <w:r w:rsidRPr="00873FAF">
        <w:t>x</w:t>
      </w:r>
      <w:r w:rsidRPr="00873FAF">
        <w:t>uella förbindelser strider mot den svenska föräldrabalkens bestämmelser om föräldrars rätt och plikt att fostra sina barn samt mot artikel 2 i Europako</w:t>
      </w:r>
      <w:r w:rsidRPr="00873FAF">
        <w:t>n</w:t>
      </w:r>
      <w:r w:rsidRPr="00873FAF">
        <w:t xml:space="preserve">ventionens första tilläggsprotokoll, som sedan 1995 är inkorporerad i svensk lagstiftning, att vid utövandet av den verksamhet staten kan påta sig i fråga om uppfostran och undervisning </w:t>
      </w:r>
      <w:r w:rsidR="00687A6B" w:rsidRPr="00873FAF">
        <w:t>”</w:t>
      </w:r>
      <w:r w:rsidRPr="00873FAF">
        <w:t>respektera föräldrarnas rätt att tillförsäkra sina barn en uppfostran och undervisning som står i överensstämmelse med föräldrarnas religiösa och filosofiska övertygelse</w:t>
      </w:r>
      <w:r w:rsidR="00687A6B" w:rsidRPr="00873FAF">
        <w:t>”</w:t>
      </w:r>
      <w:r w:rsidRPr="00873FAF">
        <w:t xml:space="preserve">. </w:t>
      </w:r>
      <w:r w:rsidR="00525818" w:rsidRPr="00873FAF">
        <w:rPr>
          <w:highlight w:val="yellow"/>
        </w:rPr>
        <w:t>En grundläggande fråga</w:t>
      </w:r>
      <w:r w:rsidRPr="00873FAF">
        <w:rPr>
          <w:highlight w:val="yellow"/>
        </w:rPr>
        <w:t xml:space="preserve"> är också hur föräld</w:t>
      </w:r>
      <w:r w:rsidR="00525818" w:rsidRPr="00873FAF">
        <w:rPr>
          <w:highlight w:val="yellow"/>
        </w:rPr>
        <w:t>rar</w:t>
      </w:r>
      <w:r w:rsidRPr="00873FAF">
        <w:rPr>
          <w:highlight w:val="yellow"/>
        </w:rPr>
        <w:t xml:space="preserve"> skall kunna känna förtroende för en lärare eller lärarinna som inleder ett sexuellt förhållande med </w:t>
      </w:r>
      <w:r w:rsidR="00525818" w:rsidRPr="00873FAF">
        <w:rPr>
          <w:highlight w:val="yellow"/>
        </w:rPr>
        <w:t>deras</w:t>
      </w:r>
      <w:r w:rsidRPr="00873FAF">
        <w:rPr>
          <w:highlight w:val="yellow"/>
        </w:rPr>
        <w:t xml:space="preserve"> dotter eller son, eller över</w:t>
      </w:r>
      <w:r w:rsidR="00C446A6" w:rsidRPr="00873FAF">
        <w:rPr>
          <w:highlight w:val="yellow"/>
        </w:rPr>
        <w:t xml:space="preserve"> </w:t>
      </w:r>
      <w:r w:rsidRPr="00873FAF">
        <w:rPr>
          <w:highlight w:val="yellow"/>
        </w:rPr>
        <w:t>huvud</w:t>
      </w:r>
      <w:r w:rsidR="00C446A6" w:rsidRPr="00873FAF">
        <w:rPr>
          <w:highlight w:val="yellow"/>
        </w:rPr>
        <w:t xml:space="preserve"> </w:t>
      </w:r>
      <w:r w:rsidRPr="00873FAF">
        <w:rPr>
          <w:highlight w:val="yellow"/>
        </w:rPr>
        <w:t>taget någon elev.</w:t>
      </w:r>
    </w:p>
    <w:p w:rsidR="00C71D70" w:rsidRPr="00873FAF" w:rsidRDefault="00C71D70" w:rsidP="00B373BC">
      <w:pPr>
        <w:pStyle w:val="Normaltindrag"/>
      </w:pPr>
      <w:r w:rsidRPr="00873FAF">
        <w:t>Det är orimligt att riksdagen som lagstiftande organ sänder ut olika sign</w:t>
      </w:r>
      <w:r w:rsidRPr="00873FAF">
        <w:t>a</w:t>
      </w:r>
      <w:r w:rsidRPr="00873FAF">
        <w:t>ler, vilket blir följden när man på olika sätt motverkar sexuellt utnyttjande av barn och ungdomar – även när utnyttjandet försiggår i utlandet – men samt</w:t>
      </w:r>
      <w:r w:rsidRPr="00873FAF">
        <w:t>i</w:t>
      </w:r>
      <w:r w:rsidRPr="00873FAF">
        <w:t>digt låter det vara tillåtet med sexuellt umgänge mellan lärare och underåriga elever.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46A6" w:rsidRPr="00873FAF">
        <w:tblPrEx>
          <w:tblCellMar>
            <w:top w:w="0" w:type="dxa"/>
            <w:bottom w:w="0" w:type="dxa"/>
          </w:tblCellMar>
        </w:tblPrEx>
        <w:trPr>
          <w:cantSplit/>
        </w:trPr>
        <w:tc>
          <w:tcPr>
            <w:tcW w:w="3046" w:type="dxa"/>
          </w:tcPr>
          <w:p w:rsidR="00C446A6" w:rsidRPr="00873FAF" w:rsidRDefault="00C446A6" w:rsidP="00C446A6">
            <w:pPr>
              <w:pStyle w:val="UnderskriftDatum"/>
              <w:spacing w:before="240"/>
            </w:pPr>
            <w:r w:rsidRPr="00873FAF">
              <w:t>Stockholm den 21 september 2005</w:t>
            </w:r>
          </w:p>
        </w:tc>
        <w:tc>
          <w:tcPr>
            <w:tcW w:w="3047" w:type="dxa"/>
          </w:tcPr>
          <w:p w:rsidR="00C446A6" w:rsidRPr="00873FAF" w:rsidRDefault="00C446A6" w:rsidP="00C446A6">
            <w:pPr>
              <w:pStyle w:val="Underskrifter"/>
              <w:spacing w:before="240"/>
            </w:pPr>
          </w:p>
        </w:tc>
      </w:tr>
      <w:tr w:rsidR="00C446A6" w:rsidRPr="00873FAF">
        <w:tblPrEx>
          <w:tblCellMar>
            <w:top w:w="0" w:type="dxa"/>
            <w:bottom w:w="0" w:type="dxa"/>
          </w:tblCellMar>
        </w:tblPrEx>
        <w:trPr>
          <w:cantSplit/>
        </w:trPr>
        <w:tc>
          <w:tcPr>
            <w:tcW w:w="3046" w:type="dxa"/>
          </w:tcPr>
          <w:p w:rsidR="00C446A6" w:rsidRPr="00873FAF" w:rsidRDefault="00C446A6" w:rsidP="00C446A6">
            <w:pPr>
              <w:pStyle w:val="Underskrifter"/>
            </w:pPr>
            <w:r w:rsidRPr="00873FAF">
              <w:t>Tuve Skånberg (kd)</w:t>
            </w:r>
          </w:p>
        </w:tc>
        <w:tc>
          <w:tcPr>
            <w:tcW w:w="3047" w:type="dxa"/>
          </w:tcPr>
          <w:p w:rsidR="00C446A6" w:rsidRPr="00873FAF" w:rsidRDefault="00C446A6" w:rsidP="00C446A6">
            <w:pPr>
              <w:pStyle w:val="Underskrifter"/>
            </w:pPr>
          </w:p>
        </w:tc>
      </w:tr>
    </w:tbl>
    <w:p w:rsidR="00C71D70" w:rsidRPr="00873FAF" w:rsidRDefault="00C71D70" w:rsidP="00C446A6">
      <w:pPr>
        <w:pStyle w:val="Normaltindrag"/>
      </w:pPr>
    </w:p>
    <w:sectPr w:rsidR="00C71D70" w:rsidRPr="00873FAF" w:rsidSect="00C446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DC6" w:rsidRPr="00873FAF" w:rsidRDefault="008A7DC6">
      <w:r w:rsidRPr="00873FAF">
        <w:separator/>
      </w:r>
    </w:p>
  </w:endnote>
  <w:endnote w:type="continuationSeparator" w:id="0">
    <w:p w:rsidR="008A7DC6" w:rsidRPr="00873FAF" w:rsidRDefault="008A7DC6">
      <w:r w:rsidRPr="00873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AA6" w:rsidRPr="00873FAF" w:rsidRDefault="00873FAF" w:rsidP="00C446A6">
    <w:pPr>
      <w:pStyle w:val="Sidfot"/>
    </w:pPr>
    <w:r w:rsidRPr="00873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07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A6" w:rsidRDefault="00C446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6A6" w:rsidRDefault="00C446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3BC" w:rsidRPr="00873FAF" w:rsidRDefault="00873FAF" w:rsidP="00C446A6">
    <w:pPr>
      <w:pStyle w:val="Sidfot"/>
    </w:pPr>
    <w:r w:rsidRPr="00873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441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A6" w:rsidRDefault="00C446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6A6" w:rsidRDefault="00C446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3BC" w:rsidRPr="00873FAF" w:rsidRDefault="00873FAF" w:rsidP="00C446A6">
    <w:pPr>
      <w:pStyle w:val="Sidfot"/>
    </w:pPr>
    <w:r w:rsidRPr="00873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982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A6" w:rsidRDefault="00C44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6A6" w:rsidRDefault="00C44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DC6" w:rsidRPr="00873FAF" w:rsidRDefault="008A7DC6">
      <w:r w:rsidRPr="00873FAF">
        <w:separator/>
      </w:r>
    </w:p>
  </w:footnote>
  <w:footnote w:type="continuationSeparator" w:id="0">
    <w:p w:rsidR="008A7DC6" w:rsidRPr="00873FAF" w:rsidRDefault="008A7DC6">
      <w:r w:rsidRPr="00873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AA6" w:rsidRPr="00873FAF" w:rsidRDefault="00873FAF" w:rsidP="00C446A6">
    <w:pPr>
      <w:pStyle w:val="Sidhuvud"/>
    </w:pPr>
    <w:r w:rsidRPr="00873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3327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A6" w:rsidRDefault="00C446A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6A6" w:rsidRDefault="00C446A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3BC" w:rsidRPr="00873FAF" w:rsidRDefault="00873FAF" w:rsidP="00C446A6">
    <w:pPr>
      <w:pStyle w:val="Sidhuvud"/>
    </w:pPr>
    <w:r w:rsidRPr="00873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331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A6" w:rsidRDefault="00C446A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6A6" w:rsidRDefault="00C446A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6A6" w:rsidRPr="00873FAF" w:rsidRDefault="00C446A6">
    <w:pPr>
      <w:pStyle w:val="FSHNormal"/>
      <w:tabs>
        <w:tab w:val="right" w:pos="5840"/>
      </w:tabs>
    </w:pPr>
    <w:r w:rsidRPr="00873FAF">
      <w:br/>
    </w:r>
    <w:r w:rsidRPr="00873FAF">
      <w:fldChar w:fldCharType="begin" w:fldLock="1"/>
    </w:r>
    <w:r w:rsidRPr="00873FAF">
      <w:instrText xml:space="preserve"> DOCPROPERTY</w:instrText>
    </w:r>
    <w:r w:rsidRPr="00873FAF">
      <w:rPr>
        <w:sz w:val="18"/>
      </w:rPr>
      <w:instrText xml:space="preserve"> "YearUser" *\charformat </w:instrText>
    </w:r>
    <w:r w:rsidRPr="00873FAF">
      <w:fldChar w:fldCharType="separate"/>
    </w:r>
    <w:r w:rsidRPr="00873FAF">
      <w:t>2005/06</w:t>
    </w:r>
    <w:r w:rsidRPr="00873FAF">
      <w:fldChar w:fldCharType="end"/>
    </w:r>
    <w:r w:rsidRPr="00873FAF">
      <w:t xml:space="preserve"> </w:t>
    </w:r>
    <w:r w:rsidRPr="00873FAF">
      <w:tab/>
      <w:t xml:space="preserve">mnr: </w:t>
    </w:r>
    <w:r w:rsidRPr="00873FAF">
      <w:fldChar w:fldCharType="begin" w:fldLock="1"/>
    </w:r>
    <w:r w:rsidRPr="00873FAF">
      <w:instrText xml:space="preserve"> DOCPROPERTY</w:instrText>
    </w:r>
    <w:r w:rsidRPr="00873FAF">
      <w:rPr>
        <w:sz w:val="18"/>
      </w:rPr>
      <w:instrText xml:space="preserve"> "Motionsnummer" *\charformat </w:instrText>
    </w:r>
    <w:r w:rsidRPr="00873FAF">
      <w:fldChar w:fldCharType="separate"/>
    </w:r>
    <w:r w:rsidRPr="00873FAF">
      <w:t>Ju443</w:t>
    </w:r>
    <w:r w:rsidRPr="00873FAF">
      <w:fldChar w:fldCharType="end"/>
    </w:r>
    <w:r w:rsidRPr="00873FAF">
      <w:br/>
    </w:r>
    <w:r w:rsidRPr="00873FAF">
      <w:fldChar w:fldCharType="begin" w:fldLock="1"/>
    </w:r>
    <w:r w:rsidRPr="00873FAF">
      <w:instrText xml:space="preserve"> DOCPROPERTY</w:instrText>
    </w:r>
    <w:r w:rsidRPr="00873FAF">
      <w:rPr>
        <w:sz w:val="18"/>
      </w:rPr>
      <w:instrText xml:space="preserve"> "Samling" *\charformat </w:instrText>
    </w:r>
    <w:r w:rsidRPr="00873FAF">
      <w:fldChar w:fldCharType="end"/>
    </w:r>
    <w:r w:rsidRPr="00873FAF">
      <w:tab/>
      <w:t xml:space="preserve">pnr: </w:t>
    </w:r>
    <w:r w:rsidRPr="00873FAF">
      <w:fldChar w:fldCharType="begin" w:fldLock="1"/>
    </w:r>
    <w:r w:rsidRPr="00873FAF">
      <w:instrText xml:space="preserve"> DOCPROPERTY</w:instrText>
    </w:r>
    <w:r w:rsidRPr="00873FAF">
      <w:rPr>
        <w:sz w:val="18"/>
      </w:rPr>
      <w:instrText xml:space="preserve"> "Partinummer" *\charformat </w:instrText>
    </w:r>
    <w:r w:rsidRPr="00873FAF">
      <w:fldChar w:fldCharType="separate"/>
    </w:r>
    <w:r w:rsidRPr="00873FAF">
      <w:t>kd628</w:t>
    </w:r>
    <w:r w:rsidRPr="00873FAF">
      <w:fldChar w:fldCharType="end"/>
    </w:r>
  </w:p>
  <w:p w:rsidR="00C446A6" w:rsidRPr="00873FAF" w:rsidRDefault="00C446A6">
    <w:pPr>
      <w:pStyle w:val="FSHRub1"/>
    </w:pPr>
    <w:r w:rsidRPr="00873FAF">
      <w:t>Motion till riksdagen</w:t>
    </w:r>
    <w:r w:rsidRPr="00873FAF">
      <w:br/>
    </w:r>
    <w:r w:rsidRPr="00873FAF">
      <w:fldChar w:fldCharType="begin" w:fldLock="1"/>
    </w:r>
    <w:r w:rsidRPr="00873FAF">
      <w:instrText xml:space="preserve"> DOCPROPERTY "YearUser" *\charformat </w:instrText>
    </w:r>
    <w:r w:rsidRPr="00873FAF">
      <w:fldChar w:fldCharType="separate"/>
    </w:r>
    <w:r w:rsidRPr="00873FAF">
      <w:t>2005/06</w:t>
    </w:r>
    <w:r w:rsidRPr="00873FAF">
      <w:fldChar w:fldCharType="end"/>
    </w:r>
    <w:r w:rsidRPr="00873FAF">
      <w:t>:</w:t>
    </w:r>
    <w:r w:rsidRPr="00873FAF">
      <w:fldChar w:fldCharType="begin" w:fldLock="1"/>
    </w:r>
    <w:r w:rsidRPr="00873FAF">
      <w:instrText xml:space="preserve"> DOCPROPERTY "Motionsnummer" *\charformat </w:instrText>
    </w:r>
    <w:r w:rsidRPr="00873FAF">
      <w:fldChar w:fldCharType="separate"/>
    </w:r>
    <w:r w:rsidRPr="00873FAF">
      <w:t>Ju443</w:t>
    </w:r>
    <w:r w:rsidRPr="00873FAF">
      <w:fldChar w:fldCharType="end"/>
    </w:r>
  </w:p>
  <w:p w:rsidR="00C446A6" w:rsidRPr="00873FAF" w:rsidRDefault="00C446A6">
    <w:pPr>
      <w:pStyle w:val="FSHNormalS5"/>
    </w:pPr>
    <w:r w:rsidRPr="00873FAF">
      <w:fldChar w:fldCharType="begin" w:fldLock="1"/>
    </w:r>
    <w:r w:rsidRPr="00873FAF">
      <w:instrText xml:space="preserve"> DOCPROPERTY "MotionarText" *\charformat </w:instrText>
    </w:r>
    <w:r w:rsidRPr="00873FAF">
      <w:fldChar w:fldCharType="separate"/>
    </w:r>
    <w:r w:rsidRPr="00873FAF">
      <w:t>av Tuve Skånberg (kd)</w:t>
    </w:r>
    <w:r w:rsidRPr="00873FAF">
      <w:fldChar w:fldCharType="end"/>
    </w:r>
    <w:r w:rsidRPr="00873FAF">
      <w:br/>
    </w:r>
    <w:r w:rsidRPr="00873FAF">
      <w:fldChar w:fldCharType="begin" w:fldLock="1"/>
    </w:r>
    <w:r w:rsidRPr="00873FAF">
      <w:instrText xml:space="preserve"> DOCPROPERTY "SvarFrasKort" *\charformat </w:instrText>
    </w:r>
    <w:r w:rsidRPr="00873FAF">
      <w:fldChar w:fldCharType="end"/>
    </w:r>
  </w:p>
  <w:p w:rsidR="00C446A6" w:rsidRPr="00873FAF" w:rsidRDefault="00C446A6">
    <w:pPr>
      <w:pStyle w:val="FSHTitel"/>
    </w:pPr>
    <w:r w:rsidRPr="00873FAF">
      <w:fldChar w:fldCharType="begin" w:fldLock="1"/>
    </w:r>
    <w:r w:rsidRPr="00873FAF">
      <w:instrText xml:space="preserve"> DOCPROPERTY</w:instrText>
    </w:r>
    <w:r w:rsidRPr="00873FAF">
      <w:rPr>
        <w:sz w:val="18"/>
      </w:rPr>
      <w:instrText xml:space="preserve"> "RubrikSvar" *\charformat </w:instrText>
    </w:r>
    <w:r w:rsidRPr="00873FAF">
      <w:fldChar w:fldCharType="separate"/>
    </w:r>
    <w:r w:rsidRPr="00873FAF">
      <w:t>Förbud mot sexuellt umgänge med underåriga elever</w:t>
    </w:r>
    <w:r w:rsidRPr="00873FAF">
      <w:fldChar w:fldCharType="end"/>
    </w:r>
  </w:p>
  <w:p w:rsidR="00C446A6" w:rsidRPr="00873FAF" w:rsidRDefault="00C446A6" w:rsidP="00C446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9EEE850"/>
    <w:lvl w:ilvl="0" w:tplc="953E111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6794095">
    <w:abstractNumId w:val="13"/>
  </w:num>
  <w:num w:numId="2" w16cid:durableId="754941911">
    <w:abstractNumId w:val="10"/>
  </w:num>
  <w:num w:numId="3" w16cid:durableId="772936611">
    <w:abstractNumId w:val="11"/>
  </w:num>
  <w:num w:numId="4" w16cid:durableId="37318142">
    <w:abstractNumId w:val="12"/>
  </w:num>
  <w:num w:numId="5" w16cid:durableId="2009942226">
    <w:abstractNumId w:val="8"/>
  </w:num>
  <w:num w:numId="6" w16cid:durableId="1824932273">
    <w:abstractNumId w:val="3"/>
  </w:num>
  <w:num w:numId="7" w16cid:durableId="1574196951">
    <w:abstractNumId w:val="2"/>
  </w:num>
  <w:num w:numId="8" w16cid:durableId="1242258240">
    <w:abstractNumId w:val="1"/>
  </w:num>
  <w:num w:numId="9" w16cid:durableId="1844856192">
    <w:abstractNumId w:val="0"/>
  </w:num>
  <w:num w:numId="10" w16cid:durableId="314605191">
    <w:abstractNumId w:val="9"/>
  </w:num>
  <w:num w:numId="11" w16cid:durableId="1649430754">
    <w:abstractNumId w:val="7"/>
  </w:num>
  <w:num w:numId="12" w16cid:durableId="1110466231">
    <w:abstractNumId w:val="6"/>
  </w:num>
  <w:num w:numId="13" w16cid:durableId="1497647094">
    <w:abstractNumId w:val="5"/>
  </w:num>
  <w:num w:numId="14" w16cid:durableId="1922790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BA3ABA"/>
    <w:rsid w:val="00012784"/>
    <w:rsid w:val="00064BC3"/>
    <w:rsid w:val="00066775"/>
    <w:rsid w:val="00072FB9"/>
    <w:rsid w:val="00100531"/>
    <w:rsid w:val="00157663"/>
    <w:rsid w:val="00201DFB"/>
    <w:rsid w:val="00204A63"/>
    <w:rsid w:val="00212FF1"/>
    <w:rsid w:val="00230193"/>
    <w:rsid w:val="0025068A"/>
    <w:rsid w:val="002818D3"/>
    <w:rsid w:val="002D11A8"/>
    <w:rsid w:val="003D49FF"/>
    <w:rsid w:val="00445271"/>
    <w:rsid w:val="004A0504"/>
    <w:rsid w:val="004E38D9"/>
    <w:rsid w:val="00525818"/>
    <w:rsid w:val="005B521A"/>
    <w:rsid w:val="00687A6B"/>
    <w:rsid w:val="00740D6D"/>
    <w:rsid w:val="00743758"/>
    <w:rsid w:val="007854A4"/>
    <w:rsid w:val="00794149"/>
    <w:rsid w:val="007B67A7"/>
    <w:rsid w:val="007C6092"/>
    <w:rsid w:val="00820CBD"/>
    <w:rsid w:val="00873FAF"/>
    <w:rsid w:val="008A7DC6"/>
    <w:rsid w:val="00A053C6"/>
    <w:rsid w:val="00AA5F9C"/>
    <w:rsid w:val="00AB3AA6"/>
    <w:rsid w:val="00B13BF0"/>
    <w:rsid w:val="00B373BC"/>
    <w:rsid w:val="00BA3ABA"/>
    <w:rsid w:val="00C1285C"/>
    <w:rsid w:val="00C27B7D"/>
    <w:rsid w:val="00C446A6"/>
    <w:rsid w:val="00C57505"/>
    <w:rsid w:val="00C71D70"/>
    <w:rsid w:val="00D1174F"/>
    <w:rsid w:val="00D2389A"/>
    <w:rsid w:val="00DC6C70"/>
    <w:rsid w:val="00E22893"/>
    <w:rsid w:val="00E360DE"/>
    <w:rsid w:val="00E75D28"/>
    <w:rsid w:val="00E84F25"/>
    <w:rsid w:val="00EF28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1BDF4-7D9B-40EC-8576-62FF3B75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46A6"/>
    <w:pPr>
      <w:spacing w:after="250"/>
    </w:pPr>
  </w:style>
  <w:style w:type="paragraph" w:customStyle="1" w:styleId="Hemstlatt">
    <w:name w:val="Hemstl_att"/>
    <w:aliases w:val="HemstPunkt,HemstPunktFlera,HemställansPunkt,Förslagstext"/>
    <w:basedOn w:val="Normal"/>
    <w:next w:val="Normal"/>
    <w:rsid w:val="00D2389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471</Words>
  <Characters>2747</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Ju443</vt:lpstr>
    </vt:vector>
  </TitlesOfParts>
  <Company>Riksdagen</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Ju443</dc:title>
  <dc:subject>Ju443</dc:subject>
  <dc:creator>Riksdagen</dc:creator>
  <cp:keywords>Riksdagen</cp:keywords>
  <dc:description/>
  <cp:lastModifiedBy>Lars Brink</cp:lastModifiedBy>
  <cp:revision>2</cp:revision>
  <cp:lastPrinted>2005-11-21T11:54:00Z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sexuellt umgänge med underåriga 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sexuellt umgänge med underåriga 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20052006000001070100000006280069</vt:lpwstr>
  </property>
  <property fmtid="{D5CDD505-2E9C-101B-9397-08002B2CF9AE}" pid="47" name="datum">
    <vt:lpwstr>050921</vt:lpwstr>
  </property>
  <property fmtid="{D5CDD505-2E9C-101B-9397-08002B2CF9AE}" pid="48" name="avsändar-e-post">
    <vt:lpwstr>ola.nilsson@riksdagen.se</vt:lpwstr>
  </property>
  <property fmtid="{D5CDD505-2E9C-101B-9397-08002B2CF9AE}" pid="49" name="id">
    <vt:lpwstr>20052006000001070100000006280069</vt:lpwstr>
  </property>
  <property fmtid="{D5CDD505-2E9C-101B-9397-08002B2CF9AE}" pid="50" name="nummer">
    <vt:lpwstr>443</vt:lpwstr>
  </property>
  <property fmtid="{D5CDD505-2E9C-101B-9397-08002B2CF9AE}" pid="51" name="utskottsbeteckning">
    <vt:lpwstr>Ju</vt:lpwstr>
  </property>
</Properties>
</file>