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568E19" w14:textId="77777777">
      <w:pPr>
        <w:pStyle w:val="Normalutanindragellerluft"/>
      </w:pPr>
      <w:bookmarkStart w:name="_Toc106800475" w:id="0"/>
      <w:bookmarkStart w:name="_Toc106801300" w:id="1"/>
    </w:p>
    <w:p w:rsidRPr="009B062B" w:rsidR="00AF30DD" w:rsidP="00E11080" w:rsidRDefault="00AC62E1" w14:paraId="6F9609C1" w14:textId="77777777">
      <w:pPr>
        <w:pStyle w:val="RubrikFrslagTIllRiksdagsbeslut"/>
      </w:pPr>
      <w:sdt>
        <w:sdtPr>
          <w:alias w:val="CC_Boilerplate_4"/>
          <w:tag w:val="CC_Boilerplate_4"/>
          <w:id w:val="-1644581176"/>
          <w:lock w:val="sdtContentLocked"/>
          <w:placeholder>
            <w:docPart w:val="271861A554974792AAD9BA7B659E113C"/>
          </w:placeholder>
          <w:text/>
        </w:sdtPr>
        <w:sdtEndPr/>
        <w:sdtContent>
          <w:r w:rsidRPr="009B062B" w:rsidR="00AF30DD">
            <w:t>Förslag till riksdagsbeslut</w:t>
          </w:r>
        </w:sdtContent>
      </w:sdt>
      <w:bookmarkEnd w:id="0"/>
      <w:bookmarkEnd w:id="1"/>
    </w:p>
    <w:sdt>
      <w:sdtPr>
        <w:alias w:val="Yrkande 1"/>
        <w:tag w:val="f1d58e84-1b4f-45e0-820d-7e89919c8350"/>
        <w:id w:val="1414749272"/>
        <w:lock w:val="sdtLocked"/>
      </w:sdtPr>
      <w:sdtEndPr/>
      <w:sdtContent>
        <w:p w:rsidR="00973A83" w:rsidRDefault="00AC62E1" w14:paraId="03D8AB24" w14:textId="77777777">
          <w:pPr>
            <w:pStyle w:val="Frslagstext"/>
            <w:numPr>
              <w:ilvl w:val="0"/>
              <w:numId w:val="0"/>
            </w:numPr>
          </w:pPr>
          <w:r>
            <w:t>Riksdagen ställer sig bakom det som anförs i motionen om att ge Trafikverket i uppdrag att skyndsamt sätta upp viltstängsel längs hela riksväg 35 och anlägga faunapassager för att minska viltolyckorna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A4BC5F7E564983AD972290F6661B32"/>
        </w:placeholder>
        <w:text/>
      </w:sdtPr>
      <w:sdtEndPr/>
      <w:sdtContent>
        <w:p w:rsidRPr="009B062B" w:rsidR="006D79C9" w:rsidP="00333E95" w:rsidRDefault="006D79C9" w14:paraId="490A768D" w14:textId="77777777">
          <w:pPr>
            <w:pStyle w:val="Rubrik1"/>
          </w:pPr>
          <w:r>
            <w:t>Motivering</w:t>
          </w:r>
        </w:p>
      </w:sdtContent>
    </w:sdt>
    <w:bookmarkEnd w:displacedByCustomXml="prev" w:id="3"/>
    <w:bookmarkEnd w:displacedByCustomXml="prev" w:id="4"/>
    <w:p w:rsidR="00DF13FA" w:rsidP="00DF13FA" w:rsidRDefault="00DF13FA" w14:paraId="5F143523" w14:textId="194917DA">
      <w:pPr>
        <w:pStyle w:val="Normalutanindragellerluft"/>
      </w:pPr>
      <w:r>
        <w:t xml:space="preserve">Riksväg 35 genom Åtvidabergs kommun är idag en kritisk zon för viltolyckor. Sträckan förbi Åtvidaberg är en av de mest viltolycksdrabbade vägsträckorna i hela landet. Under de senaste tolv månaderna har 368 viltolyckor inträffat på väg 35 enbart inom Åtvidabergs kommun, i snitt över en om dagen. Varje kollision innebär lidande </w:t>
      </w:r>
      <w:r w:rsidR="00AC62E1">
        <w:t>och</w:t>
      </w:r>
      <w:r>
        <w:t xml:space="preserve"> risk för personskador, lidande djur och betydande kostnader för samhället. Ibland slutar kollisionen riktigt illa med resultatet att människor omkommer. </w:t>
      </w:r>
    </w:p>
    <w:p w:rsidR="00DF13FA" w:rsidP="00DF13FA" w:rsidRDefault="00DF13FA" w14:paraId="25477309" w14:textId="2FD70E73">
      <w:pPr>
        <w:pStyle w:val="Normalutanindragellerluft"/>
      </w:pPr>
      <w:r>
        <w:tab/>
        <w:t>Trots att riksväg 35 är oerhört olycksdrabbad saknas fortfarande viltstängsel på hela den värst drabbade sträckan mellan Linköping och Åtvidaberg. Det är väl belagt att merparten av viltolyckorna sker på vägavsnitt utan viltstängsel</w:t>
      </w:r>
      <w:r w:rsidR="00AC62E1">
        <w:t>,</w:t>
      </w:r>
      <w:r>
        <w:t xml:space="preserve"> men i dagsläget förlitar man sig främst på olika interimslösningar, det är långt ifrån tillräckligt.</w:t>
      </w:r>
    </w:p>
    <w:p w:rsidRPr="00422B9E" w:rsidR="00422B9E" w:rsidP="00DF13FA" w:rsidRDefault="00DF13FA" w14:paraId="3172E161" w14:textId="431920E8">
      <w:pPr>
        <w:pStyle w:val="Normalutanindragellerluft"/>
      </w:pPr>
      <w:r>
        <w:tab/>
        <w:t xml:space="preserve">För att kraftigt minska viltolyckorna på riksväg 35 måste sammanhängande viltstängsel sättas upp längs hela vägsträckan, kombinerat med viltpassager som låter </w:t>
      </w:r>
      <w:r>
        <w:lastRenderedPageBreak/>
        <w:t>djuren korsa vägen säkert. Anledning</w:t>
      </w:r>
      <w:r w:rsidR="00AC62E1">
        <w:t>arna</w:t>
      </w:r>
      <w:r>
        <w:t xml:space="preserve"> är flera. Viltstängsel är en kostnadseffektiv åtgärd för att förebygga viltolyckor. Samtidigt blir effekten som störst när stängsel kombineras med strategiskt placerade viltpassager. </w:t>
      </w:r>
    </w:p>
    <w:p w:rsidR="00BB6339" w:rsidP="008E0FE2" w:rsidRDefault="00BB6339" w14:paraId="1F3D1E22" w14:textId="77777777">
      <w:pPr>
        <w:pStyle w:val="Normalutanindragellerluft"/>
      </w:pPr>
    </w:p>
    <w:sdt>
      <w:sdtPr>
        <w:rPr>
          <w:i/>
          <w:noProof/>
        </w:rPr>
        <w:alias w:val="CC_Underskrifter"/>
        <w:tag w:val="CC_Underskrifter"/>
        <w:id w:val="583496634"/>
        <w:lock w:val="sdtContentLocked"/>
        <w:placeholder>
          <w:docPart w:val="ED441B38FEB541EDAD8EB8D8A3C0ADCA"/>
        </w:placeholder>
      </w:sdtPr>
      <w:sdtEndPr/>
      <w:sdtContent>
        <w:p w:rsidR="00E11080" w:rsidP="00E11080" w:rsidRDefault="00E11080" w14:paraId="03E52E78" w14:textId="77777777"/>
        <w:p w:rsidR="00E11080" w:rsidP="00E11080" w:rsidRDefault="00AC62E1" w14:paraId="383255C8" w14:textId="4E37882D"/>
      </w:sdtContent>
    </w:sdt>
    <w:tbl>
      <w:tblPr>
        <w:tblW w:w="5000" w:type="pct"/>
        <w:tblLook w:val="04A0" w:firstRow="1" w:lastRow="0" w:firstColumn="1" w:lastColumn="0" w:noHBand="0" w:noVBand="1"/>
        <w:tblCaption w:val="underskrifter"/>
      </w:tblPr>
      <w:tblGrid>
        <w:gridCol w:w="4252"/>
        <w:gridCol w:w="4252"/>
      </w:tblGrid>
      <w:tr w:rsidR="00973A83" w14:paraId="664D8DE4" w14:textId="77777777">
        <w:trPr>
          <w:cantSplit/>
        </w:trPr>
        <w:tc>
          <w:tcPr>
            <w:tcW w:w="50" w:type="pct"/>
            <w:vAlign w:val="bottom"/>
          </w:tcPr>
          <w:p w:rsidR="00973A83" w:rsidRDefault="00AC62E1" w14:paraId="7EB36B4F" w14:textId="77777777">
            <w:pPr>
              <w:pStyle w:val="Underskrifter"/>
              <w:spacing w:after="0"/>
            </w:pPr>
            <w:r>
              <w:t>Patrik Karlson (L)</w:t>
            </w:r>
          </w:p>
        </w:tc>
        <w:tc>
          <w:tcPr>
            <w:tcW w:w="50" w:type="pct"/>
            <w:vAlign w:val="bottom"/>
          </w:tcPr>
          <w:p w:rsidR="00973A83" w:rsidRDefault="00973A83" w14:paraId="4428A4F8" w14:textId="77777777">
            <w:pPr>
              <w:pStyle w:val="Underskrifter"/>
              <w:spacing w:after="0"/>
            </w:pPr>
          </w:p>
        </w:tc>
      </w:tr>
    </w:tbl>
    <w:p w:rsidRPr="008E0FE2" w:rsidR="004801AC" w:rsidP="00DF3554" w:rsidRDefault="004801AC" w14:paraId="1D46BF6C" w14:textId="7E11A2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7A69" w14:textId="77777777" w:rsidR="00DF13FA" w:rsidRDefault="00DF13FA" w:rsidP="000C1CAD">
      <w:pPr>
        <w:spacing w:line="240" w:lineRule="auto"/>
      </w:pPr>
      <w:r>
        <w:separator/>
      </w:r>
    </w:p>
  </w:endnote>
  <w:endnote w:type="continuationSeparator" w:id="0">
    <w:p w14:paraId="6B5E38A9" w14:textId="77777777" w:rsidR="00DF13FA" w:rsidRDefault="00DF1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B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9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DFC7" w14:textId="031A1120" w:rsidR="00262EA3" w:rsidRPr="00E11080" w:rsidRDefault="00262EA3" w:rsidP="00E11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AB6E" w14:textId="77777777" w:rsidR="00DF13FA" w:rsidRDefault="00DF13FA" w:rsidP="000C1CAD">
      <w:pPr>
        <w:spacing w:line="240" w:lineRule="auto"/>
      </w:pPr>
      <w:r>
        <w:separator/>
      </w:r>
    </w:p>
  </w:footnote>
  <w:footnote w:type="continuationSeparator" w:id="0">
    <w:p w14:paraId="7D23E62E" w14:textId="77777777" w:rsidR="00DF13FA" w:rsidRDefault="00DF13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D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2E519" wp14:editId="3CABC7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63685" w14:textId="329963C0" w:rsidR="00262EA3" w:rsidRDefault="00AC62E1" w:rsidP="008103B5">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D2E5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080" w14:paraId="4BF63685" w14:textId="329963C0">
                    <w:pPr>
                      <w:jc w:val="right"/>
                    </w:pPr>
                    <w:sdt>
                      <w:sdtPr>
                        <w:alias w:val="CC_Noformat_Partikod"/>
                        <w:tag w:val="CC_Noformat_Partikod"/>
                        <w:id w:val="-53464382"/>
                        <w:placeholder>
                          <w:docPart w:val="B1F810EB7879488CA78B69F79D1AC155"/>
                        </w:placeholder>
                        <w:text/>
                      </w:sdtPr>
                      <w:sdtEndPr/>
                      <w:sdtContent>
                        <w:r w:rsidR="00DF13FA">
                          <w:t>L</w:t>
                        </w:r>
                      </w:sdtContent>
                    </w:sdt>
                    <w:sdt>
                      <w:sdtPr>
                        <w:alias w:val="CC_Noformat_Partinummer"/>
                        <w:tag w:val="CC_Noformat_Partinummer"/>
                        <w:id w:val="-1709555926"/>
                        <w:placeholder>
                          <w:docPart w:val="C22BC2E645E44F858E7363E591908E8E"/>
                        </w:placeholder>
                        <w:showingPlcHdr/>
                        <w:text/>
                      </w:sdtPr>
                      <w:sdtEndPr/>
                      <w:sdtContent>
                        <w:r w:rsidR="00262EA3">
                          <w:t xml:space="preserve"> </w:t>
                        </w:r>
                      </w:sdtContent>
                    </w:sdt>
                  </w:p>
                </w:txbxContent>
              </v:textbox>
              <w10:wrap anchorx="page"/>
            </v:shape>
          </w:pict>
        </mc:Fallback>
      </mc:AlternateContent>
    </w:r>
  </w:p>
  <w:p w14:paraId="3BD36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BA3D" w14:textId="77777777" w:rsidR="00262EA3" w:rsidRDefault="00262EA3" w:rsidP="008563AC">
    <w:pPr>
      <w:jc w:val="right"/>
    </w:pPr>
  </w:p>
  <w:p w14:paraId="17F368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97D2" w14:textId="77777777" w:rsidR="00262EA3" w:rsidRDefault="00AC62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F58AD" wp14:editId="58C9A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53AE9" w14:textId="77EFA3BD" w:rsidR="00262EA3" w:rsidRDefault="00AC62E1" w:rsidP="00A314CF">
    <w:pPr>
      <w:pStyle w:val="FSHNormal"/>
      <w:spacing w:before="40"/>
    </w:pPr>
    <w:sdt>
      <w:sdtPr>
        <w:alias w:val="CC_Noformat_Motionstyp"/>
        <w:tag w:val="CC_Noformat_Motionstyp"/>
        <w:id w:val="1162973129"/>
        <w:lock w:val="sdtContentLocked"/>
        <w15:appearance w15:val="hidden"/>
        <w:text/>
      </w:sdtPr>
      <w:sdtEndPr/>
      <w:sdtContent>
        <w:r w:rsidR="00E11080">
          <w:t>Enskild motion</w:t>
        </w:r>
      </w:sdtContent>
    </w:sdt>
    <w:r w:rsidR="00821B36">
      <w:t xml:space="preserve"> </w:t>
    </w:r>
    <w:sdt>
      <w:sdtPr>
        <w:alias w:val="CC_Noformat_Partikod"/>
        <w:tag w:val="CC_Noformat_Partikod"/>
        <w:id w:val="1471015553"/>
        <w:text/>
      </w:sdtPr>
      <w:sdtEndPr/>
      <w:sdtContent>
        <w:r w:rsidR="00DF13FA">
          <w:t>L</w:t>
        </w:r>
      </w:sdtContent>
    </w:sdt>
    <w:sdt>
      <w:sdtPr>
        <w:alias w:val="CC_Noformat_Partinummer"/>
        <w:tag w:val="CC_Noformat_Partinummer"/>
        <w:id w:val="-2014525982"/>
        <w:showingPlcHdr/>
        <w:text/>
      </w:sdtPr>
      <w:sdtEndPr/>
      <w:sdtContent>
        <w:r w:rsidR="00821B36">
          <w:t xml:space="preserve"> </w:t>
        </w:r>
      </w:sdtContent>
    </w:sdt>
  </w:p>
  <w:p w14:paraId="2AB204DE" w14:textId="77777777" w:rsidR="00262EA3" w:rsidRPr="008227B3" w:rsidRDefault="00AC62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174D2" w14:textId="15AF9B2C" w:rsidR="00262EA3" w:rsidRPr="008227B3" w:rsidRDefault="00AC62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0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080">
          <w:t>:2649</w:t>
        </w:r>
      </w:sdtContent>
    </w:sdt>
  </w:p>
  <w:p w14:paraId="3D9B4A4C" w14:textId="48B032C7" w:rsidR="00262EA3" w:rsidRDefault="00AC62E1" w:rsidP="00E03A3D">
    <w:pPr>
      <w:pStyle w:val="Motionr"/>
    </w:pPr>
    <w:sdt>
      <w:sdtPr>
        <w:alias w:val="CC_Noformat_Avtext"/>
        <w:tag w:val="CC_Noformat_Avtext"/>
        <w:id w:val="-2020768203"/>
        <w:lock w:val="sdtContentLocked"/>
        <w:placeholder>
          <w:docPart w:val="B1F810EB7879488CA78B69F79D1AC155"/>
        </w:placeholder>
        <w15:appearance w15:val="hidden"/>
        <w:text/>
      </w:sdtPr>
      <w:sdtEndPr/>
      <w:sdtContent>
        <w:r w:rsidR="00E11080">
          <w:t>av Patrik Karlson (L)</w:t>
        </w:r>
      </w:sdtContent>
    </w:sdt>
  </w:p>
  <w:sdt>
    <w:sdtPr>
      <w:alias w:val="CC_Noformat_Rubtext"/>
      <w:tag w:val="CC_Noformat_Rubtext"/>
      <w:id w:val="-218060500"/>
      <w:lock w:val="sdtLocked"/>
      <w:placeholder>
        <w:docPart w:val="C22BC2E645E44F858E7363E591908E8E"/>
      </w:placeholder>
      <w:text/>
    </w:sdtPr>
    <w:sdtEndPr/>
    <w:sdtContent>
      <w:p w14:paraId="097E0D52" w14:textId="13E196E4" w:rsidR="00262EA3" w:rsidRDefault="00DF13FA" w:rsidP="00283E0F">
        <w:pPr>
          <w:pStyle w:val="FSHRub2"/>
        </w:pPr>
        <w:r>
          <w:t>Viltstängsel och faunapassager längs riksväg 35</w:t>
        </w:r>
      </w:p>
    </w:sdtContent>
  </w:sdt>
  <w:sdt>
    <w:sdtPr>
      <w:alias w:val="CC_Boilerplate_3"/>
      <w:tag w:val="CC_Boilerplate_3"/>
      <w:id w:val="1606463544"/>
      <w:lock w:val="sdtContentLocked"/>
      <w15:appearance w15:val="hidden"/>
      <w:text w:multiLine="1"/>
    </w:sdtPr>
    <w:sdtEndPr/>
    <w:sdtContent>
      <w:p w14:paraId="43D1AF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2923218">
    <w:abstractNumId w:val="9"/>
  </w:num>
  <w:num w:numId="2" w16cid:durableId="1301879761">
    <w:abstractNumId w:val="8"/>
  </w:num>
  <w:num w:numId="3" w16cid:durableId="2011249748">
    <w:abstractNumId w:val="16"/>
  </w:num>
  <w:num w:numId="4" w16cid:durableId="254482368">
    <w:abstractNumId w:val="14"/>
  </w:num>
  <w:num w:numId="5" w16cid:durableId="487290104">
    <w:abstractNumId w:val="17"/>
  </w:num>
  <w:num w:numId="6" w16cid:durableId="537815878">
    <w:abstractNumId w:val="18"/>
  </w:num>
  <w:num w:numId="7" w16cid:durableId="1661536724">
    <w:abstractNumId w:val="11"/>
  </w:num>
  <w:num w:numId="8" w16cid:durableId="177544027">
    <w:abstractNumId w:val="12"/>
  </w:num>
  <w:num w:numId="9" w16cid:durableId="1968318511">
    <w:abstractNumId w:val="15"/>
  </w:num>
  <w:num w:numId="10" w16cid:durableId="1258363744">
    <w:abstractNumId w:val="22"/>
  </w:num>
  <w:num w:numId="11" w16cid:durableId="453137123">
    <w:abstractNumId w:val="21"/>
  </w:num>
  <w:num w:numId="12" w16cid:durableId="2013795327">
    <w:abstractNumId w:val="21"/>
  </w:num>
  <w:num w:numId="13" w16cid:durableId="2022465805">
    <w:abstractNumId w:val="3"/>
  </w:num>
  <w:num w:numId="14" w16cid:durableId="382676035">
    <w:abstractNumId w:val="2"/>
  </w:num>
  <w:num w:numId="15" w16cid:durableId="464012124">
    <w:abstractNumId w:val="1"/>
  </w:num>
  <w:num w:numId="16" w16cid:durableId="1911428385">
    <w:abstractNumId w:val="0"/>
  </w:num>
  <w:num w:numId="17" w16cid:durableId="643463885">
    <w:abstractNumId w:val="7"/>
  </w:num>
  <w:num w:numId="18" w16cid:durableId="1820877668">
    <w:abstractNumId w:val="6"/>
  </w:num>
  <w:num w:numId="19" w16cid:durableId="1971394591">
    <w:abstractNumId w:val="5"/>
  </w:num>
  <w:num w:numId="20" w16cid:durableId="877742374">
    <w:abstractNumId w:val="4"/>
  </w:num>
  <w:num w:numId="21" w16cid:durableId="1534999872">
    <w:abstractNumId w:val="21"/>
  </w:num>
  <w:num w:numId="22" w16cid:durableId="2027556214">
    <w:abstractNumId w:val="21"/>
  </w:num>
  <w:num w:numId="23" w16cid:durableId="699430144">
    <w:abstractNumId w:val="21"/>
  </w:num>
  <w:num w:numId="24" w16cid:durableId="1795441207">
    <w:abstractNumId w:val="21"/>
  </w:num>
  <w:num w:numId="25" w16cid:durableId="1007026609">
    <w:abstractNumId w:val="21"/>
  </w:num>
  <w:num w:numId="26" w16cid:durableId="801271045">
    <w:abstractNumId w:val="22"/>
  </w:num>
  <w:num w:numId="27" w16cid:durableId="1012728449">
    <w:abstractNumId w:val="22"/>
  </w:num>
  <w:num w:numId="28" w16cid:durableId="261030798">
    <w:abstractNumId w:val="22"/>
  </w:num>
  <w:num w:numId="29" w16cid:durableId="2099475544">
    <w:abstractNumId w:val="22"/>
  </w:num>
  <w:num w:numId="30" w16cid:durableId="1829588679">
    <w:abstractNumId w:val="21"/>
  </w:num>
  <w:num w:numId="31" w16cid:durableId="505823465">
    <w:abstractNumId w:val="21"/>
  </w:num>
  <w:num w:numId="32" w16cid:durableId="551695903">
    <w:abstractNumId w:val="22"/>
  </w:num>
  <w:num w:numId="33" w16cid:durableId="965311028">
    <w:abstractNumId w:val="21"/>
  </w:num>
  <w:num w:numId="34" w16cid:durableId="1303119674">
    <w:abstractNumId w:val="18"/>
  </w:num>
  <w:num w:numId="35" w16cid:durableId="1802185851">
    <w:abstractNumId w:val="18"/>
    <w:lvlOverride w:ilvl="0">
      <w:startOverride w:val="1"/>
    </w:lvlOverride>
  </w:num>
  <w:num w:numId="36" w16cid:durableId="138235212">
    <w:abstractNumId w:val="19"/>
  </w:num>
  <w:num w:numId="37" w16cid:durableId="1657297167">
    <w:abstractNumId w:val="18"/>
    <w:lvlOverride w:ilvl="0">
      <w:startOverride w:val="1"/>
    </w:lvlOverride>
  </w:num>
  <w:num w:numId="38" w16cid:durableId="1888910935">
    <w:abstractNumId w:val="13"/>
  </w:num>
  <w:num w:numId="39" w16cid:durableId="1340695265">
    <w:abstractNumId w:val="10"/>
  </w:num>
  <w:num w:numId="40" w16cid:durableId="10723126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3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83"/>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E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5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FA"/>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8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52474D"/>
  <w15:chartTrackingRefBased/>
  <w15:docId w15:val="{20D2279F-FAF9-4F79-9DF9-FD917412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63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861A554974792AAD9BA7B659E113C"/>
        <w:category>
          <w:name w:val="Allmänt"/>
          <w:gallery w:val="placeholder"/>
        </w:category>
        <w:types>
          <w:type w:val="bbPlcHdr"/>
        </w:types>
        <w:behaviors>
          <w:behavior w:val="content"/>
        </w:behaviors>
        <w:guid w:val="{A1EBDDE3-689F-4368-AEA2-08F55D987DCA}"/>
      </w:docPartPr>
      <w:docPartBody>
        <w:p w:rsidR="009A04A7" w:rsidRDefault="009A04A7">
          <w:pPr>
            <w:pStyle w:val="271861A554974792AAD9BA7B659E113C"/>
          </w:pPr>
          <w:r w:rsidRPr="005A0A93">
            <w:rPr>
              <w:rStyle w:val="Platshllartext"/>
            </w:rPr>
            <w:t>Förslag till riksdagsbeslut</w:t>
          </w:r>
        </w:p>
      </w:docPartBody>
    </w:docPart>
    <w:docPart>
      <w:docPartPr>
        <w:name w:val="5CA4BC5F7E564983AD972290F6661B32"/>
        <w:category>
          <w:name w:val="Allmänt"/>
          <w:gallery w:val="placeholder"/>
        </w:category>
        <w:types>
          <w:type w:val="bbPlcHdr"/>
        </w:types>
        <w:behaviors>
          <w:behavior w:val="content"/>
        </w:behaviors>
        <w:guid w:val="{9F8C9D47-AE50-4007-A385-BF53A24C1CFD}"/>
      </w:docPartPr>
      <w:docPartBody>
        <w:p w:rsidR="009A04A7" w:rsidRDefault="009A04A7">
          <w:pPr>
            <w:pStyle w:val="5CA4BC5F7E564983AD972290F6661B32"/>
          </w:pPr>
          <w:r w:rsidRPr="005A0A93">
            <w:rPr>
              <w:rStyle w:val="Platshllartext"/>
            </w:rPr>
            <w:t>Motivering</w:t>
          </w:r>
        </w:p>
      </w:docPartBody>
    </w:docPart>
    <w:docPart>
      <w:docPartPr>
        <w:name w:val="B1F810EB7879488CA78B69F79D1AC155"/>
        <w:category>
          <w:name w:val="Allmänt"/>
          <w:gallery w:val="placeholder"/>
        </w:category>
        <w:types>
          <w:type w:val="bbPlcHdr"/>
        </w:types>
        <w:behaviors>
          <w:behavior w:val="content"/>
        </w:behaviors>
        <w:guid w:val="{87F9EDBF-3184-4020-AE90-7A960A3EA8CE}"/>
      </w:docPartPr>
      <w:docPartBody>
        <w:p w:rsidR="009A04A7" w:rsidRDefault="009A04A7">
          <w:pPr>
            <w:pStyle w:val="B1F810EB7879488CA78B69F79D1AC155"/>
          </w:pPr>
          <w:r>
            <w:rPr>
              <w:rStyle w:val="Platshllartext"/>
            </w:rPr>
            <w:t xml:space="preserve"> </w:t>
          </w:r>
        </w:p>
      </w:docPartBody>
    </w:docPart>
    <w:docPart>
      <w:docPartPr>
        <w:name w:val="C22BC2E645E44F858E7363E591908E8E"/>
        <w:category>
          <w:name w:val="Allmänt"/>
          <w:gallery w:val="placeholder"/>
        </w:category>
        <w:types>
          <w:type w:val="bbPlcHdr"/>
        </w:types>
        <w:behaviors>
          <w:behavior w:val="content"/>
        </w:behaviors>
        <w:guid w:val="{CD0C33DF-7C63-44D3-8AF9-B345C21FE8AD}"/>
      </w:docPartPr>
      <w:docPartBody>
        <w:p w:rsidR="009A04A7" w:rsidRDefault="009A04A7">
          <w:pPr>
            <w:pStyle w:val="C22BC2E645E44F858E7363E591908E8E"/>
          </w:pPr>
          <w:r>
            <w:t xml:space="preserve"> </w:t>
          </w:r>
        </w:p>
      </w:docPartBody>
    </w:docPart>
    <w:docPart>
      <w:docPartPr>
        <w:name w:val="ED441B38FEB541EDAD8EB8D8A3C0ADCA"/>
        <w:category>
          <w:name w:val="Allmänt"/>
          <w:gallery w:val="placeholder"/>
        </w:category>
        <w:types>
          <w:type w:val="bbPlcHdr"/>
        </w:types>
        <w:behaviors>
          <w:behavior w:val="content"/>
        </w:behaviors>
        <w:guid w:val="{C78B6C8D-81E1-4575-8066-6640B235BBCC}"/>
      </w:docPartPr>
      <w:docPartBody>
        <w:p w:rsidR="00AD0ADB" w:rsidRDefault="00AD0A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A7"/>
    <w:rsid w:val="007D525D"/>
    <w:rsid w:val="009A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861A554974792AAD9BA7B659E113C">
    <w:name w:val="271861A554974792AAD9BA7B659E113C"/>
  </w:style>
  <w:style w:type="paragraph" w:customStyle="1" w:styleId="F38F361989264F7EA43526475D0E51FF">
    <w:name w:val="F38F361989264F7EA43526475D0E51FF"/>
  </w:style>
  <w:style w:type="paragraph" w:customStyle="1" w:styleId="5CA4BC5F7E564983AD972290F6661B32">
    <w:name w:val="5CA4BC5F7E564983AD972290F6661B32"/>
  </w:style>
  <w:style w:type="paragraph" w:customStyle="1" w:styleId="03215D29A89C4270970588E2D64A4474">
    <w:name w:val="03215D29A89C4270970588E2D64A4474"/>
  </w:style>
  <w:style w:type="paragraph" w:customStyle="1" w:styleId="B1F810EB7879488CA78B69F79D1AC155">
    <w:name w:val="B1F810EB7879488CA78B69F79D1AC155"/>
  </w:style>
  <w:style w:type="paragraph" w:customStyle="1" w:styleId="C22BC2E645E44F858E7363E591908E8E">
    <w:name w:val="C22BC2E645E44F858E7363E591908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07D20-E89C-46FF-AE99-AC7D03E7154E}"/>
</file>

<file path=customXml/itemProps2.xml><?xml version="1.0" encoding="utf-8"?>
<ds:datastoreItem xmlns:ds="http://schemas.openxmlformats.org/officeDocument/2006/customXml" ds:itemID="{E55B12E1-04F9-4F22-B33B-2F50BA1C77A0}"/>
</file>

<file path=customXml/itemProps3.xml><?xml version="1.0" encoding="utf-8"?>
<ds:datastoreItem xmlns:ds="http://schemas.openxmlformats.org/officeDocument/2006/customXml" ds:itemID="{727C6919-971E-4D95-8B36-E53D971632EB}"/>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1306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