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6F6B635D47446C9B509FD3951880F0"/>
        </w:placeholder>
        <w:text/>
      </w:sdtPr>
      <w:sdtEndPr/>
      <w:sdtContent>
        <w:p w:rsidRPr="009B062B" w:rsidR="00AF30DD" w:rsidP="00DA28CE" w:rsidRDefault="00AF30DD" w14:paraId="4C9F9BA6" w14:textId="77777777">
          <w:pPr>
            <w:pStyle w:val="Rubrik1"/>
            <w:spacing w:after="300"/>
          </w:pPr>
          <w:r w:rsidRPr="009B062B">
            <w:t>Förslag till riksdagsbeslut</w:t>
          </w:r>
        </w:p>
      </w:sdtContent>
    </w:sdt>
    <w:sdt>
      <w:sdtPr>
        <w:alias w:val="Yrkande 1"/>
        <w:tag w:val="38ca9f5e-6796-4d40-9d12-d21917c5efc2"/>
        <w:id w:val="-92019448"/>
        <w:lock w:val="sdtLocked"/>
      </w:sdtPr>
      <w:sdtEndPr/>
      <w:sdtContent>
        <w:p w:rsidR="00FB0CA2" w:rsidRDefault="00A20DA8" w14:paraId="4C9F9BA7" w14:textId="77777777">
          <w:pPr>
            <w:pStyle w:val="Frslagstext"/>
            <w:numPr>
              <w:ilvl w:val="0"/>
              <w:numId w:val="0"/>
            </w:numPr>
          </w:pPr>
          <w:r>
            <w:t>Riksdagen ställer sig bakom det som anförs i motionen om att inrätta en nationell djurskyddspolis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58DA114E584EC4924D9F1937248C54"/>
        </w:placeholder>
        <w:text/>
      </w:sdtPr>
      <w:sdtEndPr/>
      <w:sdtContent>
        <w:p w:rsidRPr="009B062B" w:rsidR="006D79C9" w:rsidP="00333E95" w:rsidRDefault="006D79C9" w14:paraId="4C9F9BA8" w14:textId="77777777">
          <w:pPr>
            <w:pStyle w:val="Rubrik1"/>
          </w:pPr>
          <w:r>
            <w:t>Motivering</w:t>
          </w:r>
        </w:p>
      </w:sdtContent>
    </w:sdt>
    <w:p w:rsidR="005B5A35" w:rsidP="005B5A35" w:rsidRDefault="005B5A35" w14:paraId="4C9F9BA9" w14:textId="77777777">
      <w:pPr>
        <w:pStyle w:val="Normalutanindragellerluft"/>
      </w:pPr>
      <w:r>
        <w:t xml:space="preserve">De flesta svenskar upprörs när djur far illa. Djurplågeri är något som inte tolereras och som väcker mycket starka känslor hos de flesta av oss. I själva verket finns det en lång tradition av ett starkt djurskydd i Sverige, ett djurskydd som är väl förankrat hos det svenska folket. </w:t>
      </w:r>
    </w:p>
    <w:p w:rsidRPr="005B5A35" w:rsidR="005B5A35" w:rsidP="005B5A35" w:rsidRDefault="005B5A35" w14:paraId="4C9F9BAA" w14:textId="63F26F81">
      <w:r w:rsidRPr="005B5A35">
        <w:t>Eftersom djuren inte kan föra sin egen talan och är beroende av människans välvilja, är det viktigt med ett väl utvecklat djurskydd. Det är också viktigt att arbetet med djur och hanterandet av brott mot djur sköts på ett korrekt och effektivt sätt. Denna typ av arbete kräver dock ofta både resurser och specialkompetens som är ovanliga inom den ordinarie polisorganisationen.</w:t>
      </w:r>
    </w:p>
    <w:p w:rsidRPr="005B5A35" w:rsidR="005B5A35" w:rsidP="00C14094" w:rsidRDefault="00191A67" w14:paraId="4C9F9BAB" w14:textId="2C402112">
      <w:r>
        <w:t xml:space="preserve">I Stockholm inrättade därför </w:t>
      </w:r>
      <w:r w:rsidR="00747A14">
        <w:t>p</w:t>
      </w:r>
      <w:r w:rsidRPr="005B5A35" w:rsidR="005B5A35">
        <w:t xml:space="preserve">olisen en särskild så kallad djurskyddspolis 2011, </w:t>
      </w:r>
      <w:r w:rsidR="00326E53">
        <w:t xml:space="preserve">med uppgift att </w:t>
      </w:r>
      <w:r w:rsidRPr="005B5A35" w:rsidR="005B5A35">
        <w:t xml:space="preserve">på heltid </w:t>
      </w:r>
      <w:r w:rsidR="00326E53">
        <w:t xml:space="preserve">arbeta </w:t>
      </w:r>
      <w:r w:rsidRPr="005B5A35" w:rsidR="005B5A35">
        <w:t>mot djurplågeri och djurskyddsb</w:t>
      </w:r>
      <w:r w:rsidR="00B3159B">
        <w:t xml:space="preserve">rott. Syftet med </w:t>
      </w:r>
      <w:r w:rsidR="00057F3E">
        <w:t>detta</w:t>
      </w:r>
      <w:r w:rsidR="00B3159B">
        <w:t xml:space="preserve"> </w:t>
      </w:r>
      <w:r w:rsidR="00326E53">
        <w:t>var</w:t>
      </w:r>
      <w:r w:rsidRPr="005B5A35" w:rsidR="005B5A35">
        <w:t xml:space="preserve"> framförallt att samordn</w:t>
      </w:r>
      <w:r w:rsidR="00B3159B">
        <w:t xml:space="preserve">a verksamheten och utveckla det </w:t>
      </w:r>
      <w:r w:rsidRPr="005B5A35" w:rsidR="005B5A35">
        <w:t xml:space="preserve">förebyggande arbetet, samt att öka lagföringen och skapa en mer rättssäker hantering av brott mot djur. </w:t>
      </w:r>
      <w:r w:rsidR="00C14094">
        <w:t xml:space="preserve">Den dåvarande </w:t>
      </w:r>
      <w:r w:rsidRPr="005B5A35" w:rsidR="00C14094">
        <w:t>länspolismästaren Carin Götblad</w:t>
      </w:r>
      <w:r w:rsidR="00C14094">
        <w:t xml:space="preserve"> uttalade sig på följande vis om satsningen </w:t>
      </w:r>
      <w:r w:rsidR="00EB3297">
        <w:t xml:space="preserve">år </w:t>
      </w:r>
      <w:r w:rsidR="00C14094">
        <w:t xml:space="preserve">2012: </w:t>
      </w:r>
      <w:r w:rsidRPr="005B5A35" w:rsidR="005B5A35">
        <w:t>”Den här satsningen leder till mindre lidande för både människor och djur. Det går att använda flera mjuka instrument som förelägganden och tillsyn. Det gör att vi kan hjälpa djurägare innan det går för långt och undvika att ärendena slutar med polisutredning. Men det är också viktigt att den som plågar djur får att kännbar</w:t>
      </w:r>
      <w:r w:rsidR="00C14094">
        <w:t xml:space="preserve">t straff.” (Källa: </w:t>
      </w:r>
      <w:r w:rsidRPr="005B5A35" w:rsidR="005B5A35">
        <w:t>Ti</w:t>
      </w:r>
      <w:r w:rsidR="00022E52">
        <w:t>d</w:t>
      </w:r>
      <w:r w:rsidR="009E319E">
        <w:softHyphen/>
      </w:r>
      <w:r w:rsidR="00022E52">
        <w:t>ningen Djurens Rätt nr 2, 2012</w:t>
      </w:r>
      <w:r w:rsidRPr="005B5A35" w:rsidR="005B5A35">
        <w:t xml:space="preserve">) </w:t>
      </w:r>
    </w:p>
    <w:p w:rsidR="00326E53" w:rsidP="00246FBB" w:rsidRDefault="005B5A35" w14:paraId="4C9F9BAC" w14:textId="721DF87B">
      <w:r w:rsidRPr="005B5A35">
        <w:t xml:space="preserve">Det finns ytterligare några län som </w:t>
      </w:r>
      <w:r w:rsidR="00022E52">
        <w:t xml:space="preserve">tidigare </w:t>
      </w:r>
      <w:r w:rsidRPr="005B5A35">
        <w:t>valt att inrätta liknande tjänster. I exem</w:t>
      </w:r>
      <w:r w:rsidR="009E319E">
        <w:softHyphen/>
      </w:r>
      <w:r w:rsidRPr="005B5A35">
        <w:t xml:space="preserve">pelvis Norrbotten anställde </w:t>
      </w:r>
      <w:r w:rsidR="00747A14">
        <w:t>p</w:t>
      </w:r>
      <w:r w:rsidRPr="005B5A35">
        <w:t xml:space="preserve">olisen en särskild djurpolis 2011. Detta för att effektivisera och säkra arbetet med djur som farit illa. </w:t>
      </w:r>
      <w:r w:rsidR="00326E53">
        <w:t xml:space="preserve">Den dåvarande djurpolisen i Norrbotten Martin </w:t>
      </w:r>
      <w:proofErr w:type="spellStart"/>
      <w:r w:rsidR="00326E53">
        <w:t>Wass</w:t>
      </w:r>
      <w:proofErr w:type="spellEnd"/>
      <w:r w:rsidR="00326E53">
        <w:t xml:space="preserve"> uttryckte sig bland annat </w:t>
      </w:r>
      <w:r w:rsidR="00231C14">
        <w:t xml:space="preserve">på </w:t>
      </w:r>
      <w:r w:rsidR="00326E53">
        <w:t xml:space="preserve">följande </w:t>
      </w:r>
      <w:r w:rsidR="00231C14">
        <w:t xml:space="preserve">vis </w:t>
      </w:r>
      <w:r w:rsidR="00326E53">
        <w:t xml:space="preserve">om satsningen: </w:t>
      </w:r>
      <w:r w:rsidRPr="005B5A35">
        <w:t xml:space="preserve">”Det är färre djur som </w:t>
      </w:r>
      <w:r w:rsidRPr="005B5A35">
        <w:lastRenderedPageBreak/>
        <w:t>faller mellan stolarna och handläggningen har blivit snabbare. Fram</w:t>
      </w:r>
      <w:bookmarkStart w:name="_GoBack" w:id="1"/>
      <w:bookmarkEnd w:id="1"/>
      <w:r w:rsidRPr="005B5A35">
        <w:t>förallt därför att polisen gör mindre fel</w:t>
      </w:r>
      <w:r w:rsidR="00747A14">
        <w:t>.</w:t>
      </w:r>
      <w:r w:rsidRPr="005B5A35">
        <w:t>”</w:t>
      </w:r>
      <w:r w:rsidR="00326E53">
        <w:t xml:space="preserve"> </w:t>
      </w:r>
      <w:r w:rsidRPr="005B5A35">
        <w:t>(Källa: Tidn</w:t>
      </w:r>
      <w:r w:rsidR="00022E52">
        <w:t>ingen Djurskyddet 28 mars, 2012</w:t>
      </w:r>
      <w:r w:rsidRPr="005B5A35">
        <w:t xml:space="preserve">) </w:t>
      </w:r>
    </w:p>
    <w:p w:rsidR="00246FBB" w:rsidP="00246FBB" w:rsidRDefault="00022E52" w14:paraId="4C9F9BAD" w14:textId="4C6D5F53">
      <w:r>
        <w:t xml:space="preserve">I </w:t>
      </w:r>
      <w:r w:rsidR="00246FBB">
        <w:t xml:space="preserve">juni 2018 tog dock landets länsstyrelser över djurskyddspolisens arbetsuppgifter, det vill säga </w:t>
      </w:r>
      <w:r w:rsidRPr="00246FBB" w:rsidR="00246FBB">
        <w:t xml:space="preserve">omhändertagande, förvaring och försäljning av djur som </w:t>
      </w:r>
      <w:r w:rsidR="00246FBB">
        <w:t>av någon anled</w:t>
      </w:r>
      <w:r w:rsidR="009E319E">
        <w:softHyphen/>
      </w:r>
      <w:r w:rsidR="00246FBB">
        <w:t xml:space="preserve">ning </w:t>
      </w:r>
      <w:r w:rsidRPr="00246FBB" w:rsidR="00246FBB">
        <w:t>farit illa.</w:t>
      </w:r>
      <w:r w:rsidR="00246FBB">
        <w:t xml:space="preserve"> Detta trots att l</w:t>
      </w:r>
      <w:r w:rsidRPr="00246FBB" w:rsidR="00246FBB">
        <w:t xml:space="preserve">änsstyrelserna </w:t>
      </w:r>
      <w:r w:rsidR="00246FBB">
        <w:t xml:space="preserve">själva </w:t>
      </w:r>
      <w:r w:rsidRPr="00246FBB" w:rsidR="00246FBB">
        <w:t>ställ</w:t>
      </w:r>
      <w:r w:rsidR="00246FBB">
        <w:t>de</w:t>
      </w:r>
      <w:r w:rsidR="004F2C8B">
        <w:t xml:space="preserve"> sig kritiska till förslaget.</w:t>
      </w:r>
    </w:p>
    <w:p w:rsidRPr="005B5A35" w:rsidR="00422B9E" w:rsidP="00231C14" w:rsidRDefault="004F2C8B" w14:paraId="4C9F9BAE" w14:textId="1AEECC78">
      <w:r>
        <w:t xml:space="preserve">Själv anser jag att detta var fel väg att gå. </w:t>
      </w:r>
      <w:r w:rsidRPr="005B5A35" w:rsidR="005B5A35">
        <w:t xml:space="preserve">De lokala satsningarna </w:t>
      </w:r>
      <w:r w:rsidR="00B611F0">
        <w:t>på djurskydds</w:t>
      </w:r>
      <w:r w:rsidR="009E319E">
        <w:softHyphen/>
      </w:r>
      <w:r w:rsidR="00B611F0">
        <w:t xml:space="preserve">poliser </w:t>
      </w:r>
      <w:r w:rsidRPr="005B5A35" w:rsidR="005B5A35">
        <w:t>i Sverige har</w:t>
      </w:r>
      <w:r w:rsidR="00B93446">
        <w:t xml:space="preserve"> </w:t>
      </w:r>
      <w:r>
        <w:t>varit mycket lyckade</w:t>
      </w:r>
      <w:r w:rsidR="00B60FB3">
        <w:t>.</w:t>
      </w:r>
      <w:r>
        <w:t xml:space="preserve"> </w:t>
      </w:r>
      <w:r w:rsidR="00B60FB3">
        <w:t>De har</w:t>
      </w:r>
      <w:r>
        <w:t xml:space="preserve"> </w:t>
      </w:r>
      <w:r w:rsidRPr="005B5A35" w:rsidR="005B5A35">
        <w:t xml:space="preserve">lyfts fram som föregångsexempel </w:t>
      </w:r>
      <w:r w:rsidR="00B60FB3">
        <w:t>och</w:t>
      </w:r>
      <w:r>
        <w:t xml:space="preserve"> </w:t>
      </w:r>
      <w:r w:rsidRPr="005B5A35" w:rsidR="005B5A35">
        <w:t>varit uppskattad</w:t>
      </w:r>
      <w:r w:rsidR="00B60FB3">
        <w:t>e av såväl polis som allmänhet</w:t>
      </w:r>
      <w:r w:rsidRPr="005B5A35" w:rsidR="005B5A35">
        <w:t xml:space="preserve">. </w:t>
      </w:r>
      <w:r w:rsidR="00983A34">
        <w:t xml:space="preserve">Det bör därför </w:t>
      </w:r>
      <w:r>
        <w:t xml:space="preserve">inrättas </w:t>
      </w:r>
      <w:r w:rsidRPr="005B5A35" w:rsidR="005B5A35">
        <w:t>en djurskydds</w:t>
      </w:r>
      <w:r w:rsidR="009E319E">
        <w:softHyphen/>
      </w:r>
      <w:r w:rsidRPr="005B5A35" w:rsidR="005B5A35">
        <w:t xml:space="preserve">polis på nationell nivå. För att denna djurskyddspolis inte ska ta resurser från den övriga polisverksamheten </w:t>
      </w:r>
      <w:r w:rsidR="00022E52">
        <w:t xml:space="preserve">bör det </w:t>
      </w:r>
      <w:r w:rsidRPr="005B5A35" w:rsidR="005B5A35">
        <w:t>inför</w:t>
      </w:r>
      <w:r w:rsidR="00022E52">
        <w:t>a</w:t>
      </w:r>
      <w:r w:rsidRPr="005B5A35" w:rsidR="005B5A35">
        <w:t>s en särskild utbildning i syfte att rekrytera ny kom</w:t>
      </w:r>
      <w:r w:rsidR="009E319E">
        <w:softHyphen/>
      </w:r>
      <w:r w:rsidRPr="005B5A35" w:rsidR="005B5A35">
        <w:t>petent personal.</w:t>
      </w:r>
    </w:p>
    <w:sdt>
      <w:sdtPr>
        <w:alias w:val="CC_Underskrifter"/>
        <w:tag w:val="CC_Underskrifter"/>
        <w:id w:val="583496634"/>
        <w:lock w:val="sdtContentLocked"/>
        <w:placeholder>
          <w:docPart w:val="DC3767C81B91434F961CF3E0F73545A0"/>
        </w:placeholder>
      </w:sdtPr>
      <w:sdtEndPr/>
      <w:sdtContent>
        <w:p w:rsidR="00DA5EC2" w:rsidP="00DA5EC2" w:rsidRDefault="00DA5EC2" w14:paraId="4C9F9BB0" w14:textId="77777777"/>
        <w:p w:rsidRPr="008E0FE2" w:rsidR="004801AC" w:rsidP="00DA5EC2" w:rsidRDefault="009E319E" w14:paraId="4C9F9B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AA247E" w:rsidRDefault="00AA247E" w14:paraId="4C9F9BB5" w14:textId="77777777"/>
    <w:sectPr w:rsidR="00AA24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F9BB7" w14:textId="77777777" w:rsidR="000475F4" w:rsidRDefault="000475F4" w:rsidP="000C1CAD">
      <w:pPr>
        <w:spacing w:line="240" w:lineRule="auto"/>
      </w:pPr>
      <w:r>
        <w:separator/>
      </w:r>
    </w:p>
  </w:endnote>
  <w:endnote w:type="continuationSeparator" w:id="0">
    <w:p w14:paraId="4C9F9BB8" w14:textId="77777777" w:rsidR="000475F4" w:rsidRDefault="000475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F9B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F9B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6F3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F9BC6" w14:textId="77777777" w:rsidR="00262EA3" w:rsidRPr="00DA5EC2" w:rsidRDefault="00262EA3" w:rsidP="00DA5E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F9BB5" w14:textId="77777777" w:rsidR="000475F4" w:rsidRDefault="000475F4" w:rsidP="000C1CAD">
      <w:pPr>
        <w:spacing w:line="240" w:lineRule="auto"/>
      </w:pPr>
      <w:r>
        <w:separator/>
      </w:r>
    </w:p>
  </w:footnote>
  <w:footnote w:type="continuationSeparator" w:id="0">
    <w:p w14:paraId="4C9F9BB6" w14:textId="77777777" w:rsidR="000475F4" w:rsidRDefault="000475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9F9B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9F9BC8" wp14:anchorId="4C9F9B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319E" w14:paraId="4C9F9BCB" w14:textId="77777777">
                          <w:pPr>
                            <w:jc w:val="right"/>
                          </w:pPr>
                          <w:sdt>
                            <w:sdtPr>
                              <w:alias w:val="CC_Noformat_Partikod"/>
                              <w:tag w:val="CC_Noformat_Partikod"/>
                              <w:id w:val="-53464382"/>
                              <w:placeholder>
                                <w:docPart w:val="26CC16E5E46240908EEC96D7D45EE73E"/>
                              </w:placeholder>
                              <w:text/>
                            </w:sdtPr>
                            <w:sdtEndPr/>
                            <w:sdtContent>
                              <w:r w:rsidR="005B5A35">
                                <w:t>SD</w:t>
                              </w:r>
                            </w:sdtContent>
                          </w:sdt>
                          <w:sdt>
                            <w:sdtPr>
                              <w:alias w:val="CC_Noformat_Partinummer"/>
                              <w:tag w:val="CC_Noformat_Partinummer"/>
                              <w:id w:val="-1709555926"/>
                              <w:placeholder>
                                <w:docPart w:val="F841B1100F4E49AFA3116767DD4536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9F9B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319E" w14:paraId="4C9F9BCB" w14:textId="77777777">
                    <w:pPr>
                      <w:jc w:val="right"/>
                    </w:pPr>
                    <w:sdt>
                      <w:sdtPr>
                        <w:alias w:val="CC_Noformat_Partikod"/>
                        <w:tag w:val="CC_Noformat_Partikod"/>
                        <w:id w:val="-53464382"/>
                        <w:placeholder>
                          <w:docPart w:val="26CC16E5E46240908EEC96D7D45EE73E"/>
                        </w:placeholder>
                        <w:text/>
                      </w:sdtPr>
                      <w:sdtEndPr/>
                      <w:sdtContent>
                        <w:r w:rsidR="005B5A35">
                          <w:t>SD</w:t>
                        </w:r>
                      </w:sdtContent>
                    </w:sdt>
                    <w:sdt>
                      <w:sdtPr>
                        <w:alias w:val="CC_Noformat_Partinummer"/>
                        <w:tag w:val="CC_Noformat_Partinummer"/>
                        <w:id w:val="-1709555926"/>
                        <w:placeholder>
                          <w:docPart w:val="F841B1100F4E49AFA3116767DD45360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9F9B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9F9BBB" w14:textId="77777777">
    <w:pPr>
      <w:jc w:val="right"/>
    </w:pPr>
  </w:p>
  <w:p w:rsidR="00262EA3" w:rsidP="00776B74" w:rsidRDefault="00262EA3" w14:paraId="4C9F9B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319E" w14:paraId="4C9F9B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9F9BCA" wp14:anchorId="4C9F9B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319E" w14:paraId="4C9F9B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5A3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E319E" w14:paraId="4C9F9B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319E" w14:paraId="4C9F9B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:921</w:t>
        </w:r>
      </w:sdtContent>
    </w:sdt>
  </w:p>
  <w:p w:rsidR="00262EA3" w:rsidP="00E03A3D" w:rsidRDefault="009E319E" w14:paraId="4C9F9BC3"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text/>
    </w:sdtPr>
    <w:sdtEndPr/>
    <w:sdtContent>
      <w:p w:rsidR="00262EA3" w:rsidP="00283E0F" w:rsidRDefault="005B5A35" w14:paraId="4C9F9BC4" w14:textId="77777777">
        <w:pPr>
          <w:pStyle w:val="FSHRub2"/>
        </w:pPr>
        <w:r>
          <w:t>Nationell djurskyddspolis</w:t>
        </w:r>
      </w:p>
    </w:sdtContent>
  </w:sdt>
  <w:sdt>
    <w:sdtPr>
      <w:alias w:val="CC_Boilerplate_3"/>
      <w:tag w:val="CC_Boilerplate_3"/>
      <w:id w:val="1606463544"/>
      <w:lock w:val="sdtContentLocked"/>
      <w15:appearance w15:val="hidden"/>
      <w:text w:multiLine="1"/>
    </w:sdtPr>
    <w:sdtEndPr/>
    <w:sdtContent>
      <w:p w:rsidR="00262EA3" w:rsidP="00283E0F" w:rsidRDefault="00262EA3" w14:paraId="4C9F9B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5B5A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E52"/>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6D5"/>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5F4"/>
    <w:rsid w:val="00047CB1"/>
    <w:rsid w:val="00050A98"/>
    <w:rsid w:val="00050DBC"/>
    <w:rsid w:val="0005184F"/>
    <w:rsid w:val="00051929"/>
    <w:rsid w:val="0005206D"/>
    <w:rsid w:val="00052A07"/>
    <w:rsid w:val="00053AC8"/>
    <w:rsid w:val="000542C8"/>
    <w:rsid w:val="00055933"/>
    <w:rsid w:val="00055B43"/>
    <w:rsid w:val="0005734F"/>
    <w:rsid w:val="000577E2"/>
    <w:rsid w:val="00057F3E"/>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A67"/>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C14"/>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BB"/>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CCE"/>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53"/>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9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C8B"/>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A35"/>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F30"/>
    <w:rsid w:val="005E7240"/>
    <w:rsid w:val="005E7684"/>
    <w:rsid w:val="005E7CB1"/>
    <w:rsid w:val="005F01E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A14"/>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8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F81"/>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FD6"/>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E6A"/>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34"/>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19E"/>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DA8"/>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47E"/>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59B"/>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B3"/>
    <w:rsid w:val="00B61044"/>
    <w:rsid w:val="00B611F0"/>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446"/>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094"/>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5EC2"/>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297"/>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0FCD"/>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A2"/>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9F9BA5"/>
  <w15:chartTrackingRefBased/>
  <w15:docId w15:val="{81A824F0-0144-4822-8058-CE144D5B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6F6B635D47446C9B509FD3951880F0"/>
        <w:category>
          <w:name w:val="Allmänt"/>
          <w:gallery w:val="placeholder"/>
        </w:category>
        <w:types>
          <w:type w:val="bbPlcHdr"/>
        </w:types>
        <w:behaviors>
          <w:behavior w:val="content"/>
        </w:behaviors>
        <w:guid w:val="{C694A418-F778-43D2-B443-70FEC38DB994}"/>
      </w:docPartPr>
      <w:docPartBody>
        <w:p w:rsidR="00A524C9" w:rsidRDefault="00F6050A">
          <w:pPr>
            <w:pStyle w:val="8D6F6B635D47446C9B509FD3951880F0"/>
          </w:pPr>
          <w:r w:rsidRPr="005A0A93">
            <w:rPr>
              <w:rStyle w:val="Platshllartext"/>
            </w:rPr>
            <w:t>Förslag till riksdagsbeslut</w:t>
          </w:r>
        </w:p>
      </w:docPartBody>
    </w:docPart>
    <w:docPart>
      <w:docPartPr>
        <w:name w:val="4958DA114E584EC4924D9F1937248C54"/>
        <w:category>
          <w:name w:val="Allmänt"/>
          <w:gallery w:val="placeholder"/>
        </w:category>
        <w:types>
          <w:type w:val="bbPlcHdr"/>
        </w:types>
        <w:behaviors>
          <w:behavior w:val="content"/>
        </w:behaviors>
        <w:guid w:val="{C560FD31-52A0-4EBF-A257-C8E77FA0DA70}"/>
      </w:docPartPr>
      <w:docPartBody>
        <w:p w:rsidR="00A524C9" w:rsidRDefault="00F6050A">
          <w:pPr>
            <w:pStyle w:val="4958DA114E584EC4924D9F1937248C54"/>
          </w:pPr>
          <w:r w:rsidRPr="005A0A93">
            <w:rPr>
              <w:rStyle w:val="Platshllartext"/>
            </w:rPr>
            <w:t>Motivering</w:t>
          </w:r>
        </w:p>
      </w:docPartBody>
    </w:docPart>
    <w:docPart>
      <w:docPartPr>
        <w:name w:val="26CC16E5E46240908EEC96D7D45EE73E"/>
        <w:category>
          <w:name w:val="Allmänt"/>
          <w:gallery w:val="placeholder"/>
        </w:category>
        <w:types>
          <w:type w:val="bbPlcHdr"/>
        </w:types>
        <w:behaviors>
          <w:behavior w:val="content"/>
        </w:behaviors>
        <w:guid w:val="{3E32322E-28C6-49CD-8495-BD8D6E6A1B65}"/>
      </w:docPartPr>
      <w:docPartBody>
        <w:p w:rsidR="00A524C9" w:rsidRDefault="00F6050A">
          <w:pPr>
            <w:pStyle w:val="26CC16E5E46240908EEC96D7D45EE73E"/>
          </w:pPr>
          <w:r>
            <w:rPr>
              <w:rStyle w:val="Platshllartext"/>
            </w:rPr>
            <w:t xml:space="preserve"> </w:t>
          </w:r>
        </w:p>
      </w:docPartBody>
    </w:docPart>
    <w:docPart>
      <w:docPartPr>
        <w:name w:val="F841B1100F4E49AFA3116767DD453601"/>
        <w:category>
          <w:name w:val="Allmänt"/>
          <w:gallery w:val="placeholder"/>
        </w:category>
        <w:types>
          <w:type w:val="bbPlcHdr"/>
        </w:types>
        <w:behaviors>
          <w:behavior w:val="content"/>
        </w:behaviors>
        <w:guid w:val="{D2B862E6-2C21-4DD3-A36A-D0D28BFD04B6}"/>
      </w:docPartPr>
      <w:docPartBody>
        <w:p w:rsidR="00A524C9" w:rsidRDefault="00F6050A">
          <w:pPr>
            <w:pStyle w:val="F841B1100F4E49AFA3116767DD453601"/>
          </w:pPr>
          <w:r>
            <w:t xml:space="preserve"> </w:t>
          </w:r>
        </w:p>
      </w:docPartBody>
    </w:docPart>
    <w:docPart>
      <w:docPartPr>
        <w:name w:val="DC3767C81B91434F961CF3E0F73545A0"/>
        <w:category>
          <w:name w:val="Allmänt"/>
          <w:gallery w:val="placeholder"/>
        </w:category>
        <w:types>
          <w:type w:val="bbPlcHdr"/>
        </w:types>
        <w:behaviors>
          <w:behavior w:val="content"/>
        </w:behaviors>
        <w:guid w:val="{926884BF-EFA8-44FB-81FB-20B03E5277F2}"/>
      </w:docPartPr>
      <w:docPartBody>
        <w:p w:rsidR="00FC467C" w:rsidRDefault="00FC46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50A"/>
    <w:rsid w:val="00801033"/>
    <w:rsid w:val="008459BC"/>
    <w:rsid w:val="00A524C9"/>
    <w:rsid w:val="00F6050A"/>
    <w:rsid w:val="00FC46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6F6B635D47446C9B509FD3951880F0">
    <w:name w:val="8D6F6B635D47446C9B509FD3951880F0"/>
  </w:style>
  <w:style w:type="paragraph" w:customStyle="1" w:styleId="34CE7C5686D34112AF0CDCF636E86762">
    <w:name w:val="34CE7C5686D34112AF0CDCF636E867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BCB7BC8D764D72A2B9D4E5626223B5">
    <w:name w:val="85BCB7BC8D764D72A2B9D4E5626223B5"/>
  </w:style>
  <w:style w:type="paragraph" w:customStyle="1" w:styleId="4958DA114E584EC4924D9F1937248C54">
    <w:name w:val="4958DA114E584EC4924D9F1937248C54"/>
  </w:style>
  <w:style w:type="paragraph" w:customStyle="1" w:styleId="F76AD1D5158A4F97A2944E2FBD67EFC1">
    <w:name w:val="F76AD1D5158A4F97A2944E2FBD67EFC1"/>
  </w:style>
  <w:style w:type="paragraph" w:customStyle="1" w:styleId="E64B9714416049B9883F832AE6098013">
    <w:name w:val="E64B9714416049B9883F832AE6098013"/>
  </w:style>
  <w:style w:type="paragraph" w:customStyle="1" w:styleId="26CC16E5E46240908EEC96D7D45EE73E">
    <w:name w:val="26CC16E5E46240908EEC96D7D45EE73E"/>
  </w:style>
  <w:style w:type="paragraph" w:customStyle="1" w:styleId="F841B1100F4E49AFA3116767DD453601">
    <w:name w:val="F841B1100F4E49AFA3116767DD453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34DCC1-0BBA-4EB2-90F4-97699C7F2FD9}"/>
</file>

<file path=customXml/itemProps2.xml><?xml version="1.0" encoding="utf-8"?>
<ds:datastoreItem xmlns:ds="http://schemas.openxmlformats.org/officeDocument/2006/customXml" ds:itemID="{053CDE53-BEF5-4BF7-AB45-0DD4A66BFC31}"/>
</file>

<file path=customXml/itemProps3.xml><?xml version="1.0" encoding="utf-8"?>
<ds:datastoreItem xmlns:ds="http://schemas.openxmlformats.org/officeDocument/2006/customXml" ds:itemID="{A49D1ED6-782A-45E6-96D8-190382B3DC51}"/>
</file>

<file path=docProps/app.xml><?xml version="1.0" encoding="utf-8"?>
<Properties xmlns="http://schemas.openxmlformats.org/officeDocument/2006/extended-properties" xmlns:vt="http://schemas.openxmlformats.org/officeDocument/2006/docPropsVTypes">
  <Template>Normal</Template>
  <TotalTime>9</TotalTime>
  <Pages>2</Pages>
  <Words>444</Words>
  <Characters>2461</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 djurskyddspolis</vt:lpstr>
      <vt:lpstr>
      </vt:lpstr>
    </vt:vector>
  </TitlesOfParts>
  <Company>Sveriges riksdag</Company>
  <LinksUpToDate>false</LinksUpToDate>
  <CharactersWithSpaces>2894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