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EB6" w:rsidRPr="000A3191" w:rsidRDefault="001A7EB6">
      <w:pPr>
        <w:pStyle w:val="Frslagsrubrik"/>
      </w:pPr>
      <w:r w:rsidRPr="000A3191">
        <w:t>Förslag till riksdagsbeslut</w:t>
      </w:r>
    </w:p>
    <w:p w:rsidR="001A7EB6" w:rsidRPr="000A3191" w:rsidRDefault="001A7EB6">
      <w:pPr>
        <w:pStyle w:val="Hemstlatt"/>
      </w:pPr>
      <w:r w:rsidRPr="000A3191">
        <w:t>Riksdagen tillkännager för regeringen som sin mening vad som anförs i motionen om rubricering av tortyr i svensk lagstif</w:t>
      </w:r>
      <w:r w:rsidRPr="000A3191">
        <w:t>t</w:t>
      </w:r>
      <w:r w:rsidRPr="000A3191">
        <w:t>ning.</w:t>
      </w:r>
    </w:p>
    <w:p w:rsidR="001A7EB6" w:rsidRPr="000A3191" w:rsidRDefault="001A7EB6">
      <w:pPr>
        <w:pStyle w:val="Rubrik1"/>
      </w:pPr>
      <w:r w:rsidRPr="000A3191">
        <w:t>Motivering</w:t>
      </w:r>
    </w:p>
    <w:p w:rsidR="001A7EB6" w:rsidRPr="000A3191" w:rsidRDefault="001A7EB6">
      <w:r w:rsidRPr="000A3191">
        <w:t>Tortyr är ett medvetet, överlagt angrepp på en enskild människas psyke, kropp och värdighet.</w:t>
      </w:r>
    </w:p>
    <w:p w:rsidR="001A7EB6" w:rsidRPr="000A3191" w:rsidRDefault="001A7EB6">
      <w:pPr>
        <w:pStyle w:val="Normaltindrag"/>
      </w:pPr>
      <w:r w:rsidRPr="000A3191">
        <w:t>Konventionen mot tortyr och annan grym, omänsklig och förnedrande b</w:t>
      </w:r>
      <w:r w:rsidRPr="000A3191">
        <w:t>e</w:t>
      </w:r>
      <w:r w:rsidRPr="000A3191">
        <w:t>handling och bestraffning (nedan ”tortyrkonventionen”) antogs av FN 1984 och ålägger staterna att kriminalisera tortyrbrottet. Sverige har ratificerat tortyrkonventionen men har ännu inte infört en särskild straffbestämmelse om tortyr i svensk lag.</w:t>
      </w:r>
    </w:p>
    <w:p w:rsidR="001A7EB6" w:rsidRPr="000A3191" w:rsidRDefault="001A7EB6">
      <w:pPr>
        <w:pStyle w:val="Normaltindrag"/>
      </w:pPr>
      <w:r w:rsidRPr="000A3191">
        <w:t>Det är mycket otillfredsställande att ett så pass allvarligt brott som tortyr i svensk strafftillämpning istället måste rubriceras som exempelvis misshandel, olaga tvång, människorov eller våldtäkt. Även om alla dessa brott naturligtvis också är grova, har det v</w:t>
      </w:r>
      <w:r w:rsidRPr="000A3191">
        <w:t>arken samma tyngd eller symbolvärde som brottet tortyr. Dessutom preskriberas flertalet andra brott, vilket inte skulle vara fallet med brottet tortyr.</w:t>
      </w:r>
    </w:p>
    <w:p w:rsidR="001A7EB6" w:rsidRPr="000A3191" w:rsidRDefault="001A7EB6">
      <w:pPr>
        <w:pStyle w:val="Normaltindrag"/>
      </w:pPr>
      <w:r w:rsidRPr="000A3191">
        <w:t>Det är viktigt att Sverige inte blir en fristad för torterare. Sverige måste ta sitt internationella ansvar och ställa sådana personer inför rätta. Tortyrko</w:t>
      </w:r>
      <w:r w:rsidRPr="000A3191">
        <w:t>n</w:t>
      </w:r>
      <w:r w:rsidRPr="000A3191">
        <w:t>venti</w:t>
      </w:r>
      <w:r w:rsidRPr="000A3191">
        <w:t>o</w:t>
      </w:r>
      <w:r w:rsidRPr="000A3191">
        <w:t>nen ålägger stater att kriminalisera tortyrbrottet och Sverige har fått kritik av FN:s kommitté mot tortyr för att vi inte har gjort så. Det internati</w:t>
      </w:r>
      <w:r w:rsidRPr="000A3191">
        <w:t>o</w:t>
      </w:r>
      <w:r w:rsidRPr="000A3191">
        <w:t>nella sy</w:t>
      </w:r>
      <w:r w:rsidRPr="000A3191">
        <w:t>m</w:t>
      </w:r>
      <w:r w:rsidRPr="000A3191">
        <w:t>boliska värdet av en kriminalisering av tortyrbrottet skall inte heller unde</w:t>
      </w:r>
      <w:r w:rsidRPr="000A3191">
        <w:t>r</w:t>
      </w:r>
      <w:r w:rsidRPr="000A3191">
        <w:t>skattas; Sverige kan knappast vara trovärdigt när vi uppmanar andra länder att göra tortyr olagligt när vi inte själva gjort det.</w:t>
      </w:r>
    </w:p>
    <w:p w:rsidR="001A7EB6" w:rsidRPr="000A3191" w:rsidRDefault="001A7EB6">
      <w:pPr>
        <w:pStyle w:val="Normaltindrag"/>
      </w:pPr>
      <w:r w:rsidRPr="000A3191">
        <w:t>Sverige bör vara ett föregångsland när det gäller tillvaratagandet av mäns</w:t>
      </w:r>
      <w:r w:rsidRPr="000A3191">
        <w:t>k</w:t>
      </w:r>
      <w:r w:rsidRPr="000A3191">
        <w:t xml:space="preserve">liga rättigheter. Vi måste fullt ut ta ansvar för kränkningar och leva upp </w:t>
      </w:r>
      <w:r w:rsidRPr="000A3191">
        <w:lastRenderedPageBreak/>
        <w:t>till åtaganden enligt FN:s konvention mot tortyr, Europakonventionen och konventionen om de medborgerliga och politiska rättigheterna.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3191">
        <w:trPr>
          <w:cantSplit/>
        </w:trPr>
        <w:tc>
          <w:tcPr>
            <w:tcW w:w="3046" w:type="dxa"/>
          </w:tcPr>
          <w:p w:rsidR="001A7EB6" w:rsidRPr="000A3191" w:rsidRDefault="001A7EB6">
            <w:pPr>
              <w:pStyle w:val="UnderskriftDatum"/>
              <w:spacing w:before="240"/>
            </w:pPr>
            <w:r w:rsidRPr="000A3191">
              <w:t>Stockholm den 27 september 2011</w:t>
            </w:r>
          </w:p>
        </w:tc>
        <w:tc>
          <w:tcPr>
            <w:tcW w:w="3047" w:type="dxa"/>
          </w:tcPr>
          <w:p w:rsidR="001A7EB6" w:rsidRPr="000A3191" w:rsidRDefault="001A7EB6">
            <w:pPr>
              <w:pStyle w:val="Underskrifter"/>
              <w:spacing w:before="240"/>
            </w:pPr>
          </w:p>
        </w:tc>
      </w:tr>
      <w:tr w:rsidR="00000000" w:rsidRPr="000A3191">
        <w:trPr>
          <w:cantSplit/>
        </w:trPr>
        <w:tc>
          <w:tcPr>
            <w:tcW w:w="3046" w:type="dxa"/>
          </w:tcPr>
          <w:p w:rsidR="001A7EB6" w:rsidRPr="000A3191" w:rsidRDefault="001A7EB6">
            <w:pPr>
              <w:pStyle w:val="Underskrifter"/>
            </w:pPr>
            <w:r w:rsidRPr="000A3191">
              <w:t>Christer Engelhardt (S)</w:t>
            </w:r>
          </w:p>
        </w:tc>
        <w:tc>
          <w:tcPr>
            <w:tcW w:w="3046" w:type="dxa"/>
          </w:tcPr>
          <w:p w:rsidR="001A7EB6" w:rsidRPr="000A3191" w:rsidRDefault="001A7EB6">
            <w:pPr>
              <w:pStyle w:val="Underskrifter"/>
            </w:pPr>
          </w:p>
        </w:tc>
      </w:tr>
    </w:tbl>
    <w:p w:rsidR="001A7EB6" w:rsidRPr="000A3191" w:rsidRDefault="001A7EB6">
      <w:pPr>
        <w:pStyle w:val="Normaltindrag"/>
      </w:pPr>
    </w:p>
    <w:sectPr w:rsidR="001A7EB6" w:rsidRPr="000A3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EB6" w:rsidRPr="000A3191" w:rsidRDefault="001A7EB6">
      <w:r w:rsidRPr="000A3191">
        <w:separator/>
      </w:r>
    </w:p>
  </w:endnote>
  <w:endnote w:type="continuationSeparator" w:id="0">
    <w:p w:rsidR="001A7EB6" w:rsidRPr="000A3191" w:rsidRDefault="001A7EB6">
      <w:r w:rsidRPr="000A31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B6" w:rsidRPr="000A3191" w:rsidRDefault="000A3191">
    <w:pPr>
      <w:pStyle w:val="Sidfot"/>
    </w:pPr>
    <w:r w:rsidRPr="000A31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92276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B6" w:rsidRDefault="001A7E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7EB6" w:rsidRDefault="001A7E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B6" w:rsidRPr="000A3191" w:rsidRDefault="000A3191">
    <w:pPr>
      <w:pStyle w:val="Sidfot"/>
    </w:pPr>
    <w:r w:rsidRPr="000A31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32568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B6" w:rsidRDefault="001A7E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7EB6" w:rsidRDefault="001A7E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B6" w:rsidRPr="000A3191" w:rsidRDefault="000A3191">
    <w:pPr>
      <w:pStyle w:val="Sidfot"/>
    </w:pPr>
    <w:r w:rsidRPr="000A31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62302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B6" w:rsidRDefault="001A7E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7EB6" w:rsidRDefault="001A7E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EB6" w:rsidRPr="000A3191" w:rsidRDefault="001A7EB6">
      <w:r w:rsidRPr="000A3191">
        <w:separator/>
      </w:r>
    </w:p>
  </w:footnote>
  <w:footnote w:type="continuationSeparator" w:id="0">
    <w:p w:rsidR="001A7EB6" w:rsidRPr="000A3191" w:rsidRDefault="001A7EB6">
      <w:r w:rsidRPr="000A31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B6" w:rsidRPr="000A3191" w:rsidRDefault="000A3191">
    <w:pPr>
      <w:pStyle w:val="Sidhuvud"/>
    </w:pPr>
    <w:r w:rsidRPr="000A31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23831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B6" w:rsidRDefault="001A7E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7EB6" w:rsidRDefault="001A7E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B6" w:rsidRPr="000A3191" w:rsidRDefault="000A3191">
    <w:pPr>
      <w:pStyle w:val="Sidhuvud"/>
    </w:pPr>
    <w:r w:rsidRPr="000A31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18314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B6" w:rsidRDefault="001A7E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7EB6" w:rsidRDefault="001A7E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B6" w:rsidRPr="000A3191" w:rsidRDefault="001A7EB6">
    <w:pPr>
      <w:pStyle w:val="FSHNormal"/>
      <w:tabs>
        <w:tab w:val="right" w:pos="5840"/>
      </w:tabs>
    </w:pPr>
    <w:r w:rsidRPr="000A3191">
      <w:br/>
    </w:r>
    <w:r w:rsidRPr="000A3191">
      <w:fldChar w:fldCharType="begin" w:fldLock="1"/>
    </w:r>
    <w:r w:rsidRPr="000A3191">
      <w:instrText xml:space="preserve"> DOCPROPERTY</w:instrText>
    </w:r>
    <w:r w:rsidRPr="000A3191">
      <w:rPr>
        <w:sz w:val="18"/>
      </w:rPr>
      <w:instrText xml:space="preserve"> "YearUser" *\charformat </w:instrText>
    </w:r>
    <w:r w:rsidRPr="000A3191">
      <w:fldChar w:fldCharType="separate"/>
    </w:r>
    <w:r w:rsidRPr="000A3191">
      <w:t>2011/12</w:t>
    </w:r>
    <w:r w:rsidRPr="000A3191">
      <w:fldChar w:fldCharType="end"/>
    </w:r>
    <w:r w:rsidRPr="000A3191">
      <w:t xml:space="preserve"> </w:t>
    </w:r>
    <w:r w:rsidRPr="000A3191">
      <w:tab/>
      <w:t xml:space="preserve">mnr: </w:t>
    </w:r>
    <w:r w:rsidRPr="000A3191">
      <w:fldChar w:fldCharType="begin" w:fldLock="1"/>
    </w:r>
    <w:r w:rsidRPr="000A3191">
      <w:instrText xml:space="preserve"> DOCPROPERTY</w:instrText>
    </w:r>
    <w:r w:rsidRPr="000A3191">
      <w:rPr>
        <w:sz w:val="18"/>
      </w:rPr>
      <w:instrText xml:space="preserve"> "Motionsnummer" *\charformat </w:instrText>
    </w:r>
    <w:r w:rsidRPr="000A3191">
      <w:fldChar w:fldCharType="separate"/>
    </w:r>
    <w:r w:rsidRPr="000A3191">
      <w:t>Ju217</w:t>
    </w:r>
    <w:r w:rsidRPr="000A3191">
      <w:fldChar w:fldCharType="end"/>
    </w:r>
    <w:r w:rsidRPr="000A3191">
      <w:br/>
    </w:r>
    <w:r w:rsidRPr="000A3191">
      <w:fldChar w:fldCharType="begin" w:fldLock="1"/>
    </w:r>
    <w:r w:rsidRPr="000A3191">
      <w:instrText xml:space="preserve"> DOCPROPERTY</w:instrText>
    </w:r>
    <w:r w:rsidRPr="000A3191">
      <w:rPr>
        <w:sz w:val="18"/>
      </w:rPr>
      <w:instrText xml:space="preserve"> "Samling" *\charformat </w:instrText>
    </w:r>
    <w:r w:rsidRPr="000A3191">
      <w:fldChar w:fldCharType="end"/>
    </w:r>
    <w:r w:rsidRPr="000A3191">
      <w:tab/>
      <w:t xml:space="preserve">pnr: </w:t>
    </w:r>
    <w:r w:rsidRPr="000A3191">
      <w:fldChar w:fldCharType="begin" w:fldLock="1"/>
    </w:r>
    <w:r w:rsidRPr="000A3191">
      <w:instrText xml:space="preserve"> DOCPROPERTY</w:instrText>
    </w:r>
    <w:r w:rsidRPr="000A3191">
      <w:rPr>
        <w:sz w:val="18"/>
      </w:rPr>
      <w:instrText xml:space="preserve"> "Partinummer" *\charformat </w:instrText>
    </w:r>
    <w:r w:rsidRPr="000A3191">
      <w:fldChar w:fldCharType="separate"/>
    </w:r>
    <w:r w:rsidRPr="000A3191">
      <w:t>S36041</w:t>
    </w:r>
    <w:r w:rsidRPr="000A3191">
      <w:fldChar w:fldCharType="end"/>
    </w:r>
  </w:p>
  <w:p w:rsidR="001A7EB6" w:rsidRPr="000A3191" w:rsidRDefault="001A7EB6">
    <w:pPr>
      <w:pStyle w:val="FSHRub1"/>
    </w:pPr>
    <w:r w:rsidRPr="000A3191">
      <w:t>Motion till riksdagen</w:t>
    </w:r>
    <w:r w:rsidRPr="000A3191">
      <w:br/>
    </w:r>
    <w:r w:rsidRPr="000A3191">
      <w:fldChar w:fldCharType="begin" w:fldLock="1"/>
    </w:r>
    <w:r w:rsidRPr="000A3191">
      <w:instrText xml:space="preserve"> DOCPROPERTY "YearUser" *\charformat </w:instrText>
    </w:r>
    <w:r w:rsidRPr="000A3191">
      <w:fldChar w:fldCharType="separate"/>
    </w:r>
    <w:r w:rsidRPr="000A3191">
      <w:t>2011/12</w:t>
    </w:r>
    <w:r w:rsidRPr="000A3191">
      <w:fldChar w:fldCharType="end"/>
    </w:r>
    <w:r w:rsidRPr="000A3191">
      <w:t>:</w:t>
    </w:r>
    <w:r w:rsidRPr="000A3191">
      <w:fldChar w:fldCharType="begin" w:fldLock="1"/>
    </w:r>
    <w:r w:rsidRPr="000A3191">
      <w:instrText xml:space="preserve"> DOCPROPERTY "Motionsnummer" *\charformat </w:instrText>
    </w:r>
    <w:r w:rsidRPr="000A3191">
      <w:fldChar w:fldCharType="separate"/>
    </w:r>
    <w:r w:rsidRPr="000A3191">
      <w:t>Ju217</w:t>
    </w:r>
    <w:r w:rsidRPr="000A3191">
      <w:fldChar w:fldCharType="end"/>
    </w:r>
  </w:p>
  <w:p w:rsidR="001A7EB6" w:rsidRPr="000A3191" w:rsidRDefault="001A7EB6">
    <w:pPr>
      <w:pStyle w:val="FSHNormalS5"/>
    </w:pPr>
    <w:r w:rsidRPr="000A3191">
      <w:fldChar w:fldCharType="begin" w:fldLock="1"/>
    </w:r>
    <w:r w:rsidRPr="000A3191">
      <w:instrText xml:space="preserve"> DOCPROPERTY "MotionarText" *\charformat </w:instrText>
    </w:r>
    <w:r w:rsidRPr="000A3191">
      <w:fldChar w:fldCharType="separate"/>
    </w:r>
    <w:r w:rsidRPr="000A3191">
      <w:t>av Christer Engelhardt (S)</w:t>
    </w:r>
    <w:r w:rsidRPr="000A3191">
      <w:fldChar w:fldCharType="end"/>
    </w:r>
    <w:r w:rsidRPr="000A3191">
      <w:br/>
    </w:r>
    <w:r w:rsidRPr="000A3191">
      <w:fldChar w:fldCharType="begin" w:fldLock="1"/>
    </w:r>
    <w:r w:rsidRPr="000A3191">
      <w:instrText xml:space="preserve"> DOCPROPERTY "SvarFrasKort" *\charformat </w:instrText>
    </w:r>
    <w:r w:rsidRPr="000A3191">
      <w:fldChar w:fldCharType="end"/>
    </w:r>
  </w:p>
  <w:p w:rsidR="001A7EB6" w:rsidRPr="000A3191" w:rsidRDefault="001A7EB6">
    <w:pPr>
      <w:pStyle w:val="FSHTitel"/>
    </w:pPr>
    <w:r w:rsidRPr="000A3191">
      <w:fldChar w:fldCharType="begin" w:fldLock="1"/>
    </w:r>
    <w:r w:rsidRPr="000A3191">
      <w:instrText xml:space="preserve"> DOCPROPERTY</w:instrText>
    </w:r>
    <w:r w:rsidRPr="000A3191">
      <w:rPr>
        <w:sz w:val="18"/>
      </w:rPr>
      <w:instrText xml:space="preserve"> "RubrikSvar" *\charformat </w:instrText>
    </w:r>
    <w:r w:rsidRPr="000A3191">
      <w:fldChar w:fldCharType="separate"/>
    </w:r>
    <w:r w:rsidRPr="000A3191">
      <w:t>Kriminalisering av tortyr i Sverige</w:t>
    </w:r>
    <w:r w:rsidRPr="000A3191">
      <w:fldChar w:fldCharType="end"/>
    </w:r>
  </w:p>
  <w:p w:rsidR="001A7EB6" w:rsidRPr="000A3191" w:rsidRDefault="001A7EB6">
    <w:pPr>
      <w:pStyle w:val="Normal00"/>
    </w:pPr>
  </w:p>
  <w:p w:rsidR="001A7EB6" w:rsidRPr="000A3191" w:rsidRDefault="001A7E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04715353">
    <w:abstractNumId w:val="3"/>
  </w:num>
  <w:num w:numId="2" w16cid:durableId="77100277">
    <w:abstractNumId w:val="2"/>
  </w:num>
  <w:num w:numId="3" w16cid:durableId="763065342">
    <w:abstractNumId w:val="1"/>
  </w:num>
  <w:num w:numId="4" w16cid:durableId="455179228">
    <w:abstractNumId w:val="0"/>
  </w:num>
  <w:num w:numId="5" w16cid:durableId="2110470941">
    <w:abstractNumId w:val="7"/>
  </w:num>
  <w:num w:numId="6" w16cid:durableId="122773088">
    <w:abstractNumId w:val="6"/>
  </w:num>
  <w:num w:numId="7" w16cid:durableId="1335454101">
    <w:abstractNumId w:val="5"/>
  </w:num>
  <w:num w:numId="8" w16cid:durableId="1411851846">
    <w:abstractNumId w:val="4"/>
  </w:num>
  <w:num w:numId="9" w16cid:durableId="1957716597">
    <w:abstractNumId w:val="8"/>
  </w:num>
  <w:num w:numId="10" w16cid:durableId="1922256408">
    <w:abstractNumId w:val="9"/>
  </w:num>
  <w:num w:numId="11" w16cid:durableId="630592618">
    <w:abstractNumId w:val="10"/>
  </w:num>
  <w:num w:numId="12" w16cid:durableId="1534927198">
    <w:abstractNumId w:val="13"/>
  </w:num>
  <w:num w:numId="13" w16cid:durableId="1425491076">
    <w:abstractNumId w:val="15"/>
  </w:num>
  <w:num w:numId="14" w16cid:durableId="1233813207">
    <w:abstractNumId w:val="16"/>
  </w:num>
  <w:num w:numId="15" w16cid:durableId="1691224767">
    <w:abstractNumId w:val="11"/>
  </w:num>
  <w:num w:numId="16" w16cid:durableId="2033261102">
    <w:abstractNumId w:val="18"/>
  </w:num>
  <w:num w:numId="17" w16cid:durableId="354430948">
    <w:abstractNumId w:val="17"/>
  </w:num>
  <w:num w:numId="18" w16cid:durableId="1888758444">
    <w:abstractNumId w:val="14"/>
  </w:num>
  <w:num w:numId="19" w16cid:durableId="1082798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FF12F82A-E462-4A80-AF8A-996136FB2BDD}"/>
  </w:docVars>
  <w:rsids>
    <w:rsidRoot w:val="003A5FD0"/>
    <w:rsid w:val="000A3191"/>
    <w:rsid w:val="001A7EB6"/>
    <w:rsid w:val="003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CFE13B-0A68-4EA1-B2D3-A0A81C62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1604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S36041</vt:lpstr>
    </vt:vector>
  </TitlesOfParts>
  <Company>Riksdagen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S36041</dc:title>
  <dc:subject>S36041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2011-10-14T11:04:00Z</cp:lastPrinted>
  <dcterms:created xsi:type="dcterms:W3CDTF">2025-12-17T18:50:00Z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Kriminalisering av tortyr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Kriminalisering av tortyr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20112012000000000083000360410069</vt:lpwstr>
  </property>
  <property fmtid="{D5CDD505-2E9C-101B-9397-08002B2CF9AE}" pid="47" name="datum">
    <vt:lpwstr>110927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20112012000000000083000360410069</vt:lpwstr>
  </property>
  <property fmtid="{D5CDD505-2E9C-101B-9397-08002B2CF9AE}" pid="50" name="nummer">
    <vt:lpwstr>217</vt:lpwstr>
  </property>
  <property fmtid="{D5CDD505-2E9C-101B-9397-08002B2CF9AE}" pid="51" name="utskottsbeteckning">
    <vt:lpwstr>Ju</vt:lpwstr>
  </property>
  <property fmtid="{D5CDD505-2E9C-101B-9397-08002B2CF9AE}" pid="52" name="GlobalUID">
    <vt:lpwstr>{E21B86B0-F792-4547-9D69-F82B2551DF7B}</vt:lpwstr>
  </property>
  <property fmtid="{D5CDD505-2E9C-101B-9397-08002B2CF9AE}" pid="53" name="Överföringar">
    <vt:i4>0</vt:i4>
  </property>
  <property fmtid="{D5CDD505-2E9C-101B-9397-08002B2CF9AE}" pid="54" name="Checksum">
    <vt:lpwstr>*1008198094800*</vt:lpwstr>
  </property>
  <property fmtid="{D5CDD505-2E9C-101B-9397-08002B2CF9AE}" pid="55" name="skuggnummer">
    <vt:lpwstr>184</vt:lpwstr>
  </property>
  <property fmtid="{D5CDD505-2E9C-101B-9397-08002B2CF9AE}" pid="56" name="urixVersion">
    <vt:lpwstr>4.5.0.25</vt:lpwstr>
  </property>
  <property fmtid="{D5CDD505-2E9C-101B-9397-08002B2CF9AE}" pid="57" name="urixOrigin">
    <vt:lpwstr>111014 13:04:36.761</vt:lpwstr>
  </property>
  <property fmtid="{D5CDD505-2E9C-101B-9397-08002B2CF9AE}" pid="58" name="urixGuid">
    <vt:lpwstr>{66F7049D-61BB-46E2-A89D-4E4897923E98}</vt:lpwstr>
  </property>
</Properties>
</file>