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2A13" w:rsidRDefault="00F7704C" w14:paraId="4F86FBB7" w14:textId="77777777">
      <w:pPr>
        <w:pStyle w:val="Rubrik1"/>
        <w:spacing w:after="300"/>
      </w:pPr>
      <w:sdt>
        <w:sdtPr>
          <w:alias w:val="CC_Boilerplate_4"/>
          <w:tag w:val="CC_Boilerplate_4"/>
          <w:id w:val="-1644581176"/>
          <w:lock w:val="sdtLocked"/>
          <w:placeholder>
            <w:docPart w:val="C99D851C99CA4AE4A37E7E0FD8B5D1DF"/>
          </w:placeholder>
          <w:text/>
        </w:sdtPr>
        <w:sdtEndPr/>
        <w:sdtContent>
          <w:r w:rsidRPr="009B062B" w:rsidR="00AF30DD">
            <w:t>Förslag till riksdagsbeslut</w:t>
          </w:r>
        </w:sdtContent>
      </w:sdt>
      <w:bookmarkEnd w:id="0"/>
      <w:bookmarkEnd w:id="1"/>
    </w:p>
    <w:sdt>
      <w:sdtPr>
        <w:alias w:val="Yrkande 1"/>
        <w:tag w:val="6e8e585a-b159-495f-a2b9-c6534ee6c5e8"/>
        <w:id w:val="-490248272"/>
        <w:lock w:val="sdtLocked"/>
      </w:sdtPr>
      <w:sdtEndPr/>
      <w:sdtContent>
        <w:p w:rsidR="007A1233" w:rsidRDefault="00D175A1" w14:paraId="64DD6D6A" w14:textId="77777777">
          <w:pPr>
            <w:pStyle w:val="Frslagstext"/>
          </w:pPr>
          <w:r>
            <w:t>Riksdagen ställer sig bakom det som anförs i motionen om vikten av att begränsa den fria etableringsrätten för fristående grundskolor och tillkännager detta för regeringen.</w:t>
          </w:r>
        </w:p>
      </w:sdtContent>
    </w:sdt>
    <w:sdt>
      <w:sdtPr>
        <w:alias w:val="Yrkande 2"/>
        <w:tag w:val="f2506d4a-9eae-4fab-86eb-46fc2de31ea5"/>
        <w:id w:val="-1597167454"/>
        <w:lock w:val="sdtLocked"/>
      </w:sdtPr>
      <w:sdtEndPr/>
      <w:sdtContent>
        <w:p w:rsidR="007A1233" w:rsidRDefault="00D175A1" w14:paraId="0D31F3E9" w14:textId="77777777">
          <w:pPr>
            <w:pStyle w:val="Frslagstext"/>
          </w:pPr>
          <w:r>
            <w:t>Riksdagen ställer sig bakom det som anförs i motionen om att överkompensationen till friskolor i skolpengen ska avskaffas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23C82B4A924A2E9D87B2739E4133AB"/>
        </w:placeholder>
        <w:text/>
      </w:sdtPr>
      <w:sdtEndPr/>
      <w:sdtContent>
        <w:p w:rsidRPr="009B062B" w:rsidR="006D79C9" w:rsidP="00333E95" w:rsidRDefault="006D79C9" w14:paraId="530C1E12" w14:textId="77777777">
          <w:pPr>
            <w:pStyle w:val="Rubrik1"/>
          </w:pPr>
          <w:r>
            <w:t>Motivering</w:t>
          </w:r>
        </w:p>
      </w:sdtContent>
    </w:sdt>
    <w:bookmarkEnd w:displacedByCustomXml="prev" w:id="3"/>
    <w:bookmarkEnd w:displacedByCustomXml="prev" w:id="4"/>
    <w:p w:rsidR="0022690A" w:rsidP="004604BF" w:rsidRDefault="00191565" w14:paraId="51A0584B" w14:textId="6393AF74">
      <w:pPr>
        <w:pStyle w:val="Normalutanindragellerluft"/>
      </w:pPr>
      <w:r>
        <w:t>Kommuners förutsättningar att planera sin grundskoleverksamhet blir en allt större utmaning. Med kort varsel kan förutsättningarna förändras drastiskt genom att en friskola etableras eller avvecklas, och kommunen får stå där med ansvaret</w:t>
      </w:r>
      <w:r w:rsidR="00D175A1">
        <w:t xml:space="preserve"> för</w:t>
      </w:r>
      <w:r>
        <w:t xml:space="preserve"> att dimensionera utifrån nya förutsättningar.</w:t>
      </w:r>
    </w:p>
    <w:p w:rsidR="0022690A" w:rsidP="0022690A" w:rsidRDefault="00191565" w14:paraId="26FD8652" w14:textId="07747ECF">
      <w:r>
        <w:t>I Växjö riskerar detta</w:t>
      </w:r>
      <w:r w:rsidR="00D175A1">
        <w:t xml:space="preserve"> att</w:t>
      </w:r>
      <w:r>
        <w:t xml:space="preserve"> leda till att en helt nybyggd kommunal grundskola stå</w:t>
      </w:r>
      <w:r w:rsidR="00D175A1">
        <w:t>r</w:t>
      </w:r>
      <w:r>
        <w:t xml:space="preserve"> outnyttjad eftersom friskolor med kort varsel valt att etablera sig. Och för ett antal år sedan var situationen den omvända </w:t>
      </w:r>
      <w:r w:rsidR="00D175A1">
        <w:t>–</w:t>
      </w:r>
      <w:r>
        <w:t xml:space="preserve"> när en friskola med kort varsel gick i konkurs och ställde en stor grupp elever utan undervisning. Då fick kommunen ta ansvar genom att så gott som möjligt erbjuda plats inom sin organisation.</w:t>
      </w:r>
    </w:p>
    <w:p w:rsidR="0022690A" w:rsidP="0022690A" w:rsidRDefault="00191565" w14:paraId="6DF9C740" w14:textId="28B31BDA">
      <w:r>
        <w:t>I förlängningen är naturligtvis en modell där privata aktörer kan maximera och optimera sin verksamhet utifrån vinstmöjligheter, samtidigt som kommuner förväntas ta ansvar för helheten, inte en hållbar modell. Det skapar inte långsiktiga förutsättningar för kommunerna att planera en utbildning till alla barn med god kvalitet.</w:t>
      </w:r>
    </w:p>
    <w:p w:rsidR="0022690A" w:rsidP="0022690A" w:rsidRDefault="00191565" w14:paraId="02AEFCF7" w14:textId="20DEA35F">
      <w:r>
        <w:t>Det vore därför rimligt att införa begränsningar för friskolors möjlighet att etablera sig i kommuner utan att först inhämta kommunens godkännande. Detta skulle ge kommuner möjlighet att planera och anpassa sin skolorganisation i enlighet med de behov som finns. Åtgärden borde kombineras med ett uppdrag till regeringen att ut</w:t>
      </w:r>
      <w:r w:rsidR="004604BF">
        <w:softHyphen/>
      </w:r>
      <w:r>
        <w:t>värdera och förbättra regelverket kring finansiering av friskolor för att säkerställa en mer rättvis fördelning av resurser.</w:t>
      </w:r>
    </w:p>
    <w:p w:rsidR="0022690A" w:rsidP="0022690A" w:rsidRDefault="00191565" w14:paraId="2E4DA7F4" w14:textId="7B722F81">
      <w:r>
        <w:t>Med hänvisning till vad som ovan anförts hemställs</w:t>
      </w:r>
      <w:r w:rsidR="0022690A">
        <w:t>:</w:t>
      </w:r>
    </w:p>
    <w:p w:rsidR="00191565" w:rsidP="004604BF" w:rsidRDefault="00191565" w14:paraId="6352F3BF" w14:textId="1B317191">
      <w:pPr>
        <w:pStyle w:val="ListaPunkt"/>
      </w:pPr>
      <w:r>
        <w:lastRenderedPageBreak/>
        <w:t>Att riksdagen som sin mening ger regeringen tillkänna vikten av att begränsa den fria etableringsrätten för fristående grundskolor.</w:t>
      </w:r>
    </w:p>
    <w:p w:rsidR="00A02EE4" w:rsidP="004604BF" w:rsidRDefault="00191565" w14:paraId="1818A5D5" w14:textId="1DAD2A16">
      <w:pPr>
        <w:pStyle w:val="ListaPunkt"/>
      </w:pPr>
      <w:r>
        <w:t xml:space="preserve">Att riksdagen som sin mening ger tillkänna vad </w:t>
      </w:r>
      <w:r w:rsidR="0022690A">
        <w:t xml:space="preserve">som </w:t>
      </w:r>
      <w:r>
        <w:t>i motionen anförs om att</w:t>
      </w:r>
      <w:r w:rsidRPr="0022690A" w:rsidR="00A02EE4">
        <w:t xml:space="preserve"> </w:t>
      </w:r>
      <w:r w:rsidR="00A02EE4">
        <w:t xml:space="preserve">överkompensationen till friskolor i skolpengen ska avskaffas. </w:t>
      </w:r>
    </w:p>
    <w:sdt>
      <w:sdtPr>
        <w:rPr>
          <w:i/>
          <w:noProof/>
        </w:rPr>
        <w:alias w:val="CC_Underskrifter"/>
        <w:tag w:val="CC_Underskrifter"/>
        <w:id w:val="583496634"/>
        <w:lock w:val="sdtContentLocked"/>
        <w:placeholder>
          <w:docPart w:val="3ECF82DFA5D449C788935BE60D5D3800"/>
        </w:placeholder>
      </w:sdtPr>
      <w:sdtEndPr>
        <w:rPr>
          <w:i w:val="0"/>
          <w:noProof w:val="0"/>
        </w:rPr>
      </w:sdtEndPr>
      <w:sdtContent>
        <w:p w:rsidR="00AD2A13" w:rsidP="00AD2A13" w:rsidRDefault="00AD2A13" w14:paraId="5F1A7BCF" w14:textId="77777777"/>
        <w:p w:rsidRPr="008E0FE2" w:rsidR="004801AC" w:rsidP="00AD2A13" w:rsidRDefault="00F7704C" w14:paraId="000334F0" w14:textId="48CBAB16"/>
      </w:sdtContent>
    </w:sdt>
    <w:tbl>
      <w:tblPr>
        <w:tblW w:w="5000" w:type="pct"/>
        <w:tblLook w:val="04A0" w:firstRow="1" w:lastRow="0" w:firstColumn="1" w:lastColumn="0" w:noHBand="0" w:noVBand="1"/>
        <w:tblCaption w:val="underskrifter"/>
      </w:tblPr>
      <w:tblGrid>
        <w:gridCol w:w="4252"/>
        <w:gridCol w:w="4252"/>
      </w:tblGrid>
      <w:tr w:rsidR="007A1233" w14:paraId="6125D544" w14:textId="77777777">
        <w:trPr>
          <w:cantSplit/>
        </w:trPr>
        <w:tc>
          <w:tcPr>
            <w:tcW w:w="50" w:type="pct"/>
            <w:vAlign w:val="bottom"/>
          </w:tcPr>
          <w:p w:rsidR="007A1233" w:rsidRDefault="00D175A1" w14:paraId="10EB27E2" w14:textId="77777777">
            <w:pPr>
              <w:pStyle w:val="Underskrifter"/>
              <w:spacing w:after="0"/>
            </w:pPr>
            <w:r>
              <w:t>Tomas Eneroth (S)</w:t>
            </w:r>
          </w:p>
        </w:tc>
        <w:tc>
          <w:tcPr>
            <w:tcW w:w="50" w:type="pct"/>
            <w:vAlign w:val="bottom"/>
          </w:tcPr>
          <w:p w:rsidR="007A1233" w:rsidRDefault="007A1233" w14:paraId="2865B6E2" w14:textId="77777777">
            <w:pPr>
              <w:pStyle w:val="Underskrifter"/>
              <w:spacing w:after="0"/>
            </w:pPr>
          </w:p>
        </w:tc>
      </w:tr>
    </w:tbl>
    <w:p w:rsidR="00ED3696" w:rsidRDefault="00ED3696" w14:paraId="6105FAB8" w14:textId="77777777"/>
    <w:sectPr w:rsidR="00ED369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6261D" w14:textId="77777777" w:rsidR="00191565" w:rsidRDefault="00191565" w:rsidP="000C1CAD">
      <w:pPr>
        <w:spacing w:line="240" w:lineRule="auto"/>
      </w:pPr>
      <w:r>
        <w:separator/>
      </w:r>
    </w:p>
  </w:endnote>
  <w:endnote w:type="continuationSeparator" w:id="0">
    <w:p w14:paraId="53C8C5BB" w14:textId="77777777" w:rsidR="00191565" w:rsidRDefault="001915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11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55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6C2D" w14:textId="74D5EFF2" w:rsidR="00262EA3" w:rsidRPr="00AD2A13" w:rsidRDefault="00262EA3" w:rsidP="00AD2A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0D810" w14:textId="77777777" w:rsidR="00191565" w:rsidRDefault="00191565" w:rsidP="000C1CAD">
      <w:pPr>
        <w:spacing w:line="240" w:lineRule="auto"/>
      </w:pPr>
      <w:r>
        <w:separator/>
      </w:r>
    </w:p>
  </w:footnote>
  <w:footnote w:type="continuationSeparator" w:id="0">
    <w:p w14:paraId="1304599E" w14:textId="77777777" w:rsidR="00191565" w:rsidRDefault="001915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A6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47ECD1" wp14:editId="285505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F69D6D" w14:textId="5B381B02" w:rsidR="00262EA3" w:rsidRDefault="00F7704C" w:rsidP="008103B5">
                          <w:pPr>
                            <w:jc w:val="right"/>
                          </w:pPr>
                          <w:sdt>
                            <w:sdtPr>
                              <w:alias w:val="CC_Noformat_Partikod"/>
                              <w:tag w:val="CC_Noformat_Partikod"/>
                              <w:id w:val="-53464382"/>
                              <w:text/>
                            </w:sdtPr>
                            <w:sdtEndPr/>
                            <w:sdtContent>
                              <w:r w:rsidR="00191565">
                                <w:t>S</w:t>
                              </w:r>
                            </w:sdtContent>
                          </w:sdt>
                          <w:sdt>
                            <w:sdtPr>
                              <w:alias w:val="CC_Noformat_Partinummer"/>
                              <w:tag w:val="CC_Noformat_Partinummer"/>
                              <w:id w:val="-1709555926"/>
                              <w:text/>
                            </w:sdtPr>
                            <w:sdtEndPr/>
                            <w:sdtContent>
                              <w:r w:rsidR="00191565">
                                <w:t>1357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47EC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F69D6D" w14:textId="5B381B02" w:rsidR="00262EA3" w:rsidRDefault="00F7704C" w:rsidP="008103B5">
                    <w:pPr>
                      <w:jc w:val="right"/>
                    </w:pPr>
                    <w:sdt>
                      <w:sdtPr>
                        <w:alias w:val="CC_Noformat_Partikod"/>
                        <w:tag w:val="CC_Noformat_Partikod"/>
                        <w:id w:val="-53464382"/>
                        <w:text/>
                      </w:sdtPr>
                      <w:sdtEndPr/>
                      <w:sdtContent>
                        <w:r w:rsidR="00191565">
                          <w:t>S</w:t>
                        </w:r>
                      </w:sdtContent>
                    </w:sdt>
                    <w:sdt>
                      <w:sdtPr>
                        <w:alias w:val="CC_Noformat_Partinummer"/>
                        <w:tag w:val="CC_Noformat_Partinummer"/>
                        <w:id w:val="-1709555926"/>
                        <w:text/>
                      </w:sdtPr>
                      <w:sdtEndPr/>
                      <w:sdtContent>
                        <w:r w:rsidR="00191565">
                          <w:t>1357</w:t>
                        </w:r>
                      </w:sdtContent>
                    </w:sdt>
                  </w:p>
                </w:txbxContent>
              </v:textbox>
              <w10:wrap anchorx="page"/>
            </v:shape>
          </w:pict>
        </mc:Fallback>
      </mc:AlternateContent>
    </w:r>
  </w:p>
  <w:p w14:paraId="6AFCC8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C988" w14:textId="77777777" w:rsidR="00262EA3" w:rsidRDefault="00262EA3" w:rsidP="008563AC">
    <w:pPr>
      <w:jc w:val="right"/>
    </w:pPr>
  </w:p>
  <w:p w14:paraId="418D5B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B6C5" w14:textId="77777777" w:rsidR="00262EA3" w:rsidRDefault="00F770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C9E838" wp14:editId="3CDE8D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298353" w14:textId="11B4D6EC" w:rsidR="00262EA3" w:rsidRDefault="00F7704C" w:rsidP="00A314CF">
    <w:pPr>
      <w:pStyle w:val="FSHNormal"/>
      <w:spacing w:before="40"/>
    </w:pPr>
    <w:sdt>
      <w:sdtPr>
        <w:alias w:val="CC_Noformat_Motionstyp"/>
        <w:tag w:val="CC_Noformat_Motionstyp"/>
        <w:id w:val="1162973129"/>
        <w:lock w:val="sdtContentLocked"/>
        <w15:appearance w15:val="hidden"/>
        <w:text/>
      </w:sdtPr>
      <w:sdtEndPr/>
      <w:sdtContent>
        <w:r w:rsidR="00AD2A13">
          <w:t>Enskild motion</w:t>
        </w:r>
      </w:sdtContent>
    </w:sdt>
    <w:r w:rsidR="00821B36">
      <w:t xml:space="preserve"> </w:t>
    </w:r>
    <w:sdt>
      <w:sdtPr>
        <w:alias w:val="CC_Noformat_Partikod"/>
        <w:tag w:val="CC_Noformat_Partikod"/>
        <w:id w:val="1471015553"/>
        <w:text/>
      </w:sdtPr>
      <w:sdtEndPr/>
      <w:sdtContent>
        <w:r w:rsidR="00191565">
          <w:t>S</w:t>
        </w:r>
      </w:sdtContent>
    </w:sdt>
    <w:sdt>
      <w:sdtPr>
        <w:alias w:val="CC_Noformat_Partinummer"/>
        <w:tag w:val="CC_Noformat_Partinummer"/>
        <w:id w:val="-2014525982"/>
        <w:text/>
      </w:sdtPr>
      <w:sdtEndPr/>
      <w:sdtContent>
        <w:r w:rsidR="00191565">
          <w:t>1357</w:t>
        </w:r>
      </w:sdtContent>
    </w:sdt>
  </w:p>
  <w:p w14:paraId="4D9FE663" w14:textId="77777777" w:rsidR="00262EA3" w:rsidRPr="008227B3" w:rsidRDefault="00F770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5638A3" w14:textId="3C0F677A" w:rsidR="00262EA3" w:rsidRPr="008227B3" w:rsidRDefault="00F770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2A1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2A13">
          <w:t>:1066</w:t>
        </w:r>
      </w:sdtContent>
    </w:sdt>
  </w:p>
  <w:p w14:paraId="28C7826F" w14:textId="16E31EB7" w:rsidR="00262EA3" w:rsidRDefault="00F7704C" w:rsidP="00E03A3D">
    <w:pPr>
      <w:pStyle w:val="Motionr"/>
    </w:pPr>
    <w:sdt>
      <w:sdtPr>
        <w:alias w:val="CC_Noformat_Avtext"/>
        <w:tag w:val="CC_Noformat_Avtext"/>
        <w:id w:val="-2020768203"/>
        <w:lock w:val="sdtContentLocked"/>
        <w15:appearance w15:val="hidden"/>
        <w:text/>
      </w:sdtPr>
      <w:sdtEndPr/>
      <w:sdtContent>
        <w:r w:rsidR="00AD2A13">
          <w:t>av Tomas Eneroth (S)</w:t>
        </w:r>
      </w:sdtContent>
    </w:sdt>
  </w:p>
  <w:sdt>
    <w:sdtPr>
      <w:alias w:val="CC_Noformat_Rubtext"/>
      <w:tag w:val="CC_Noformat_Rubtext"/>
      <w:id w:val="-218060500"/>
      <w:lock w:val="sdtLocked"/>
      <w:text/>
    </w:sdtPr>
    <w:sdtEndPr/>
    <w:sdtContent>
      <w:p w14:paraId="08E39F2A" w14:textId="3B3BB9CE" w:rsidR="00262EA3" w:rsidRDefault="00191565" w:rsidP="00283E0F">
        <w:pPr>
          <w:pStyle w:val="FSHRub2"/>
        </w:pPr>
        <w:r>
          <w:t>Friskolors etableringsrätt</w:t>
        </w:r>
      </w:p>
    </w:sdtContent>
  </w:sdt>
  <w:sdt>
    <w:sdtPr>
      <w:alias w:val="CC_Boilerplate_3"/>
      <w:tag w:val="CC_Boilerplate_3"/>
      <w:id w:val="1606463544"/>
      <w:lock w:val="sdtContentLocked"/>
      <w15:appearance w15:val="hidden"/>
      <w:text w:multiLine="1"/>
    </w:sdtPr>
    <w:sdtEndPr/>
    <w:sdtContent>
      <w:p w14:paraId="1F5DC2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2846673"/>
    <w:multiLevelType w:val="hybridMultilevel"/>
    <w:tmpl w:val="19C26CD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4182B83"/>
    <w:multiLevelType w:val="hybridMultilevel"/>
    <w:tmpl w:val="FB266B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8"/>
  </w:num>
  <w:num w:numId="7">
    <w:abstractNumId w:val="10"/>
  </w:num>
  <w:num w:numId="8">
    <w:abstractNumId w:val="11"/>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7"/>
  </w:num>
  <w:num w:numId="3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15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565"/>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90A"/>
    <w:rsid w:val="00230143"/>
    <w:rsid w:val="0023042C"/>
    <w:rsid w:val="00231E1F"/>
    <w:rsid w:val="00232A75"/>
    <w:rsid w:val="00232D3A"/>
    <w:rsid w:val="00233501"/>
    <w:rsid w:val="002336C7"/>
    <w:rsid w:val="002344F4"/>
    <w:rsid w:val="00234A25"/>
    <w:rsid w:val="002350F5"/>
    <w:rsid w:val="0023548C"/>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4B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233"/>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EE4"/>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A13"/>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5A1"/>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696"/>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4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FF9E07"/>
  <w15:chartTrackingRefBased/>
  <w15:docId w15:val="{53858783-C743-415C-B9B0-6D69A7BD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9156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7902951">
      <w:bodyDiv w:val="1"/>
      <w:marLeft w:val="0"/>
      <w:marRight w:val="0"/>
      <w:marTop w:val="0"/>
      <w:marBottom w:val="0"/>
      <w:divBdr>
        <w:top w:val="none" w:sz="0" w:space="0" w:color="auto"/>
        <w:left w:val="none" w:sz="0" w:space="0" w:color="auto"/>
        <w:bottom w:val="none" w:sz="0" w:space="0" w:color="auto"/>
        <w:right w:val="none" w:sz="0" w:space="0" w:color="auto"/>
      </w:divBdr>
      <w:divsChild>
        <w:div w:id="78214590">
          <w:marLeft w:val="0"/>
          <w:marRight w:val="0"/>
          <w:marTop w:val="0"/>
          <w:marBottom w:val="300"/>
          <w:divBdr>
            <w:top w:val="single" w:sz="6" w:space="0" w:color="DDDDDD"/>
            <w:left w:val="single" w:sz="6" w:space="0" w:color="DDDDDD"/>
            <w:bottom w:val="single" w:sz="6" w:space="0" w:color="DDDDDD"/>
            <w:right w:val="single" w:sz="6" w:space="0" w:color="DDDDDD"/>
          </w:divBdr>
          <w:divsChild>
            <w:div w:id="1750466934">
              <w:marLeft w:val="0"/>
              <w:marRight w:val="0"/>
              <w:marTop w:val="0"/>
              <w:marBottom w:val="0"/>
              <w:divBdr>
                <w:top w:val="none" w:sz="0" w:space="0" w:color="auto"/>
                <w:left w:val="none" w:sz="0" w:space="0" w:color="auto"/>
                <w:bottom w:val="none" w:sz="0" w:space="0" w:color="auto"/>
                <w:right w:val="none" w:sz="0" w:space="0" w:color="auto"/>
              </w:divBdr>
              <w:divsChild>
                <w:div w:id="1592884003">
                  <w:marLeft w:val="0"/>
                  <w:marRight w:val="0"/>
                  <w:marTop w:val="0"/>
                  <w:marBottom w:val="225"/>
                  <w:divBdr>
                    <w:top w:val="none" w:sz="0" w:space="0" w:color="auto"/>
                    <w:left w:val="none" w:sz="0" w:space="0" w:color="auto"/>
                    <w:bottom w:val="none" w:sz="0" w:space="0" w:color="auto"/>
                    <w:right w:val="none" w:sz="0" w:space="0" w:color="auto"/>
                  </w:divBdr>
                </w:div>
                <w:div w:id="239562861">
                  <w:marLeft w:val="0"/>
                  <w:marRight w:val="0"/>
                  <w:marTop w:val="0"/>
                  <w:marBottom w:val="225"/>
                  <w:divBdr>
                    <w:top w:val="none" w:sz="0" w:space="0" w:color="auto"/>
                    <w:left w:val="none" w:sz="0" w:space="0" w:color="auto"/>
                    <w:bottom w:val="none" w:sz="0" w:space="0" w:color="auto"/>
                    <w:right w:val="none" w:sz="0" w:space="0" w:color="auto"/>
                  </w:divBdr>
                </w:div>
                <w:div w:id="784234776">
                  <w:marLeft w:val="0"/>
                  <w:marRight w:val="0"/>
                  <w:marTop w:val="0"/>
                  <w:marBottom w:val="225"/>
                  <w:divBdr>
                    <w:top w:val="none" w:sz="0" w:space="0" w:color="auto"/>
                    <w:left w:val="none" w:sz="0" w:space="0" w:color="auto"/>
                    <w:bottom w:val="none" w:sz="0" w:space="0" w:color="auto"/>
                    <w:right w:val="none" w:sz="0" w:space="0" w:color="auto"/>
                  </w:divBdr>
                </w:div>
                <w:div w:id="8332537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9D851C99CA4AE4A37E7E0FD8B5D1DF"/>
        <w:category>
          <w:name w:val="Allmänt"/>
          <w:gallery w:val="placeholder"/>
        </w:category>
        <w:types>
          <w:type w:val="bbPlcHdr"/>
        </w:types>
        <w:behaviors>
          <w:behavior w:val="content"/>
        </w:behaviors>
        <w:guid w:val="{36D1AB4D-D3E6-47F3-9246-7FE38E35DF61}"/>
      </w:docPartPr>
      <w:docPartBody>
        <w:p w:rsidR="007E1105" w:rsidRDefault="007E1105">
          <w:pPr>
            <w:pStyle w:val="C99D851C99CA4AE4A37E7E0FD8B5D1DF"/>
          </w:pPr>
          <w:r w:rsidRPr="005A0A93">
            <w:rPr>
              <w:rStyle w:val="Platshllartext"/>
            </w:rPr>
            <w:t>Förslag till riksdagsbeslut</w:t>
          </w:r>
        </w:p>
      </w:docPartBody>
    </w:docPart>
    <w:docPart>
      <w:docPartPr>
        <w:name w:val="F723C82B4A924A2E9D87B2739E4133AB"/>
        <w:category>
          <w:name w:val="Allmänt"/>
          <w:gallery w:val="placeholder"/>
        </w:category>
        <w:types>
          <w:type w:val="bbPlcHdr"/>
        </w:types>
        <w:behaviors>
          <w:behavior w:val="content"/>
        </w:behaviors>
        <w:guid w:val="{105F9202-6630-4F41-8F9E-037D435EAD7E}"/>
      </w:docPartPr>
      <w:docPartBody>
        <w:p w:rsidR="007E1105" w:rsidRDefault="007E1105">
          <w:pPr>
            <w:pStyle w:val="F723C82B4A924A2E9D87B2739E4133AB"/>
          </w:pPr>
          <w:r w:rsidRPr="005A0A93">
            <w:rPr>
              <w:rStyle w:val="Platshllartext"/>
            </w:rPr>
            <w:t>Motivering</w:t>
          </w:r>
        </w:p>
      </w:docPartBody>
    </w:docPart>
    <w:docPart>
      <w:docPartPr>
        <w:name w:val="3ECF82DFA5D449C788935BE60D5D3800"/>
        <w:category>
          <w:name w:val="Allmänt"/>
          <w:gallery w:val="placeholder"/>
        </w:category>
        <w:types>
          <w:type w:val="bbPlcHdr"/>
        </w:types>
        <w:behaviors>
          <w:behavior w:val="content"/>
        </w:behaviors>
        <w:guid w:val="{2B5983AF-0E36-4AFB-A3FB-4656B0ABF92E}"/>
      </w:docPartPr>
      <w:docPartBody>
        <w:p w:rsidR="00C445B8" w:rsidRDefault="00C445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05"/>
    <w:rsid w:val="007E1105"/>
    <w:rsid w:val="00C445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9D851C99CA4AE4A37E7E0FD8B5D1DF">
    <w:name w:val="C99D851C99CA4AE4A37E7E0FD8B5D1DF"/>
  </w:style>
  <w:style w:type="paragraph" w:customStyle="1" w:styleId="F723C82B4A924A2E9D87B2739E4133AB">
    <w:name w:val="F723C82B4A924A2E9D87B2739E413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7CF301-1EE2-4CDA-9A1A-9C895B10A9A8}"/>
</file>

<file path=customXml/itemProps2.xml><?xml version="1.0" encoding="utf-8"?>
<ds:datastoreItem xmlns:ds="http://schemas.openxmlformats.org/officeDocument/2006/customXml" ds:itemID="{F50D77C0-10E9-477D-84F5-163E8FFF5540}"/>
</file>

<file path=customXml/itemProps3.xml><?xml version="1.0" encoding="utf-8"?>
<ds:datastoreItem xmlns:ds="http://schemas.openxmlformats.org/officeDocument/2006/customXml" ds:itemID="{4DE80AD2-FECE-454E-937C-0E3BA7E8E33B}"/>
</file>

<file path=docProps/app.xml><?xml version="1.0" encoding="utf-8"?>
<Properties xmlns="http://schemas.openxmlformats.org/officeDocument/2006/extended-properties" xmlns:vt="http://schemas.openxmlformats.org/officeDocument/2006/docPropsVTypes">
  <Template>Normal</Template>
  <TotalTime>13</TotalTime>
  <Pages>2</Pages>
  <Words>321</Words>
  <Characters>1878</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