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9B6B45CCB54AB496BDD0D75A18C531"/>
        </w:placeholder>
        <w15:appearance w15:val="hidden"/>
        <w:text/>
      </w:sdtPr>
      <w:sdtEndPr/>
      <w:sdtContent>
        <w:p w:rsidRPr="009B062B" w:rsidR="00AF30DD" w:rsidP="009B062B" w:rsidRDefault="00AF30DD" w14:paraId="5DA65F94" w14:textId="77777777">
          <w:pPr>
            <w:pStyle w:val="RubrikFrslagTIllRiksdagsbeslut"/>
          </w:pPr>
          <w:r w:rsidRPr="009B062B">
            <w:t>Förslag till riksdagsbeslut</w:t>
          </w:r>
        </w:p>
      </w:sdtContent>
    </w:sdt>
    <w:sdt>
      <w:sdtPr>
        <w:alias w:val="Yrkande 1"/>
        <w:tag w:val="28b5dc8e-d83d-46b1-b9f7-8a10c986f2fd"/>
        <w:id w:val="-1513987865"/>
        <w:lock w:val="sdtLocked"/>
      </w:sdtPr>
      <w:sdtEndPr/>
      <w:sdtContent>
        <w:p w:rsidR="00CF44ED" w:rsidRDefault="005F3916" w14:paraId="7F64A381" w14:textId="475593A4">
          <w:pPr>
            <w:pStyle w:val="Frslagstext"/>
            <w:numPr>
              <w:ilvl w:val="0"/>
              <w:numId w:val="0"/>
            </w:numPr>
          </w:pPr>
          <w:r>
            <w:t>Riksdagen ställer sig bakom det som anförs i motionen om elevernas psykiska hälsa och om att se över skollagen för att tydliggöra och följa upp det hälsofrämjande arbete som elevhälsan utför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FCF57F9C1B4790BED307D9C292D9CD"/>
        </w:placeholder>
        <w15:appearance w15:val="hidden"/>
        <w:text/>
      </w:sdtPr>
      <w:sdtEndPr/>
      <w:sdtContent>
        <w:p w:rsidRPr="009B062B" w:rsidR="006D79C9" w:rsidP="00333E95" w:rsidRDefault="006D79C9" w14:paraId="65FBD5DE" w14:textId="77777777">
          <w:pPr>
            <w:pStyle w:val="Rubrik1"/>
          </w:pPr>
          <w:r>
            <w:t>Motivering</w:t>
          </w:r>
        </w:p>
      </w:sdtContent>
    </w:sdt>
    <w:p w:rsidR="00DD70F0" w:rsidP="00DD70F0" w:rsidRDefault="00DD70F0" w14:paraId="0948943F" w14:textId="77777777">
      <w:pPr>
        <w:pStyle w:val="Normalutanindragellerluft"/>
      </w:pPr>
      <w:r>
        <w:t xml:space="preserve">Begreppet psykisk ohälsa är väldigt brett. Det inkluderar allt från lindriga depressioner och oro – som är naturliga reaktioner på händelser i vardagen – till bipolär sjukdom och andra psykiatriska tillstånd. Här emellan finns också ett vitt spektrum av behandlingar av olika typer och grader. </w:t>
      </w:r>
    </w:p>
    <w:p w:rsidR="00DD70F0" w:rsidP="00DD70F0" w:rsidRDefault="00DD70F0" w14:paraId="406BEC42" w14:textId="198B56E8">
      <w:r w:rsidRPr="00DD70F0">
        <w:t xml:space="preserve">Ifjol hade Bris nästan 10 000 kontakter med barn om psykisk ohälsa. Det är samtal om panikångest, om ensamhet och om självmordstankar. I Bris årsrapport från 2016 </w:t>
      </w:r>
      <w:r>
        <w:t>finns beskrivningar om barns</w:t>
      </w:r>
      <w:r w:rsidRPr="00DD70F0">
        <w:t xml:space="preserve"> psykiska ohälsa, </w:t>
      </w:r>
      <w:r w:rsidR="00647623">
        <w:t xml:space="preserve">och </w:t>
      </w:r>
      <w:r w:rsidRPr="00DD70F0">
        <w:t>där lyfts kopplingar till skolan oc</w:t>
      </w:r>
      <w:r w:rsidR="00647623">
        <w:t>h hur barnets skolgång påverkas</w:t>
      </w:r>
      <w:r w:rsidRPr="00DD70F0">
        <w:t xml:space="preserve"> liksom </w:t>
      </w:r>
      <w:r w:rsidRPr="00DD70F0">
        <w:lastRenderedPageBreak/>
        <w:t>att skolan i många fall inte förmår att ge rätt stöd till barn. Samtidigt kommer ra</w:t>
      </w:r>
      <w:r w:rsidR="00647623">
        <w:t>pporter från lärare och</w:t>
      </w:r>
      <w:r w:rsidRPr="00DD70F0">
        <w:t xml:space="preserve"> elevhälsa om att de inte räcker till för att stötta sina elever. Skolan är en plats där barn tillbringar en stor del av sitt liv, det är oacceptabelt att vardagen ska bestå av att må dåligt. De vuxna som finns i barnets vardag, till exempel i skolan, måste ha tid och kunskap att kunna se och möta barn som behöver lite stöd. Skolan har också avgörande betydelse för hur många som lyckas mindre väl och därigenom löper ökad risk för allvarliga psykiska problem.</w:t>
      </w:r>
    </w:p>
    <w:p w:rsidR="00DD70F0" w:rsidP="00DD70F0" w:rsidRDefault="00DD70F0" w14:paraId="075382BC" w14:textId="21469F00">
      <w:r>
        <w:t xml:space="preserve">Allt fler tonåringar, och framför allt flickor, uppger att de mår psykiskt dåligt enligt den senaste undersökningen om skolbarns hälsovanor från Folkhälsomyndigheten. Bland 15-åriga flickor är nu andelen som rapporterar psykosomatiska besvär hela 57 procent, den största sedan studien </w:t>
      </w:r>
      <w:r w:rsidR="00647623">
        <w:t>började på 1980-</w:t>
      </w:r>
      <w:r>
        <w:t>talet.</w:t>
      </w:r>
    </w:p>
    <w:p w:rsidR="00DD70F0" w:rsidP="00DD70F0" w:rsidRDefault="00DD70F0" w14:paraId="29CB2936" w14:textId="212F2CE0">
      <w:r>
        <w:t xml:space="preserve">I nya skollagen som fastställdes 2010 ska fokus ligga på det hälsofrämjande </w:t>
      </w:r>
      <w:r w:rsidR="00647623">
        <w:t>arbetet. Elevhälsan ska enligt s</w:t>
      </w:r>
      <w:r>
        <w:t>kollagen omfatta medicinska, psykosociala, förebyggande och hälsofrämjande insatser</w:t>
      </w:r>
      <w:r w:rsidR="00647623">
        <w:t>,</w:t>
      </w:r>
      <w:r>
        <w:t xml:space="preserve"> och elevernas utveckling mot utbildningens mål ska stödjas. För medicinska, psykologiska och psykosociala insatser ska det finnas tillgång till skolläkare, skolsköterska, psykolog och kurator. Här finns dock utmaningar när det </w:t>
      </w:r>
      <w:r w:rsidR="00647623">
        <w:t>gäller samverkan med hälso-</w:t>
      </w:r>
      <w:r>
        <w:t xml:space="preserve"> och sjukvården i region/landsting. För trots satsningar på elevhälsan ökar den psykiska ohälsan på skolorna dramatiskt. </w:t>
      </w:r>
    </w:p>
    <w:p w:rsidR="00652B73" w:rsidP="00DD70F0" w:rsidRDefault="00DD70F0" w14:paraId="71F8B7F5" w14:textId="689FE953">
      <w:r w:rsidRPr="00DD70F0">
        <w:t>Det behövs mer kunskap om hur skolan bäst kan arbeta för att främja barns psykiska hälsa, därför bör regeringen överväga att i enlighet med vad som anförs ovan</w:t>
      </w:r>
      <w:r>
        <w:t xml:space="preserve"> </w:t>
      </w:r>
      <w:r w:rsidRPr="00DD70F0">
        <w:t>se över skollagen för att tydliggöra och följ</w:t>
      </w:r>
      <w:r w:rsidR="00647623">
        <w:t>a upp det hälsofrämjande arbete som e</w:t>
      </w:r>
      <w:r w:rsidRPr="00DD70F0">
        <w:t>levhälsan</w:t>
      </w:r>
      <w:r w:rsidR="00647623">
        <w:t xml:space="preserve"> utför</w:t>
      </w:r>
      <w:r w:rsidRPr="00DD70F0">
        <w:t xml:space="preserve">. </w:t>
      </w:r>
    </w:p>
    <w:bookmarkStart w:name="_GoBack" w:id="1"/>
    <w:bookmarkEnd w:id="1"/>
    <w:p w:rsidRPr="00DD70F0" w:rsidR="00647623" w:rsidP="00DD70F0" w:rsidRDefault="00647623" w14:paraId="59C70FCF" w14:textId="77777777"/>
    <w:sdt>
      <w:sdtPr>
        <w:rPr>
          <w:i/>
          <w:noProof/>
        </w:rPr>
        <w:alias w:val="CC_Underskrifter"/>
        <w:tag w:val="CC_Underskrifter"/>
        <w:id w:val="583496634"/>
        <w:lock w:val="sdtContentLocked"/>
        <w:placeholder>
          <w:docPart w:val="58378B5A0E5A4B0AA31F39BF4AF460A6"/>
        </w:placeholder>
        <w15:appearance w15:val="hidden"/>
      </w:sdtPr>
      <w:sdtEndPr>
        <w:rPr>
          <w:i w:val="0"/>
          <w:noProof w:val="0"/>
        </w:rPr>
      </w:sdtEndPr>
      <w:sdtContent>
        <w:p w:rsidR="004801AC" w:rsidP="008461BC" w:rsidRDefault="00647623" w14:paraId="307759CD" w14:textId="250410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C8200B" w:rsidRDefault="00C8200B" w14:paraId="0E23DCAF" w14:textId="77777777"/>
    <w:sectPr w:rsidR="00C820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51C28" w14:textId="77777777" w:rsidR="000A224C" w:rsidRDefault="000A224C" w:rsidP="000C1CAD">
      <w:pPr>
        <w:spacing w:line="240" w:lineRule="auto"/>
      </w:pPr>
      <w:r>
        <w:separator/>
      </w:r>
    </w:p>
  </w:endnote>
  <w:endnote w:type="continuationSeparator" w:id="0">
    <w:p w14:paraId="6AE03B8C" w14:textId="77777777" w:rsidR="000A224C" w:rsidRDefault="000A22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2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19BD2" w14:textId="5D57BA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76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9F045" w14:textId="77777777" w:rsidR="000A224C" w:rsidRDefault="000A224C" w:rsidP="000C1CAD">
      <w:pPr>
        <w:spacing w:line="240" w:lineRule="auto"/>
      </w:pPr>
      <w:r>
        <w:separator/>
      </w:r>
    </w:p>
  </w:footnote>
  <w:footnote w:type="continuationSeparator" w:id="0">
    <w:p w14:paraId="7BAFF889" w14:textId="77777777" w:rsidR="000A224C" w:rsidRDefault="000A22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7F49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FB8617" wp14:anchorId="0AA94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7623" w14:paraId="3E53F314" w14:textId="77777777">
                          <w:pPr>
                            <w:jc w:val="right"/>
                          </w:pPr>
                          <w:sdt>
                            <w:sdtPr>
                              <w:alias w:val="CC_Noformat_Partikod"/>
                              <w:tag w:val="CC_Noformat_Partikod"/>
                              <w:id w:val="-53464382"/>
                              <w:placeholder>
                                <w:docPart w:val="41F02F1B77C4455B8CABAD3BC149E232"/>
                              </w:placeholder>
                              <w:text/>
                            </w:sdtPr>
                            <w:sdtEndPr/>
                            <w:sdtContent>
                              <w:r w:rsidR="00DD70F0">
                                <w:t>M</w:t>
                              </w:r>
                            </w:sdtContent>
                          </w:sdt>
                          <w:sdt>
                            <w:sdtPr>
                              <w:alias w:val="CC_Noformat_Partinummer"/>
                              <w:tag w:val="CC_Noformat_Partinummer"/>
                              <w:id w:val="-1709555926"/>
                              <w:placeholder>
                                <w:docPart w:val="67CBB062C1094D898F7421DCA11BA30F"/>
                              </w:placeholder>
                              <w:text/>
                            </w:sdtPr>
                            <w:sdtEndPr/>
                            <w:sdtContent>
                              <w:r w:rsidR="00DD70F0">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A946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7623" w14:paraId="3E53F314" w14:textId="77777777">
                    <w:pPr>
                      <w:jc w:val="right"/>
                    </w:pPr>
                    <w:sdt>
                      <w:sdtPr>
                        <w:alias w:val="CC_Noformat_Partikod"/>
                        <w:tag w:val="CC_Noformat_Partikod"/>
                        <w:id w:val="-53464382"/>
                        <w:placeholder>
                          <w:docPart w:val="41F02F1B77C4455B8CABAD3BC149E232"/>
                        </w:placeholder>
                        <w:text/>
                      </w:sdtPr>
                      <w:sdtEndPr/>
                      <w:sdtContent>
                        <w:r w:rsidR="00DD70F0">
                          <w:t>M</w:t>
                        </w:r>
                      </w:sdtContent>
                    </w:sdt>
                    <w:sdt>
                      <w:sdtPr>
                        <w:alias w:val="CC_Noformat_Partinummer"/>
                        <w:tag w:val="CC_Noformat_Partinummer"/>
                        <w:id w:val="-1709555926"/>
                        <w:placeholder>
                          <w:docPart w:val="67CBB062C1094D898F7421DCA11BA30F"/>
                        </w:placeholder>
                        <w:text/>
                      </w:sdtPr>
                      <w:sdtEndPr/>
                      <w:sdtContent>
                        <w:r w:rsidR="00DD70F0">
                          <w:t>1214</w:t>
                        </w:r>
                      </w:sdtContent>
                    </w:sdt>
                  </w:p>
                </w:txbxContent>
              </v:textbox>
              <w10:wrap anchorx="page"/>
            </v:shape>
          </w:pict>
        </mc:Fallback>
      </mc:AlternateContent>
    </w:r>
  </w:p>
  <w:p w:rsidRPr="00293C4F" w:rsidR="004F35FE" w:rsidP="00776B74" w:rsidRDefault="004F35FE" w14:paraId="2334B3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7623" w14:paraId="6D264608" w14:textId="77777777">
    <w:pPr>
      <w:jc w:val="right"/>
    </w:pPr>
    <w:sdt>
      <w:sdtPr>
        <w:alias w:val="CC_Noformat_Partikod"/>
        <w:tag w:val="CC_Noformat_Partikod"/>
        <w:id w:val="559911109"/>
        <w:placeholder>
          <w:docPart w:val="67CBB062C1094D898F7421DCA11BA30F"/>
        </w:placeholder>
        <w:text/>
      </w:sdtPr>
      <w:sdtEndPr/>
      <w:sdtContent>
        <w:r w:rsidR="00DD70F0">
          <w:t>M</w:t>
        </w:r>
      </w:sdtContent>
    </w:sdt>
    <w:sdt>
      <w:sdtPr>
        <w:alias w:val="CC_Noformat_Partinummer"/>
        <w:tag w:val="CC_Noformat_Partinummer"/>
        <w:id w:val="1197820850"/>
        <w:text/>
      </w:sdtPr>
      <w:sdtEndPr/>
      <w:sdtContent>
        <w:r w:rsidR="00DD70F0">
          <w:t>1214</w:t>
        </w:r>
      </w:sdtContent>
    </w:sdt>
  </w:p>
  <w:p w:rsidR="004F35FE" w:rsidP="00776B74" w:rsidRDefault="004F35FE" w14:paraId="7059A2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7623" w14:paraId="0530206C" w14:textId="77777777">
    <w:pPr>
      <w:jc w:val="right"/>
    </w:pPr>
    <w:sdt>
      <w:sdtPr>
        <w:alias w:val="CC_Noformat_Partikod"/>
        <w:tag w:val="CC_Noformat_Partikod"/>
        <w:id w:val="1471015553"/>
        <w:lock w:val="contentLocked"/>
        <w:text/>
      </w:sdtPr>
      <w:sdtEndPr/>
      <w:sdtContent>
        <w:r w:rsidR="00DD70F0">
          <w:t>M</w:t>
        </w:r>
      </w:sdtContent>
    </w:sdt>
    <w:sdt>
      <w:sdtPr>
        <w:alias w:val="CC_Noformat_Partinummer"/>
        <w:tag w:val="CC_Noformat_Partinummer"/>
        <w:id w:val="-2014525982"/>
        <w:lock w:val="contentLocked"/>
        <w:text/>
      </w:sdtPr>
      <w:sdtEndPr/>
      <w:sdtContent>
        <w:r w:rsidR="00DD70F0">
          <w:t>1214</w:t>
        </w:r>
      </w:sdtContent>
    </w:sdt>
  </w:p>
  <w:p w:rsidR="004F35FE" w:rsidP="00A314CF" w:rsidRDefault="00647623" w14:paraId="225880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7623" w14:paraId="384DB5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7623" w14:paraId="183060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:2742</w:t>
        </w:r>
      </w:sdtContent>
    </w:sdt>
  </w:p>
  <w:p w:rsidR="004F35FE" w:rsidP="00E03A3D" w:rsidRDefault="00647623" w14:paraId="12FB83AF"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DD70F0" w14:paraId="55F78852" w14:textId="77777777">
        <w:pPr>
          <w:pStyle w:val="FSHRub2"/>
        </w:pPr>
        <w:r>
          <w:t>Stärk elevhälsan för ungas psykiska 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143591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F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24C"/>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90E"/>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916"/>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045"/>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623"/>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1BC"/>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C21"/>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573"/>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5B7"/>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00B"/>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4E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0F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BF4"/>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B6A"/>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1DC389"/>
  <w15:chartTrackingRefBased/>
  <w15:docId w15:val="{EA4B54CA-600D-4AD4-9BB4-952A7F3E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9B6B45CCB54AB496BDD0D75A18C531"/>
        <w:category>
          <w:name w:val="Allmänt"/>
          <w:gallery w:val="placeholder"/>
        </w:category>
        <w:types>
          <w:type w:val="bbPlcHdr"/>
        </w:types>
        <w:behaviors>
          <w:behavior w:val="content"/>
        </w:behaviors>
        <w:guid w:val="{14D06DAC-C425-4609-B438-86FFACDB34D7}"/>
      </w:docPartPr>
      <w:docPartBody>
        <w:p w:rsidR="0052165A" w:rsidRDefault="009F0AD8">
          <w:pPr>
            <w:pStyle w:val="A09B6B45CCB54AB496BDD0D75A18C531"/>
          </w:pPr>
          <w:r w:rsidRPr="005A0A93">
            <w:rPr>
              <w:rStyle w:val="Platshllartext"/>
            </w:rPr>
            <w:t>Förslag till riksdagsbeslut</w:t>
          </w:r>
        </w:p>
      </w:docPartBody>
    </w:docPart>
    <w:docPart>
      <w:docPartPr>
        <w:name w:val="86FCF57F9C1B4790BED307D9C292D9CD"/>
        <w:category>
          <w:name w:val="Allmänt"/>
          <w:gallery w:val="placeholder"/>
        </w:category>
        <w:types>
          <w:type w:val="bbPlcHdr"/>
        </w:types>
        <w:behaviors>
          <w:behavior w:val="content"/>
        </w:behaviors>
        <w:guid w:val="{FC78F100-EAC3-4B4C-AC0E-F82CCBEF5AFB}"/>
      </w:docPartPr>
      <w:docPartBody>
        <w:p w:rsidR="0052165A" w:rsidRDefault="009F0AD8">
          <w:pPr>
            <w:pStyle w:val="86FCF57F9C1B4790BED307D9C292D9CD"/>
          </w:pPr>
          <w:r w:rsidRPr="005A0A93">
            <w:rPr>
              <w:rStyle w:val="Platshllartext"/>
            </w:rPr>
            <w:t>Motivering</w:t>
          </w:r>
        </w:p>
      </w:docPartBody>
    </w:docPart>
    <w:docPart>
      <w:docPartPr>
        <w:name w:val="41F02F1B77C4455B8CABAD3BC149E232"/>
        <w:category>
          <w:name w:val="Allmänt"/>
          <w:gallery w:val="placeholder"/>
        </w:category>
        <w:types>
          <w:type w:val="bbPlcHdr"/>
        </w:types>
        <w:behaviors>
          <w:behavior w:val="content"/>
        </w:behaviors>
        <w:guid w:val="{7C6E66B2-6408-421C-98DD-55F23C01E651}"/>
      </w:docPartPr>
      <w:docPartBody>
        <w:p w:rsidR="0052165A" w:rsidRDefault="009F0AD8">
          <w:pPr>
            <w:pStyle w:val="41F02F1B77C4455B8CABAD3BC149E232"/>
          </w:pPr>
          <w:r>
            <w:rPr>
              <w:rStyle w:val="Platshllartext"/>
            </w:rPr>
            <w:t xml:space="preserve"> </w:t>
          </w:r>
        </w:p>
      </w:docPartBody>
    </w:docPart>
    <w:docPart>
      <w:docPartPr>
        <w:name w:val="67CBB062C1094D898F7421DCA11BA30F"/>
        <w:category>
          <w:name w:val="Allmänt"/>
          <w:gallery w:val="placeholder"/>
        </w:category>
        <w:types>
          <w:type w:val="bbPlcHdr"/>
        </w:types>
        <w:behaviors>
          <w:behavior w:val="content"/>
        </w:behaviors>
        <w:guid w:val="{0EBDB2D9-A7F5-47E9-80F8-14898CAACD6B}"/>
      </w:docPartPr>
      <w:docPartBody>
        <w:p w:rsidR="0052165A" w:rsidRDefault="009F0AD8">
          <w:pPr>
            <w:pStyle w:val="67CBB062C1094D898F7421DCA11BA30F"/>
          </w:pPr>
          <w:r>
            <w:t xml:space="preserve"> </w:t>
          </w:r>
        </w:p>
      </w:docPartBody>
    </w:docPart>
    <w:docPart>
      <w:docPartPr>
        <w:name w:val="58378B5A0E5A4B0AA31F39BF4AF460A6"/>
        <w:category>
          <w:name w:val="Allmänt"/>
          <w:gallery w:val="placeholder"/>
        </w:category>
        <w:types>
          <w:type w:val="bbPlcHdr"/>
        </w:types>
        <w:behaviors>
          <w:behavior w:val="content"/>
        </w:behaviors>
        <w:guid w:val="{7B6BC856-52F9-4A2F-BF75-55DA83B0E147}"/>
      </w:docPartPr>
      <w:docPartBody>
        <w:p w:rsidR="00000000" w:rsidRDefault="00085D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D8"/>
    <w:rsid w:val="0052165A"/>
    <w:rsid w:val="009F0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B6B45CCB54AB496BDD0D75A18C531">
    <w:name w:val="A09B6B45CCB54AB496BDD0D75A18C531"/>
  </w:style>
  <w:style w:type="paragraph" w:customStyle="1" w:styleId="1E98F9F44E744D42809482404E0A565B">
    <w:name w:val="1E98F9F44E744D42809482404E0A565B"/>
  </w:style>
  <w:style w:type="paragraph" w:customStyle="1" w:styleId="F1803069572A4FF1B2A0844AA6ED14BA">
    <w:name w:val="F1803069572A4FF1B2A0844AA6ED14BA"/>
  </w:style>
  <w:style w:type="paragraph" w:customStyle="1" w:styleId="86FCF57F9C1B4790BED307D9C292D9CD">
    <w:name w:val="86FCF57F9C1B4790BED307D9C292D9CD"/>
  </w:style>
  <w:style w:type="paragraph" w:customStyle="1" w:styleId="0250ADBDC5B64031888A7F3B2ED8B29F">
    <w:name w:val="0250ADBDC5B64031888A7F3B2ED8B29F"/>
  </w:style>
  <w:style w:type="paragraph" w:customStyle="1" w:styleId="41F02F1B77C4455B8CABAD3BC149E232">
    <w:name w:val="41F02F1B77C4455B8CABAD3BC149E232"/>
  </w:style>
  <w:style w:type="paragraph" w:customStyle="1" w:styleId="67CBB062C1094D898F7421DCA11BA30F">
    <w:name w:val="67CBB062C1094D898F7421DCA11BA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ED572-ECE5-4FA9-91CD-DB25DC73A494}"/>
</file>

<file path=customXml/itemProps2.xml><?xml version="1.0" encoding="utf-8"?>
<ds:datastoreItem xmlns:ds="http://schemas.openxmlformats.org/officeDocument/2006/customXml" ds:itemID="{7C3BA7F3-B388-496F-8B09-7708CFBC5F4D}"/>
</file>

<file path=customXml/itemProps3.xml><?xml version="1.0" encoding="utf-8"?>
<ds:datastoreItem xmlns:ds="http://schemas.openxmlformats.org/officeDocument/2006/customXml" ds:itemID="{BB636D1B-00C5-44D9-A7CB-DBBE386A4323}"/>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2209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M1214 Stärk elevhälsan för ungas psykiska hälsa</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