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46441CE" w14:textId="77777777">
      <w:pPr>
        <w:pStyle w:val="Normalutanindragellerluft"/>
      </w:pPr>
      <w:bookmarkStart w:name="_Toc106800475" w:id="0"/>
      <w:bookmarkStart w:name="_Toc106801300" w:id="1"/>
      <w:bookmarkStart w:name="_Hlk209094295" w:id="2"/>
    </w:p>
    <w:p w:rsidRPr="009B062B" w:rsidR="00AF30DD" w:rsidP="005B7026" w:rsidRDefault="009C6E58" w14:paraId="553D42F1" w14:textId="764CA9F3">
      <w:pPr>
        <w:pStyle w:val="RubrikFrslagTIllRiksdagsbeslut"/>
      </w:pPr>
      <w:sdt>
        <w:sdtPr>
          <w:alias w:val="CC_Boilerplate_4"/>
          <w:tag w:val="CC_Boilerplate_4"/>
          <w:id w:val="-1644581176"/>
          <w:lock w:val="sdtContentLocked"/>
          <w:placeholder>
            <w:docPart w:val="D14E80154B1F41A6BBDEC9FBB7097FDF"/>
          </w:placeholder>
          <w:text/>
        </w:sdtPr>
        <w:sdtEndPr/>
        <w:sdtContent>
          <w:r w:rsidRPr="009B062B" w:rsidR="00AF30DD">
            <w:t>Förslag till riksdagsbeslut</w:t>
          </w:r>
        </w:sdtContent>
      </w:sdt>
      <w:bookmarkEnd w:id="0"/>
      <w:bookmarkEnd w:id="1"/>
    </w:p>
    <w:sdt>
      <w:sdtPr>
        <w:alias w:val="Yrkande 1"/>
        <w:tag w:val="c62d4cff-a0e4-43d7-9a6a-61da1e0b7885"/>
        <w:id w:val="-971904418"/>
        <w:lock w:val="sdtLocked"/>
      </w:sdtPr>
      <w:sdtEndPr/>
      <w:sdtContent>
        <w:p w:rsidR="00845E61" w:rsidRDefault="009C6E58" w14:paraId="08954F20" w14:textId="77777777">
          <w:pPr>
            <w:pStyle w:val="Frslagstext"/>
          </w:pPr>
          <w:r>
            <w:t>Riksdagen ställer sig bakom det som anförs i motionen om att förtydliga och stärka regelverket kring lättläst text och tillkännager detta för regeringen.</w:t>
          </w:r>
        </w:p>
      </w:sdtContent>
    </w:sdt>
    <w:sdt>
      <w:sdtPr>
        <w:alias w:val="Yrkande 2"/>
        <w:tag w:val="f3c9c871-453d-435a-a7c1-12958941c46d"/>
        <w:id w:val="1494137955"/>
        <w:lock w:val="sdtLocked"/>
      </w:sdtPr>
      <w:sdtEndPr/>
      <w:sdtContent>
        <w:p w:rsidR="00845E61" w:rsidRDefault="009C6E58" w14:paraId="3B32F254" w14:textId="77777777">
          <w:pPr>
            <w:pStyle w:val="Frslagstext"/>
          </w:pPr>
          <w:r>
            <w:t>Riksdagen ställer sig bakom det som anförs i motionen om att tillgänglighet är ett viktigt politiskt mål och att rätten att delta i det demokratiska samtalet ska omfatta alla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5B8D7AB5CC45D399BB96BBB05FE0A8"/>
        </w:placeholder>
        <w:text/>
      </w:sdtPr>
      <w:sdtEndPr/>
      <w:sdtContent>
        <w:p w:rsidRPr="009B062B" w:rsidR="006D79C9" w:rsidP="00333E95" w:rsidRDefault="006D79C9" w14:paraId="278D220B" w14:textId="77777777">
          <w:pPr>
            <w:pStyle w:val="Rubrik1"/>
          </w:pPr>
          <w:r>
            <w:t>Motivering</w:t>
          </w:r>
        </w:p>
      </w:sdtContent>
    </w:sdt>
    <w:bookmarkEnd w:displacedByCustomXml="prev" w:id="4"/>
    <w:bookmarkEnd w:displacedByCustomXml="prev" w:id="5"/>
    <w:p w:rsidR="00CE182B" w:rsidP="00CE182B" w:rsidRDefault="00CE182B" w14:paraId="142AC178" w14:textId="2FEA83AB">
      <w:pPr>
        <w:pStyle w:val="Normalutanindragellerluft"/>
      </w:pPr>
      <w:r>
        <w:t>Demokrati förutsätter att alla ges möjlighet att delta på sina villkor. Tillgänglighet är därför ett centralt politiskt mål, och rätten att delta i det demokratiska samtalet ska omfatta alla.</w:t>
      </w:r>
    </w:p>
    <w:p w:rsidR="00CE182B" w:rsidP="00CE182B" w:rsidRDefault="00CE182B" w14:paraId="474CD5E3" w14:textId="77777777">
      <w:pPr>
        <w:pStyle w:val="Normalutanindragellerluft"/>
      </w:pPr>
      <w:r>
        <w:t>Det är rimligt att all relevant offentlig information som riktar sig till medborgarna också ska finnas på lättläst svenska. Detta är avgörande för många grupper – till exempel personer med intellektuell funktionsnedsättning, äldre eller nya svenskar med ett annat modersmål. När informationen inte är begriplig riskerar människor att stängas ute.</w:t>
      </w:r>
    </w:p>
    <w:p w:rsidR="00CE182B" w:rsidP="00CE182B" w:rsidRDefault="00CE182B" w14:paraId="69B62F44" w14:textId="77777777">
      <w:pPr>
        <w:pStyle w:val="Normalutanindragellerluft"/>
      </w:pPr>
      <w:r>
        <w:t>Pandemin visade tydligt konsekvenserna av att lättläst information inte alltid produceras i tid, vilket skapade oro och otrygghet. Även i vardagen saknas ofta lättlästa versioner av viktiga beslut och samhällsfrågor, eller så är de svåra att hitta.</w:t>
      </w:r>
    </w:p>
    <w:p w:rsidR="00CE182B" w:rsidP="00CE182B" w:rsidRDefault="00CE182B" w14:paraId="0D4040B0" w14:textId="77777777">
      <w:pPr>
        <w:pStyle w:val="Normalutanindragellerluft"/>
      </w:pPr>
      <w:r>
        <w:lastRenderedPageBreak/>
        <w:t>Dagens regelverk är otydligt. Språklagen och lagen om digital offentlig service kräver att språket ska vara begripligt och digital service tillgänglig, men utan bindande krav på lättläst blir tillämpningen ojämn. Därför behövs tydligare regler som garanterar att lättläst information alltid erbjuds och är lätt att hitta.</w:t>
      </w:r>
    </w:p>
    <w:p w:rsidR="00CE182B" w:rsidP="00CE182B" w:rsidRDefault="00CE182B" w14:paraId="74FE5283" w14:textId="77777777">
      <w:pPr>
        <w:pStyle w:val="Normalutanindragellerluft"/>
      </w:pPr>
      <w:r>
        <w:t>Detta är ytterst en fråga om demokrati, rättssäkerhet och allas lika rätt till delaktighet i vårt samhälle.</w:t>
      </w:r>
    </w:p>
    <w:p w:rsidRPr="00422B9E" w:rsidR="00422B9E" w:rsidP="008E0FE2" w:rsidRDefault="00422B9E" w14:paraId="6C5FBD49" w14:textId="16C8C998">
      <w:pPr>
        <w:pStyle w:val="Normalutanindragellerluft"/>
      </w:pPr>
    </w:p>
    <w:p w:rsidR="00BB6339" w:rsidP="008E0FE2" w:rsidRDefault="00BB6339" w14:paraId="2FED89B0" w14:textId="77777777">
      <w:pPr>
        <w:pStyle w:val="Normalutanindragellerluft"/>
      </w:pPr>
    </w:p>
    <w:sdt>
      <w:sdtPr>
        <w:rPr>
          <w:i/>
          <w:noProof/>
        </w:rPr>
        <w:alias w:val="CC_Underskrifter"/>
        <w:tag w:val="CC_Underskrifter"/>
        <w:id w:val="583496634"/>
        <w:lock w:val="sdtContentLocked"/>
        <w:placeholder>
          <w:docPart w:val="6F7E4DD403EF4E00A830C2680CD6435B"/>
        </w:placeholder>
      </w:sdtPr>
      <w:sdtEndPr/>
      <w:sdtContent>
        <w:p w:rsidR="005B7026" w:rsidP="005B7026" w:rsidRDefault="005B7026" w14:paraId="19C7313A" w14:textId="77777777"/>
        <w:p w:rsidR="005B7026" w:rsidP="005B7026" w:rsidRDefault="009C6E58" w14:paraId="402A63F3" w14:textId="538F1455"/>
      </w:sdtContent>
    </w:sdt>
    <w:tbl>
      <w:tblPr>
        <w:tblW w:w="5000" w:type="pct"/>
        <w:tblLook w:val="04A0" w:firstRow="1" w:lastRow="0" w:firstColumn="1" w:lastColumn="0" w:noHBand="0" w:noVBand="1"/>
        <w:tblCaption w:val="underskrifter"/>
      </w:tblPr>
      <w:tblGrid>
        <w:gridCol w:w="4252"/>
        <w:gridCol w:w="4252"/>
      </w:tblGrid>
      <w:tr w:rsidR="00845E61" w14:paraId="20A400C3" w14:textId="77777777">
        <w:trPr>
          <w:cantSplit/>
        </w:trPr>
        <w:tc>
          <w:tcPr>
            <w:tcW w:w="50" w:type="pct"/>
            <w:vAlign w:val="bottom"/>
          </w:tcPr>
          <w:p w:rsidR="00845E61" w:rsidRDefault="009C6E58" w14:paraId="477FBB51" w14:textId="77777777">
            <w:pPr>
              <w:pStyle w:val="Underskrifter"/>
              <w:spacing w:after="0"/>
            </w:pPr>
            <w:r>
              <w:t>Anne-Li Sjölund (C)</w:t>
            </w:r>
          </w:p>
        </w:tc>
        <w:tc>
          <w:tcPr>
            <w:tcW w:w="50" w:type="pct"/>
            <w:vAlign w:val="bottom"/>
          </w:tcPr>
          <w:p w:rsidR="00845E61" w:rsidRDefault="00845E61" w14:paraId="0A41FD6D" w14:textId="77777777">
            <w:pPr>
              <w:pStyle w:val="Underskrifter"/>
              <w:spacing w:after="0"/>
            </w:pPr>
          </w:p>
        </w:tc>
      </w:tr>
      <w:tr w:rsidR="00845E61" w14:paraId="7E9635B6" w14:textId="77777777">
        <w:trPr>
          <w:cantSplit/>
        </w:trPr>
        <w:tc>
          <w:tcPr>
            <w:tcW w:w="50" w:type="pct"/>
            <w:vAlign w:val="bottom"/>
          </w:tcPr>
          <w:p w:rsidR="00845E61" w:rsidRDefault="009C6E58" w14:paraId="4EBDFB3A" w14:textId="77777777">
            <w:pPr>
              <w:pStyle w:val="Underskrifter"/>
              <w:spacing w:after="0"/>
            </w:pPr>
            <w:r>
              <w:t>Ulrika Heie (C)</w:t>
            </w:r>
          </w:p>
        </w:tc>
        <w:tc>
          <w:tcPr>
            <w:tcW w:w="50" w:type="pct"/>
            <w:vAlign w:val="bottom"/>
          </w:tcPr>
          <w:p w:rsidR="00845E61" w:rsidRDefault="009C6E58" w14:paraId="695BB75C" w14:textId="77777777">
            <w:pPr>
              <w:pStyle w:val="Underskrifter"/>
              <w:spacing w:after="0"/>
            </w:pPr>
            <w:r>
              <w:t>Catarina Deremar (C)</w:t>
            </w:r>
          </w:p>
        </w:tc>
      </w:tr>
      <w:bookmarkEnd w:id="2"/>
    </w:tbl>
    <w:p w:rsidRPr="008E0FE2" w:rsidR="004801AC" w:rsidP="00DF3554" w:rsidRDefault="004801AC" w14:paraId="010D2F67" w14:textId="354937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5D2F" w14:textId="77777777" w:rsidR="00CE182B" w:rsidRDefault="00CE182B" w:rsidP="000C1CAD">
      <w:pPr>
        <w:spacing w:line="240" w:lineRule="auto"/>
      </w:pPr>
      <w:r>
        <w:separator/>
      </w:r>
    </w:p>
  </w:endnote>
  <w:endnote w:type="continuationSeparator" w:id="0">
    <w:p w14:paraId="7F4D9777" w14:textId="77777777" w:rsidR="00CE182B" w:rsidRDefault="00CE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6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3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AA70" w14:textId="4DA9FA21" w:rsidR="00262EA3" w:rsidRPr="005B7026" w:rsidRDefault="00262EA3" w:rsidP="005B7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84F9" w14:textId="77777777" w:rsidR="00CE182B" w:rsidRDefault="00CE182B" w:rsidP="000C1CAD">
      <w:pPr>
        <w:spacing w:line="240" w:lineRule="auto"/>
      </w:pPr>
      <w:r>
        <w:separator/>
      </w:r>
    </w:p>
  </w:footnote>
  <w:footnote w:type="continuationSeparator" w:id="0">
    <w:p w14:paraId="16D2A940" w14:textId="77777777" w:rsidR="00CE182B" w:rsidRDefault="00CE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2A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68B14" wp14:editId="49D25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D5B7F" w14:textId="7F0556D1" w:rsidR="00262EA3" w:rsidRDefault="009C6E58" w:rsidP="008103B5">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C68B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7026" w14:paraId="6FED5B7F" w14:textId="7F0556D1">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v:textbox>
              <w10:wrap anchorx="page"/>
            </v:shape>
          </w:pict>
        </mc:Fallback>
      </mc:AlternateContent>
    </w:r>
  </w:p>
  <w:p w14:paraId="0C45D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9F8C" w14:textId="77777777" w:rsidR="00262EA3" w:rsidRDefault="00262EA3" w:rsidP="008563AC">
    <w:pPr>
      <w:jc w:val="right"/>
    </w:pPr>
  </w:p>
  <w:p w14:paraId="4E9BA1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94293"/>
  <w:bookmarkStart w:id="7" w:name="_Hlk209094294"/>
  <w:p w14:paraId="2EF85D1E" w14:textId="77777777" w:rsidR="00262EA3" w:rsidRDefault="009C6E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F2016" wp14:editId="079EBE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905F1" w14:textId="640EB36C" w:rsidR="00262EA3" w:rsidRDefault="009C6E58" w:rsidP="00A314CF">
    <w:pPr>
      <w:pStyle w:val="FSHNormal"/>
      <w:spacing w:before="40"/>
    </w:pPr>
    <w:sdt>
      <w:sdtPr>
        <w:alias w:val="CC_Noformat_Motionstyp"/>
        <w:tag w:val="CC_Noformat_Motionstyp"/>
        <w:id w:val="1162973129"/>
        <w:lock w:val="sdtContentLocked"/>
        <w15:appearance w15:val="hidden"/>
        <w:text/>
      </w:sdtPr>
      <w:sdtEndPr/>
      <w:sdtContent>
        <w:r w:rsidR="005B7026">
          <w:t>Enskild motion</w:t>
        </w:r>
      </w:sdtContent>
    </w:sdt>
    <w:r w:rsidR="00821B36">
      <w:t xml:space="preserve"> </w:t>
    </w:r>
    <w:sdt>
      <w:sdtPr>
        <w:alias w:val="CC_Noformat_Partikod"/>
        <w:tag w:val="CC_Noformat_Partikod"/>
        <w:id w:val="1471015553"/>
        <w:text/>
      </w:sdtPr>
      <w:sdtEndPr/>
      <w:sdtContent>
        <w:r w:rsidR="00CE182B">
          <w:t>C</w:t>
        </w:r>
      </w:sdtContent>
    </w:sdt>
    <w:sdt>
      <w:sdtPr>
        <w:alias w:val="CC_Noformat_Partinummer"/>
        <w:tag w:val="CC_Noformat_Partinummer"/>
        <w:id w:val="-2014525982"/>
        <w:showingPlcHdr/>
        <w:text/>
      </w:sdtPr>
      <w:sdtEndPr/>
      <w:sdtContent>
        <w:r w:rsidR="00821B36">
          <w:t xml:space="preserve"> </w:t>
        </w:r>
      </w:sdtContent>
    </w:sdt>
  </w:p>
  <w:p w14:paraId="2005B150" w14:textId="77777777" w:rsidR="00262EA3" w:rsidRPr="008227B3" w:rsidRDefault="009C6E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01DD6" w14:textId="6F48AEA1" w:rsidR="00262EA3" w:rsidRPr="008227B3" w:rsidRDefault="009C6E58" w:rsidP="00B37A37">
    <w:pPr>
      <w:pStyle w:val="MotionTIllRiksdagen"/>
    </w:pPr>
    <w:sdt>
      <w:sdtPr>
        <w:rPr>
          <w:rStyle w:val="BeteckningChar"/>
        </w:rPr>
        <w:alias w:val="CC_Noformat_Riksmote"/>
        <w:tag w:val="CC_Noformat_Riksmote"/>
        <w:id w:val="1201050710"/>
        <w:lock w:val="sdtContentLocked"/>
        <w:placeholder>
          <w:docPart w:val="4FDDB478AC614287AAFF1FD307C984CB"/>
        </w:placeholder>
        <w15:appearance w15:val="hidden"/>
        <w:text/>
      </w:sdtPr>
      <w:sdtEndPr>
        <w:rPr>
          <w:rStyle w:val="Rubrik1Char"/>
          <w:rFonts w:asciiTheme="majorHAnsi" w:hAnsiTheme="majorHAnsi"/>
          <w:sz w:val="38"/>
        </w:rPr>
      </w:sdtEndPr>
      <w:sdtContent>
        <w:r w:rsidR="005B70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026">
          <w:t>:2055</w:t>
        </w:r>
      </w:sdtContent>
    </w:sdt>
  </w:p>
  <w:p w14:paraId="09355112" w14:textId="236D0A92" w:rsidR="00262EA3" w:rsidRDefault="009C6E58" w:rsidP="00E03A3D">
    <w:pPr>
      <w:pStyle w:val="Motionr"/>
    </w:pPr>
    <w:sdt>
      <w:sdtPr>
        <w:alias w:val="CC_Noformat_Avtext"/>
        <w:tag w:val="CC_Noformat_Avtext"/>
        <w:id w:val="-2020768203"/>
        <w:lock w:val="sdtContentLocked"/>
        <w:placeholder>
          <w:docPart w:val="0D26B762A6504B1D808CBD29602F4E3C"/>
        </w:placeholder>
        <w15:appearance w15:val="hidden"/>
        <w:text/>
      </w:sdtPr>
      <w:sdtEndPr/>
      <w:sdtContent>
        <w:r w:rsidR="005B7026">
          <w:t>av Anne-Li Sjölund m.fl. (C)</w:t>
        </w:r>
      </w:sdtContent>
    </w:sdt>
  </w:p>
  <w:sdt>
    <w:sdtPr>
      <w:alias w:val="CC_Noformat_Rubtext"/>
      <w:tag w:val="CC_Noformat_Rubtext"/>
      <w:id w:val="-218060500"/>
      <w:lock w:val="sdtLocked"/>
      <w:placeholder>
        <w:docPart w:val="760FA5FB7E1E4622A19D2BCE38D24BF7"/>
      </w:placeholder>
      <w:text/>
    </w:sdtPr>
    <w:sdtEndPr/>
    <w:sdtContent>
      <w:p w14:paraId="5D73C71A" w14:textId="52C323DD" w:rsidR="00262EA3" w:rsidRDefault="00CE182B"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3DAA06B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5857791">
    <w:abstractNumId w:val="9"/>
  </w:num>
  <w:num w:numId="2" w16cid:durableId="161092291">
    <w:abstractNumId w:val="8"/>
  </w:num>
  <w:num w:numId="3" w16cid:durableId="1127118339">
    <w:abstractNumId w:val="16"/>
  </w:num>
  <w:num w:numId="4" w16cid:durableId="409811861">
    <w:abstractNumId w:val="14"/>
  </w:num>
  <w:num w:numId="5" w16cid:durableId="237448757">
    <w:abstractNumId w:val="17"/>
  </w:num>
  <w:num w:numId="6" w16cid:durableId="1769036143">
    <w:abstractNumId w:val="18"/>
  </w:num>
  <w:num w:numId="7" w16cid:durableId="854270398">
    <w:abstractNumId w:val="11"/>
  </w:num>
  <w:num w:numId="8" w16cid:durableId="1523739603">
    <w:abstractNumId w:val="12"/>
  </w:num>
  <w:num w:numId="9" w16cid:durableId="1576429530">
    <w:abstractNumId w:val="15"/>
  </w:num>
  <w:num w:numId="10" w16cid:durableId="21789403">
    <w:abstractNumId w:val="22"/>
  </w:num>
  <w:num w:numId="11" w16cid:durableId="1405296694">
    <w:abstractNumId w:val="21"/>
  </w:num>
  <w:num w:numId="12" w16cid:durableId="1949971240">
    <w:abstractNumId w:val="21"/>
  </w:num>
  <w:num w:numId="13" w16cid:durableId="759375000">
    <w:abstractNumId w:val="3"/>
  </w:num>
  <w:num w:numId="14" w16cid:durableId="929972254">
    <w:abstractNumId w:val="2"/>
  </w:num>
  <w:num w:numId="15" w16cid:durableId="179510793">
    <w:abstractNumId w:val="1"/>
  </w:num>
  <w:num w:numId="16" w16cid:durableId="1844196429">
    <w:abstractNumId w:val="0"/>
  </w:num>
  <w:num w:numId="17" w16cid:durableId="1816069377">
    <w:abstractNumId w:val="7"/>
  </w:num>
  <w:num w:numId="18" w16cid:durableId="1747068143">
    <w:abstractNumId w:val="6"/>
  </w:num>
  <w:num w:numId="19" w16cid:durableId="845249354">
    <w:abstractNumId w:val="5"/>
  </w:num>
  <w:num w:numId="20" w16cid:durableId="1697804151">
    <w:abstractNumId w:val="4"/>
  </w:num>
  <w:num w:numId="21" w16cid:durableId="1340083385">
    <w:abstractNumId w:val="21"/>
  </w:num>
  <w:num w:numId="22" w16cid:durableId="1093084129">
    <w:abstractNumId w:val="21"/>
  </w:num>
  <w:num w:numId="23" w16cid:durableId="266424455">
    <w:abstractNumId w:val="21"/>
  </w:num>
  <w:num w:numId="24" w16cid:durableId="394011842">
    <w:abstractNumId w:val="21"/>
  </w:num>
  <w:num w:numId="25" w16cid:durableId="1028724674">
    <w:abstractNumId w:val="21"/>
  </w:num>
  <w:num w:numId="26" w16cid:durableId="998196311">
    <w:abstractNumId w:val="22"/>
  </w:num>
  <w:num w:numId="27" w16cid:durableId="1691104148">
    <w:abstractNumId w:val="22"/>
  </w:num>
  <w:num w:numId="28" w16cid:durableId="785202351">
    <w:abstractNumId w:val="22"/>
  </w:num>
  <w:num w:numId="29" w16cid:durableId="1587885187">
    <w:abstractNumId w:val="22"/>
  </w:num>
  <w:num w:numId="30" w16cid:durableId="1069112026">
    <w:abstractNumId w:val="21"/>
  </w:num>
  <w:num w:numId="31" w16cid:durableId="1754475252">
    <w:abstractNumId w:val="21"/>
  </w:num>
  <w:num w:numId="32" w16cid:durableId="1982340036">
    <w:abstractNumId w:val="22"/>
  </w:num>
  <w:num w:numId="33" w16cid:durableId="1888956866">
    <w:abstractNumId w:val="21"/>
  </w:num>
  <w:num w:numId="34" w16cid:durableId="875771934">
    <w:abstractNumId w:val="18"/>
  </w:num>
  <w:num w:numId="35" w16cid:durableId="1283462888">
    <w:abstractNumId w:val="18"/>
    <w:lvlOverride w:ilvl="0">
      <w:startOverride w:val="1"/>
    </w:lvlOverride>
  </w:num>
  <w:num w:numId="36" w16cid:durableId="458108318">
    <w:abstractNumId w:val="19"/>
  </w:num>
  <w:num w:numId="37" w16cid:durableId="2045980385">
    <w:abstractNumId w:val="18"/>
    <w:lvlOverride w:ilvl="0">
      <w:startOverride w:val="1"/>
    </w:lvlOverride>
  </w:num>
  <w:num w:numId="38" w16cid:durableId="1255628628">
    <w:abstractNumId w:val="13"/>
  </w:num>
  <w:num w:numId="39" w16cid:durableId="742531252">
    <w:abstractNumId w:val="10"/>
  </w:num>
  <w:num w:numId="40" w16cid:durableId="15464115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3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2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6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58"/>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BF"/>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25A2B1"/>
  <w15:chartTrackingRefBased/>
  <w15:docId w15:val="{F18E1475-1BB5-4967-B0E2-1D23167D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E80154B1F41A6BBDEC9FBB7097FDF"/>
        <w:category>
          <w:name w:val="Allmänt"/>
          <w:gallery w:val="placeholder"/>
        </w:category>
        <w:types>
          <w:type w:val="bbPlcHdr"/>
        </w:types>
        <w:behaviors>
          <w:behavior w:val="content"/>
        </w:behaviors>
        <w:guid w:val="{307C9EE6-3381-45AA-A77D-55DCF53133A2}"/>
      </w:docPartPr>
      <w:docPartBody>
        <w:p w:rsidR="00D35FE5" w:rsidRDefault="0036531E">
          <w:pPr>
            <w:pStyle w:val="D14E80154B1F41A6BBDEC9FBB7097FDF"/>
          </w:pPr>
          <w:r w:rsidRPr="005A0A93">
            <w:rPr>
              <w:rStyle w:val="Platshllartext"/>
            </w:rPr>
            <w:t>Förslag till riksdagsbeslut</w:t>
          </w:r>
        </w:p>
      </w:docPartBody>
    </w:docPart>
    <w:docPart>
      <w:docPartPr>
        <w:name w:val="E55B8D7AB5CC45D399BB96BBB05FE0A8"/>
        <w:category>
          <w:name w:val="Allmänt"/>
          <w:gallery w:val="placeholder"/>
        </w:category>
        <w:types>
          <w:type w:val="bbPlcHdr"/>
        </w:types>
        <w:behaviors>
          <w:behavior w:val="content"/>
        </w:behaviors>
        <w:guid w:val="{DCEBA9AF-94D6-4F26-AB8B-9BA6B8B2C899}"/>
      </w:docPartPr>
      <w:docPartBody>
        <w:p w:rsidR="00D35FE5" w:rsidRDefault="0036531E">
          <w:pPr>
            <w:pStyle w:val="E55B8D7AB5CC45D399BB96BBB05FE0A8"/>
          </w:pPr>
          <w:r w:rsidRPr="005A0A93">
            <w:rPr>
              <w:rStyle w:val="Platshllartext"/>
            </w:rPr>
            <w:t>Motivering</w:t>
          </w:r>
        </w:p>
      </w:docPartBody>
    </w:docPart>
    <w:docPart>
      <w:docPartPr>
        <w:name w:val="0D26B762A6504B1D808CBD29602F4E3C"/>
        <w:category>
          <w:name w:val="Allmänt"/>
          <w:gallery w:val="placeholder"/>
        </w:category>
        <w:types>
          <w:type w:val="bbPlcHdr"/>
        </w:types>
        <w:behaviors>
          <w:behavior w:val="content"/>
        </w:behaviors>
        <w:guid w:val="{D48B4EBF-38BC-44F9-B2DB-CCC77187BAC7}"/>
      </w:docPartPr>
      <w:docPartBody>
        <w:p w:rsidR="00D35FE5" w:rsidRDefault="0036531E">
          <w:pPr>
            <w:pStyle w:val="0D26B762A6504B1D808CBD29602F4E3C"/>
          </w:pPr>
          <w:r>
            <w:rPr>
              <w:rStyle w:val="Platshllartext"/>
            </w:rPr>
            <w:t xml:space="preserve"> </w:t>
          </w:r>
        </w:p>
      </w:docPartBody>
    </w:docPart>
    <w:docPart>
      <w:docPartPr>
        <w:name w:val="760FA5FB7E1E4622A19D2BCE38D24BF7"/>
        <w:category>
          <w:name w:val="Allmänt"/>
          <w:gallery w:val="placeholder"/>
        </w:category>
        <w:types>
          <w:type w:val="bbPlcHdr"/>
        </w:types>
        <w:behaviors>
          <w:behavior w:val="content"/>
        </w:behaviors>
        <w:guid w:val="{3C274A29-C985-484E-875C-5F3AA73C58BB}"/>
      </w:docPartPr>
      <w:docPartBody>
        <w:p w:rsidR="00D35FE5" w:rsidRDefault="0036531E">
          <w:pPr>
            <w:pStyle w:val="760FA5FB7E1E4622A19D2BCE38D24BF7"/>
          </w:pPr>
          <w:r>
            <w:t xml:space="preserve"> </w:t>
          </w:r>
        </w:p>
      </w:docPartBody>
    </w:docPart>
    <w:docPart>
      <w:docPartPr>
        <w:name w:val="4FDDB478AC614287AAFF1FD307C984CB"/>
        <w:category>
          <w:name w:val="Allmänt"/>
          <w:gallery w:val="placeholder"/>
        </w:category>
        <w:types>
          <w:type w:val="bbPlcHdr"/>
        </w:types>
        <w:behaviors>
          <w:behavior w:val="content"/>
        </w:behaviors>
        <w:guid w:val="{34259FBC-A424-405D-BA3F-9E6E0BEEA175}"/>
      </w:docPartPr>
      <w:docPartBody>
        <w:p w:rsidR="00D35FE5" w:rsidRDefault="0036531E">
          <w:r w:rsidRPr="00BD5CA8">
            <w:rPr>
              <w:rStyle w:val="Platshllartext"/>
            </w:rPr>
            <w:t>[ange din text här]</w:t>
          </w:r>
        </w:p>
      </w:docPartBody>
    </w:docPart>
    <w:docPart>
      <w:docPartPr>
        <w:name w:val="6F7E4DD403EF4E00A830C2680CD6435B"/>
        <w:category>
          <w:name w:val="Allmänt"/>
          <w:gallery w:val="placeholder"/>
        </w:category>
        <w:types>
          <w:type w:val="bbPlcHdr"/>
        </w:types>
        <w:behaviors>
          <w:behavior w:val="content"/>
        </w:behaviors>
        <w:guid w:val="{1E9B5A07-8D67-440F-83AA-522525698EA2}"/>
      </w:docPartPr>
      <w:docPartBody>
        <w:p w:rsidR="00273012" w:rsidRDefault="00273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1E"/>
    <w:rsid w:val="0036531E"/>
    <w:rsid w:val="006F562E"/>
    <w:rsid w:val="00D35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31E"/>
    <w:rPr>
      <w:color w:val="F1A983" w:themeColor="accent2" w:themeTint="99"/>
    </w:rPr>
  </w:style>
  <w:style w:type="paragraph" w:customStyle="1" w:styleId="D14E80154B1F41A6BBDEC9FBB7097FDF">
    <w:name w:val="D14E80154B1F41A6BBDEC9FBB7097FDF"/>
  </w:style>
  <w:style w:type="paragraph" w:customStyle="1" w:styleId="5F1B6A4098194C68A4B863E4E45E6AD8">
    <w:name w:val="5F1B6A4098194C68A4B863E4E45E6AD8"/>
  </w:style>
  <w:style w:type="paragraph" w:customStyle="1" w:styleId="E55B8D7AB5CC45D399BB96BBB05FE0A8">
    <w:name w:val="E55B8D7AB5CC45D399BB96BBB05FE0A8"/>
  </w:style>
  <w:style w:type="paragraph" w:customStyle="1" w:styleId="CE4845D223484A7684C475E72105F932">
    <w:name w:val="CE4845D223484A7684C475E72105F932"/>
  </w:style>
  <w:style w:type="paragraph" w:customStyle="1" w:styleId="0D26B762A6504B1D808CBD29602F4E3C">
    <w:name w:val="0D26B762A6504B1D808CBD29602F4E3C"/>
  </w:style>
  <w:style w:type="paragraph" w:customStyle="1" w:styleId="760FA5FB7E1E4622A19D2BCE38D24BF7">
    <w:name w:val="760FA5FB7E1E4622A19D2BCE38D24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03DC5-DCED-4C3C-8823-E9E7B8D8E463}"/>
</file>

<file path=customXml/itemProps2.xml><?xml version="1.0" encoding="utf-8"?>
<ds:datastoreItem xmlns:ds="http://schemas.openxmlformats.org/officeDocument/2006/customXml" ds:itemID="{73E32045-E3CC-4FA0-98D0-A3253F234ADC}"/>
</file>

<file path=customXml/itemProps3.xml><?xml version="1.0" encoding="utf-8"?>
<ds:datastoreItem xmlns:ds="http://schemas.openxmlformats.org/officeDocument/2006/customXml" ds:itemID="{DDC46F91-9EE7-45A6-A868-BA6CC0B59707}"/>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1449</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