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805" w:rsidRPr="00B40BCD" w:rsidRDefault="00B81805">
      <w:pPr>
        <w:pStyle w:val="Hemstlrubrik"/>
      </w:pPr>
      <w:r w:rsidRPr="00B40BCD">
        <w:t>Förslag till riksdagsbeslut</w:t>
      </w:r>
    </w:p>
    <w:p w:rsidR="00B81805" w:rsidRPr="00B40BCD" w:rsidRDefault="00B81805">
      <w:pPr>
        <w:pStyle w:val="Hemstlatt"/>
        <w:ind w:left="0"/>
      </w:pPr>
      <w:r w:rsidRPr="00B40BCD">
        <w:t>Riksdagen tillkännager för regeringen som sin mening vad som anförs i motionen om pendlingsstöd för unga.</w:t>
      </w:r>
    </w:p>
    <w:p w:rsidR="00B81805" w:rsidRPr="00B40BCD" w:rsidRDefault="00B81805">
      <w:pPr>
        <w:pStyle w:val="Rubrik1"/>
      </w:pPr>
      <w:r w:rsidRPr="00B40BCD">
        <w:t>Motivering</w:t>
      </w:r>
    </w:p>
    <w:p w:rsidR="00B81805" w:rsidRPr="00B40BCD" w:rsidRDefault="00B81805">
      <w:r w:rsidRPr="00B40BCD">
        <w:t>Långtidsarbetslösheten bland ungdomar ökar och arbetsmarknadsläget för ungdomar blir allt svårare. Det krävs därför fler insatser som kan bidra till att underlätta för ungdomar att få ett arbete. Ett av arbetsmarknadspolitikens viktigaste syften är att underlätta matchningen på arbetsmarknaden. Så kan människor snabbare gå från arbetslöshet till arbete och så kan flaskhalsar i ekonomin undvikas. En åtgärd för att underlätta matchningen på arbetsmar</w:t>
      </w:r>
      <w:r w:rsidRPr="00B40BCD">
        <w:t>k</w:t>
      </w:r>
      <w:r w:rsidRPr="00B40BCD">
        <w:t>naden och göra det möjligt för människor att ta jobb är pendlingsstöd. Enligt nu gällande förordning är åtgärden bara öppen för personer som fyllt 25 år. Det är ett onödigt stelbent regelverk. Inte minst eftersom det inte tar hänsyn till unga människors behov av att få arbete och erfarenheter från arbetsmar</w:t>
      </w:r>
      <w:r w:rsidRPr="00B40BCD">
        <w:t>k</w:t>
      </w:r>
      <w:r w:rsidRPr="00B40BCD">
        <w:t>naden. Arbetsförmedlingarna borde ha en möjlighet att ge detta stöd även vid kortare anställningar, i synnerhet när det gäller unga människor. Inte minst för att detta då skulle kunna underlätta för den</w:t>
      </w:r>
      <w:r w:rsidRPr="00B40BCD">
        <w:t xml:space="preserve"> unga att få erfarenhet på arbet</w:t>
      </w:r>
      <w:r w:rsidRPr="00B40BCD">
        <w:t>s</w:t>
      </w:r>
      <w:r w:rsidRPr="00B40BCD">
        <w:t>marknaden. Regeringen bör därför låta se över regelverket med denna inrik</w:t>
      </w:r>
      <w:r w:rsidRPr="00B40BCD">
        <w:t>t</w:t>
      </w:r>
      <w:r w:rsidRPr="00B40BCD">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0BCD">
        <w:trPr>
          <w:cantSplit/>
        </w:trPr>
        <w:tc>
          <w:tcPr>
            <w:tcW w:w="3046" w:type="dxa"/>
          </w:tcPr>
          <w:p w:rsidR="00B81805" w:rsidRPr="00B40BCD" w:rsidRDefault="00B81805">
            <w:pPr>
              <w:pStyle w:val="UnderskriftDatum"/>
              <w:spacing w:before="240"/>
            </w:pPr>
            <w:r w:rsidRPr="00B40BCD">
              <w:t>Stockholm den 23 september 2008</w:t>
            </w:r>
          </w:p>
        </w:tc>
        <w:tc>
          <w:tcPr>
            <w:tcW w:w="3047" w:type="dxa"/>
          </w:tcPr>
          <w:p w:rsidR="00B81805" w:rsidRPr="00B40BCD" w:rsidRDefault="00B81805">
            <w:pPr>
              <w:pStyle w:val="Underskrifter"/>
              <w:spacing w:before="240"/>
            </w:pPr>
          </w:p>
        </w:tc>
      </w:tr>
      <w:tr w:rsidR="00000000" w:rsidRPr="00B40BCD">
        <w:trPr>
          <w:cantSplit/>
        </w:trPr>
        <w:tc>
          <w:tcPr>
            <w:tcW w:w="3046" w:type="dxa"/>
          </w:tcPr>
          <w:p w:rsidR="00B81805" w:rsidRPr="00B40BCD" w:rsidRDefault="00B81805">
            <w:pPr>
              <w:pStyle w:val="Underskrifter"/>
            </w:pPr>
            <w:r w:rsidRPr="00B40BCD">
              <w:t>Fredrik Olovsson (s)</w:t>
            </w:r>
          </w:p>
        </w:tc>
        <w:tc>
          <w:tcPr>
            <w:tcW w:w="3046" w:type="dxa"/>
          </w:tcPr>
          <w:p w:rsidR="00B81805" w:rsidRPr="00B40BCD" w:rsidRDefault="00B81805">
            <w:pPr>
              <w:pStyle w:val="Underskrifter"/>
            </w:pPr>
          </w:p>
        </w:tc>
      </w:tr>
    </w:tbl>
    <w:p w:rsidR="00B81805" w:rsidRPr="00B40BCD" w:rsidRDefault="00B81805">
      <w:pPr>
        <w:pStyle w:val="Normaltindrag"/>
      </w:pPr>
    </w:p>
    <w:sectPr w:rsidR="00B81805" w:rsidRPr="00B40B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805" w:rsidRPr="00B40BCD" w:rsidRDefault="00B81805">
      <w:r w:rsidRPr="00B40BCD">
        <w:separator/>
      </w:r>
    </w:p>
  </w:endnote>
  <w:endnote w:type="continuationSeparator" w:id="0">
    <w:p w:rsidR="00B81805" w:rsidRPr="00B40BCD" w:rsidRDefault="00B81805">
      <w:r w:rsidRPr="00B40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805" w:rsidRPr="00B40BCD" w:rsidRDefault="00B40BCD">
    <w:pPr>
      <w:pStyle w:val="Sidfot"/>
    </w:pPr>
    <w:r w:rsidRPr="00B40B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795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05" w:rsidRDefault="00B818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805" w:rsidRDefault="00B818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805" w:rsidRPr="00B40BCD" w:rsidRDefault="00B40BCD">
    <w:pPr>
      <w:pStyle w:val="Sidfot"/>
    </w:pPr>
    <w:r w:rsidRPr="00B40B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4417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05" w:rsidRDefault="00B818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805" w:rsidRDefault="00B818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805" w:rsidRPr="00B40BCD" w:rsidRDefault="00B40BCD">
    <w:pPr>
      <w:pStyle w:val="Sidfot"/>
    </w:pPr>
    <w:r w:rsidRPr="00B40B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93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05" w:rsidRDefault="00B818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805" w:rsidRDefault="00B818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805" w:rsidRPr="00B40BCD" w:rsidRDefault="00B81805">
      <w:r w:rsidRPr="00B40BCD">
        <w:separator/>
      </w:r>
    </w:p>
  </w:footnote>
  <w:footnote w:type="continuationSeparator" w:id="0">
    <w:p w:rsidR="00B81805" w:rsidRPr="00B40BCD" w:rsidRDefault="00B81805">
      <w:r w:rsidRPr="00B40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805" w:rsidRPr="00B40BCD" w:rsidRDefault="00B40BCD">
    <w:pPr>
      <w:pStyle w:val="Sidhuvud"/>
    </w:pPr>
    <w:r w:rsidRPr="00B40B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98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05" w:rsidRDefault="00B818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805" w:rsidRDefault="00B818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805" w:rsidRPr="00B40BCD" w:rsidRDefault="00B40BCD">
    <w:pPr>
      <w:pStyle w:val="Sidhuvud"/>
    </w:pPr>
    <w:r w:rsidRPr="00B40B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847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805" w:rsidRDefault="00B818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805" w:rsidRDefault="00B818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805" w:rsidRPr="00B40BCD" w:rsidRDefault="00B81805">
    <w:pPr>
      <w:pStyle w:val="FSHNormal"/>
      <w:tabs>
        <w:tab w:val="right" w:pos="5840"/>
      </w:tabs>
    </w:pPr>
    <w:r w:rsidRPr="00B40BCD">
      <w:br/>
    </w:r>
    <w:r w:rsidRPr="00B40BCD">
      <w:fldChar w:fldCharType="begin" w:fldLock="1"/>
    </w:r>
    <w:r w:rsidRPr="00B40BCD">
      <w:instrText xml:space="preserve"> DOCPROPERTY</w:instrText>
    </w:r>
    <w:r w:rsidRPr="00B40BCD">
      <w:rPr>
        <w:sz w:val="18"/>
      </w:rPr>
      <w:instrText xml:space="preserve"> "YearUser" *\charformat </w:instrText>
    </w:r>
    <w:r w:rsidRPr="00B40BCD">
      <w:fldChar w:fldCharType="separate"/>
    </w:r>
    <w:r w:rsidRPr="00B40BCD">
      <w:t>2008/09</w:t>
    </w:r>
    <w:r w:rsidRPr="00B40BCD">
      <w:fldChar w:fldCharType="end"/>
    </w:r>
    <w:r w:rsidRPr="00B40BCD">
      <w:t xml:space="preserve"> </w:t>
    </w:r>
    <w:r w:rsidRPr="00B40BCD">
      <w:tab/>
      <w:t xml:space="preserve">mnr: </w:t>
    </w:r>
    <w:r w:rsidRPr="00B40BCD">
      <w:fldChar w:fldCharType="begin" w:fldLock="1"/>
    </w:r>
    <w:r w:rsidRPr="00B40BCD">
      <w:instrText xml:space="preserve"> DOCPROPERTY</w:instrText>
    </w:r>
    <w:r w:rsidRPr="00B40BCD">
      <w:rPr>
        <w:sz w:val="18"/>
      </w:rPr>
      <w:instrText xml:space="preserve"> "Motionsnummer" *\charformat </w:instrText>
    </w:r>
    <w:r w:rsidRPr="00B40BCD">
      <w:fldChar w:fldCharType="separate"/>
    </w:r>
    <w:r w:rsidRPr="00B40BCD">
      <w:t>A206</w:t>
    </w:r>
    <w:r w:rsidRPr="00B40BCD">
      <w:fldChar w:fldCharType="end"/>
    </w:r>
    <w:r w:rsidRPr="00B40BCD">
      <w:br/>
    </w:r>
    <w:r w:rsidRPr="00B40BCD">
      <w:fldChar w:fldCharType="begin" w:fldLock="1"/>
    </w:r>
    <w:r w:rsidRPr="00B40BCD">
      <w:instrText xml:space="preserve"> DOCPROPERTY</w:instrText>
    </w:r>
    <w:r w:rsidRPr="00B40BCD">
      <w:rPr>
        <w:sz w:val="18"/>
      </w:rPr>
      <w:instrText xml:space="preserve"> "Samling" *\charformat </w:instrText>
    </w:r>
    <w:r w:rsidRPr="00B40BCD">
      <w:fldChar w:fldCharType="end"/>
    </w:r>
    <w:r w:rsidRPr="00B40BCD">
      <w:tab/>
      <w:t xml:space="preserve">pnr: </w:t>
    </w:r>
    <w:r w:rsidRPr="00B40BCD">
      <w:fldChar w:fldCharType="begin" w:fldLock="1"/>
    </w:r>
    <w:r w:rsidRPr="00B40BCD">
      <w:instrText xml:space="preserve"> DOCPROPERTY</w:instrText>
    </w:r>
    <w:r w:rsidRPr="00B40BCD">
      <w:rPr>
        <w:sz w:val="18"/>
      </w:rPr>
      <w:instrText xml:space="preserve"> "Partinummer" *\charformat </w:instrText>
    </w:r>
    <w:r w:rsidRPr="00B40BCD">
      <w:fldChar w:fldCharType="separate"/>
    </w:r>
    <w:r w:rsidRPr="00B40BCD">
      <w:t>s27056</w:t>
    </w:r>
    <w:r w:rsidRPr="00B40BCD">
      <w:fldChar w:fldCharType="end"/>
    </w:r>
  </w:p>
  <w:p w:rsidR="00B81805" w:rsidRPr="00B40BCD" w:rsidRDefault="00B81805">
    <w:pPr>
      <w:pStyle w:val="FSHRub1"/>
    </w:pPr>
    <w:r w:rsidRPr="00B40BCD">
      <w:t>Motion till riksdagen</w:t>
    </w:r>
    <w:r w:rsidRPr="00B40BCD">
      <w:br/>
    </w:r>
    <w:r w:rsidRPr="00B40BCD">
      <w:fldChar w:fldCharType="begin" w:fldLock="1"/>
    </w:r>
    <w:r w:rsidRPr="00B40BCD">
      <w:instrText xml:space="preserve"> DOCPROPERTY "YearUser" *\charformat </w:instrText>
    </w:r>
    <w:r w:rsidRPr="00B40BCD">
      <w:fldChar w:fldCharType="separate"/>
    </w:r>
    <w:r w:rsidRPr="00B40BCD">
      <w:t>2008/09</w:t>
    </w:r>
    <w:r w:rsidRPr="00B40BCD">
      <w:fldChar w:fldCharType="end"/>
    </w:r>
    <w:r w:rsidRPr="00B40BCD">
      <w:t>:</w:t>
    </w:r>
    <w:r w:rsidRPr="00B40BCD">
      <w:fldChar w:fldCharType="begin" w:fldLock="1"/>
    </w:r>
    <w:r w:rsidRPr="00B40BCD">
      <w:instrText xml:space="preserve"> DOCPROPERTY "Motionsnummer" *\charformat </w:instrText>
    </w:r>
    <w:r w:rsidRPr="00B40BCD">
      <w:fldChar w:fldCharType="separate"/>
    </w:r>
    <w:r w:rsidRPr="00B40BCD">
      <w:t>A206</w:t>
    </w:r>
    <w:r w:rsidRPr="00B40BCD">
      <w:fldChar w:fldCharType="end"/>
    </w:r>
  </w:p>
  <w:p w:rsidR="00B81805" w:rsidRPr="00B40BCD" w:rsidRDefault="00B81805">
    <w:pPr>
      <w:pStyle w:val="FSHNormalS5"/>
    </w:pPr>
    <w:r w:rsidRPr="00B40BCD">
      <w:fldChar w:fldCharType="begin" w:fldLock="1"/>
    </w:r>
    <w:r w:rsidRPr="00B40BCD">
      <w:instrText xml:space="preserve"> DOCPROPERTY "MotionarText" *\charformat </w:instrText>
    </w:r>
    <w:r w:rsidRPr="00B40BCD">
      <w:fldChar w:fldCharType="separate"/>
    </w:r>
    <w:r w:rsidRPr="00B40BCD">
      <w:t>av Fredrik Olovsson (s)</w:t>
    </w:r>
    <w:r w:rsidRPr="00B40BCD">
      <w:fldChar w:fldCharType="end"/>
    </w:r>
    <w:r w:rsidRPr="00B40BCD">
      <w:br/>
    </w:r>
    <w:r w:rsidRPr="00B40BCD">
      <w:fldChar w:fldCharType="begin" w:fldLock="1"/>
    </w:r>
    <w:r w:rsidRPr="00B40BCD">
      <w:instrText xml:space="preserve"> DOCPROPERTY "SvarFrasKort" *\charformat </w:instrText>
    </w:r>
    <w:r w:rsidRPr="00B40BCD">
      <w:fldChar w:fldCharType="end"/>
    </w:r>
  </w:p>
  <w:p w:rsidR="00B81805" w:rsidRPr="00B40BCD" w:rsidRDefault="00B81805">
    <w:pPr>
      <w:pStyle w:val="FSHTitel"/>
    </w:pPr>
    <w:r w:rsidRPr="00B40BCD">
      <w:fldChar w:fldCharType="begin" w:fldLock="1"/>
    </w:r>
    <w:r w:rsidRPr="00B40BCD">
      <w:instrText xml:space="preserve"> DOCPROPERTY</w:instrText>
    </w:r>
    <w:r w:rsidRPr="00B40BCD">
      <w:rPr>
        <w:sz w:val="18"/>
      </w:rPr>
      <w:instrText xml:space="preserve"> "RubrikSvar" *\charformat </w:instrText>
    </w:r>
    <w:r w:rsidRPr="00B40BCD">
      <w:fldChar w:fldCharType="separate"/>
    </w:r>
    <w:r w:rsidRPr="00B40BCD">
      <w:t>Pendlingsstöd för unga</w:t>
    </w:r>
    <w:r w:rsidRPr="00B40BCD">
      <w:fldChar w:fldCharType="end"/>
    </w:r>
  </w:p>
  <w:p w:rsidR="00B81805" w:rsidRPr="00B40BCD" w:rsidRDefault="00B81805">
    <w:pPr>
      <w:pStyle w:val="Normal00"/>
    </w:pPr>
  </w:p>
  <w:p w:rsidR="00B81805" w:rsidRPr="00B40BCD" w:rsidRDefault="00B818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5960307">
    <w:abstractNumId w:val="8"/>
  </w:num>
  <w:num w:numId="2" w16cid:durableId="852964018">
    <w:abstractNumId w:val="9"/>
  </w:num>
  <w:num w:numId="3" w16cid:durableId="343820231">
    <w:abstractNumId w:val="8"/>
  </w:num>
  <w:num w:numId="4" w16cid:durableId="1919360721">
    <w:abstractNumId w:val="9"/>
  </w:num>
  <w:num w:numId="5" w16cid:durableId="1867786474">
    <w:abstractNumId w:val="13"/>
  </w:num>
  <w:num w:numId="6" w16cid:durableId="1326124164">
    <w:abstractNumId w:val="10"/>
  </w:num>
  <w:num w:numId="7" w16cid:durableId="1595170046">
    <w:abstractNumId w:val="11"/>
  </w:num>
  <w:num w:numId="8" w16cid:durableId="938635224">
    <w:abstractNumId w:val="12"/>
  </w:num>
  <w:num w:numId="9" w16cid:durableId="321396156">
    <w:abstractNumId w:val="8"/>
  </w:num>
  <w:num w:numId="10" w16cid:durableId="1913153455">
    <w:abstractNumId w:val="3"/>
  </w:num>
  <w:num w:numId="11" w16cid:durableId="1764302789">
    <w:abstractNumId w:val="2"/>
  </w:num>
  <w:num w:numId="12" w16cid:durableId="140387714">
    <w:abstractNumId w:val="1"/>
  </w:num>
  <w:num w:numId="13" w16cid:durableId="859007262">
    <w:abstractNumId w:val="0"/>
  </w:num>
  <w:num w:numId="14" w16cid:durableId="1678729482">
    <w:abstractNumId w:val="9"/>
  </w:num>
  <w:num w:numId="15" w16cid:durableId="53084494">
    <w:abstractNumId w:val="7"/>
  </w:num>
  <w:num w:numId="16" w16cid:durableId="1243300723">
    <w:abstractNumId w:val="6"/>
  </w:num>
  <w:num w:numId="17" w16cid:durableId="1750301589">
    <w:abstractNumId w:val="5"/>
  </w:num>
  <w:num w:numId="18" w16cid:durableId="1160344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2324F4A0-E53B-45F4-91A8-8A3CDB8C0381}"/>
  </w:docVars>
  <w:rsids>
    <w:rsidRoot w:val="002E3A6B"/>
    <w:rsid w:val="002E3A6B"/>
    <w:rsid w:val="00B40BCD"/>
    <w:rsid w:val="00B818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38B530-68E5-4F58-8299-73F3D78B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1092</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s27056</vt:lpstr>
    </vt:vector>
  </TitlesOfParts>
  <Company>Riksdagen</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s27056</dc:title>
  <dc:subject>s27056</dc:subject>
  <dc:creator>Riksdagen</dc:creator>
  <cp:keywords>Riksdagen</cp:keywords>
  <dc:description>TKG-ktrl, MSMQ4mb, PersReg-Distribution mm</dc:description>
  <cp:lastModifiedBy>Lars Brink</cp:lastModifiedBy>
  <cp:revision>2</cp:revision>
  <cp:lastPrinted>2008-11-04T09:24:00Z</cp:lastPrinted>
  <dcterms:created xsi:type="dcterms:W3CDTF">2025-12-17T13:33:00Z</dcterms:created>
  <dcterms:modified xsi:type="dcterms:W3CDTF">2025-12-17T13:33:00Z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Pendlingsstöd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Pendlingsstöd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20082009000000000115000270560069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20082009000000000115000270560069</vt:lpwstr>
  </property>
  <property fmtid="{D5CDD505-2E9C-101B-9397-08002B2CF9AE}" pid="50" name="nummer">
    <vt:lpwstr>206</vt:lpwstr>
  </property>
  <property fmtid="{D5CDD505-2E9C-101B-9397-08002B2CF9AE}" pid="51" name="utskottsbeteckning">
    <vt:lpwstr>A</vt:lpwstr>
  </property>
  <property fmtid="{D5CDD505-2E9C-101B-9397-08002B2CF9AE}" pid="52" name="GlobalUID">
    <vt:lpwstr>{4AFA1C01-38B0-47D4-8FBB-8A807619B437}</vt:lpwstr>
  </property>
  <property fmtid="{D5CDD505-2E9C-101B-9397-08002B2CF9AE}" pid="53" name="Överföringar">
    <vt:i4>0</vt:i4>
  </property>
  <property fmtid="{D5CDD505-2E9C-101B-9397-08002B2CF9AE}" pid="54" name="Checksum">
    <vt:lpwstr>*1015154613883*</vt:lpwstr>
  </property>
  <property fmtid="{D5CDD505-2E9C-101B-9397-08002B2CF9AE}" pid="55" name="skuggnummer">
    <vt:lpwstr>111</vt:lpwstr>
  </property>
  <property fmtid="{D5CDD505-2E9C-101B-9397-08002B2CF9AE}" pid="56" name="urixVersion">
    <vt:lpwstr>3.2.4.22</vt:lpwstr>
  </property>
  <property fmtid="{D5CDD505-2E9C-101B-9397-08002B2CF9AE}" pid="57" name="urixOrigin">
    <vt:lpwstr>081104 10:24:51.660</vt:lpwstr>
  </property>
  <property fmtid="{D5CDD505-2E9C-101B-9397-08002B2CF9AE}" pid="58" name="urixGuid">
    <vt:lpwstr>{54BA5E83-9BC1-45DF-A25C-A8F8FDC42370}</vt:lpwstr>
  </property>
</Properties>
</file>