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F37DCEEA3E4E72976A897F8E2FB136"/>
        </w:placeholder>
        <w:text/>
      </w:sdtPr>
      <w:sdtEndPr/>
      <w:sdtContent>
        <w:p w:rsidRPr="009B062B" w:rsidR="00AF30DD" w:rsidP="00D25D45" w:rsidRDefault="00AF30DD" w14:paraId="1E1DDEE3" w14:textId="77777777">
          <w:pPr>
            <w:pStyle w:val="Rubrik1"/>
            <w:spacing w:after="300"/>
          </w:pPr>
          <w:r w:rsidRPr="009B062B">
            <w:t>Förslag till riksdagsbeslut</w:t>
          </w:r>
        </w:p>
      </w:sdtContent>
    </w:sdt>
    <w:sdt>
      <w:sdtPr>
        <w:alias w:val="Yrkande 1"/>
        <w:tag w:val="c1ee1f85-12de-4804-931d-c0ff1d96c48f"/>
        <w:id w:val="2074535580"/>
        <w:lock w:val="sdtLocked"/>
      </w:sdtPr>
      <w:sdtEndPr/>
      <w:sdtContent>
        <w:p w:rsidR="00852406" w:rsidRDefault="00664B2E" w14:paraId="1E1DDEE4" w14:textId="77777777">
          <w:pPr>
            <w:pStyle w:val="Frslagstext"/>
            <w:numPr>
              <w:ilvl w:val="0"/>
              <w:numId w:val="0"/>
            </w:numPr>
          </w:pPr>
          <w:r>
            <w:t>Riksdagen ställer sig bakom det som anförs i motionen om trygga 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6C8E87CDCC49BDB3749011C7072B45"/>
        </w:placeholder>
        <w:text/>
      </w:sdtPr>
      <w:sdtEndPr/>
      <w:sdtContent>
        <w:p w:rsidRPr="009B062B" w:rsidR="006D79C9" w:rsidP="00333E95" w:rsidRDefault="006D79C9" w14:paraId="1E1DDEE5" w14:textId="77777777">
          <w:pPr>
            <w:pStyle w:val="Rubrik1"/>
          </w:pPr>
          <w:r>
            <w:t>Motivering</w:t>
          </w:r>
        </w:p>
      </w:sdtContent>
    </w:sdt>
    <w:p w:rsidR="007B4463" w:rsidP="002E063E" w:rsidRDefault="007B4463" w14:paraId="1E1DDEE6" w14:textId="234C4DEA">
      <w:pPr>
        <w:pStyle w:val="Normalutanindragellerluft"/>
      </w:pPr>
      <w:r>
        <w:t>År 2020 kommer att gå till historien då vi i Sverige och i stora delar av världen drab</w:t>
      </w:r>
      <w:r w:rsidR="002E063E">
        <w:softHyphen/>
      </w:r>
      <w:r>
        <w:t xml:space="preserve">bades av en pandemi och vi fick lära </w:t>
      </w:r>
      <w:r w:rsidR="000615B9">
        <w:t>oss</w:t>
      </w:r>
      <w:r>
        <w:t xml:space="preserve"> att </w:t>
      </w:r>
      <w:r w:rsidR="000615B9">
        <w:t>c</w:t>
      </w:r>
      <w:r>
        <w:t>ovid-19 var en ny allvarlig sjukdom som många människor dog av. Vi skulle skydda och förhindra att äldre och svaga skulle bli smittade, många snabba insatser gjordes och personalen fick en enorm</w:t>
      </w:r>
      <w:r w:rsidR="000615B9">
        <w:t>t</w:t>
      </w:r>
      <w:r>
        <w:t xml:space="preserve"> tuff arbetssitua</w:t>
      </w:r>
      <w:r w:rsidR="002E063E">
        <w:softHyphen/>
      </w:r>
      <w:r>
        <w:t>tion och arbetsbörda.</w:t>
      </w:r>
    </w:p>
    <w:p w:rsidR="007B4463" w:rsidP="002E063E" w:rsidRDefault="007B4463" w14:paraId="1E1DDEE7" w14:textId="2EF9A4F0">
      <w:r>
        <w:t xml:space="preserve">I framtiden så kommer utredningar och forskning ge svar på många av dagens frågor som varför vi inte </w:t>
      </w:r>
      <w:r w:rsidR="000615B9">
        <w:t xml:space="preserve">kunde </w:t>
      </w:r>
      <w:r>
        <w:t xml:space="preserve">skydda våra äldre bättre från att drabbas av </w:t>
      </w:r>
      <w:r w:rsidR="000615B9">
        <w:t>c</w:t>
      </w:r>
      <w:r>
        <w:t xml:space="preserve">ovid-19 och varför så många </w:t>
      </w:r>
      <w:r w:rsidR="000615B9">
        <w:t xml:space="preserve">dog </w:t>
      </w:r>
      <w:r>
        <w:t>på särskilt boende</w:t>
      </w:r>
      <w:r w:rsidR="000615B9">
        <w:t>.</w:t>
      </w:r>
    </w:p>
    <w:p w:rsidR="007B4463" w:rsidP="002E063E" w:rsidRDefault="007B4463" w14:paraId="1E1DDEE8" w14:textId="3A396208">
      <w:r>
        <w:t>Redan tidigare var det känt att det fanns brister i äldreomsorgen, organisatoriska</w:t>
      </w:r>
      <w:r w:rsidR="000615B9">
        <w:t xml:space="preserve"> brister</w:t>
      </w:r>
      <w:r>
        <w:t>, personalbrist, brist på rätt kompetens och många</w:t>
      </w:r>
      <w:r w:rsidR="000615B9">
        <w:t xml:space="preserve"> med</w:t>
      </w:r>
      <w:r>
        <w:t xml:space="preserve"> tidsbegränsad</w:t>
      </w:r>
      <w:r w:rsidR="000615B9">
        <w:t xml:space="preserve"> </w:t>
      </w:r>
      <w:r>
        <w:t>anställning som kallas in vid behov.</w:t>
      </w:r>
    </w:p>
    <w:p w:rsidR="007B4463" w:rsidP="002E063E" w:rsidRDefault="007B4463" w14:paraId="1E1DDEEA" w14:textId="46729463">
      <w:r>
        <w:t xml:space="preserve">Tidsbegränsade anställningar är ett stort problem för den enskilde </w:t>
      </w:r>
      <w:r w:rsidR="000615B9">
        <w:t xml:space="preserve">inte bara </w:t>
      </w:r>
      <w:r>
        <w:t xml:space="preserve">för </w:t>
      </w:r>
      <w:r w:rsidR="000615B9">
        <w:t xml:space="preserve">att </w:t>
      </w:r>
      <w:r>
        <w:t>den</w:t>
      </w:r>
      <w:r w:rsidR="000615B9">
        <w:t>ne</w:t>
      </w:r>
      <w:r>
        <w:t xml:space="preserve"> saknar trygghet i sin försörjning och inte får möjlighet till kompetensutveckling utan också </w:t>
      </w:r>
      <w:r w:rsidR="000615B9">
        <w:t xml:space="preserve">för att denne får </w:t>
      </w:r>
      <w:r>
        <w:t>svårt att kvalificera sig till socialförsäkringar m</w:t>
      </w:r>
      <w:r w:rsidR="000615B9">
        <w:t>.</w:t>
      </w:r>
      <w:r>
        <w:t>m.</w:t>
      </w:r>
    </w:p>
    <w:p w:rsidR="007B4463" w:rsidP="002E063E" w:rsidRDefault="007B4463" w14:paraId="1E1DDEEB" w14:textId="1C34CDAD">
      <w:r>
        <w:t>I pandemins spår fick visstidsanställda inte alltid samma möjligheter som tillsvidare</w:t>
      </w:r>
      <w:r w:rsidR="002E063E">
        <w:softHyphen/>
      </w:r>
      <w:r>
        <w:t>anställda till ersättning för karensavdrag, sjuklön m</w:t>
      </w:r>
      <w:r w:rsidR="000615B9">
        <w:t>.</w:t>
      </w:r>
      <w:r>
        <w:t>m</w:t>
      </w:r>
      <w:r w:rsidR="000615B9">
        <w:t>.</w:t>
      </w:r>
      <w:r>
        <w:t xml:space="preserve"> som behövdes då personalen skulle vara hemma vid symtom för att förhindra smitta.</w:t>
      </w:r>
    </w:p>
    <w:p w:rsidRPr="002E063E" w:rsidR="007B4463" w:rsidP="002E063E" w:rsidRDefault="007B4463" w14:paraId="1E1DDEEC" w14:textId="1CD5CC8C">
      <w:pPr>
        <w:rPr>
          <w:spacing w:val="-1"/>
        </w:rPr>
      </w:pPr>
      <w:r w:rsidRPr="002E063E">
        <w:rPr>
          <w:spacing w:val="-1"/>
        </w:rPr>
        <w:t>Avsaknaden av fasta jobb får allvarliga konsekvenser på såväl ett individuellt som ett samhälleligt plan och det minskar kvalitén i vår offentligt finansierad</w:t>
      </w:r>
      <w:r w:rsidRPr="002E063E" w:rsidR="000615B9">
        <w:rPr>
          <w:spacing w:val="-1"/>
        </w:rPr>
        <w:t>e</w:t>
      </w:r>
      <w:r w:rsidRPr="002E063E">
        <w:rPr>
          <w:spacing w:val="-1"/>
        </w:rPr>
        <w:t xml:space="preserve"> välfärdssektor.</w:t>
      </w:r>
    </w:p>
    <w:p w:rsidR="007B4463" w:rsidP="002E063E" w:rsidRDefault="007B4463" w14:paraId="1E1DDEED" w14:textId="26CE0977">
      <w:r>
        <w:t>Anställningstrygghet och långsiktig personalplanering är nödvändig</w:t>
      </w:r>
      <w:r w:rsidR="000615B9">
        <w:t>t</w:t>
      </w:r>
      <w:r>
        <w:t xml:space="preserve"> för att upprätt</w:t>
      </w:r>
      <w:r w:rsidR="002E063E">
        <w:softHyphen/>
      </w:r>
      <w:r>
        <w:t>hålla kvalitet, för att klara av framtidens kompetensförsörjning och personalhälsa i väl</w:t>
      </w:r>
      <w:r w:rsidR="002E063E">
        <w:softHyphen/>
      </w:r>
      <w:bookmarkStart w:name="_GoBack" w:id="1"/>
      <w:bookmarkEnd w:id="1"/>
      <w:r>
        <w:t>färden.</w:t>
      </w:r>
    </w:p>
    <w:p w:rsidR="00BB6339" w:rsidP="002E063E" w:rsidRDefault="007B4463" w14:paraId="1E1DDEEE" w14:textId="0413F3A8">
      <w:r>
        <w:lastRenderedPageBreak/>
        <w:t>Riksdagen har ett ansvar att motverka otryggheten på svensk arbetsmarknad för såväl kvinnor som män och då behövs fler trygga anställningar.</w:t>
      </w:r>
    </w:p>
    <w:sdt>
      <w:sdtPr>
        <w:alias w:val="CC_Underskrifter"/>
        <w:tag w:val="CC_Underskrifter"/>
        <w:id w:val="583496634"/>
        <w:lock w:val="sdtContentLocked"/>
        <w:placeholder>
          <w:docPart w:val="7807F5E57EE84DB4AF6FE80103DF5CA2"/>
        </w:placeholder>
      </w:sdtPr>
      <w:sdtEndPr/>
      <w:sdtContent>
        <w:p w:rsidR="00D25D45" w:rsidP="00D25D45" w:rsidRDefault="00D25D45" w14:paraId="1E1DDEEF" w14:textId="77777777"/>
        <w:p w:rsidRPr="008E0FE2" w:rsidR="004801AC" w:rsidP="00D25D45" w:rsidRDefault="002E063E" w14:paraId="1E1DDE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Inga-Lill Sjöblom (S)</w:t>
            </w:r>
          </w:p>
        </w:tc>
      </w:tr>
    </w:tbl>
    <w:p w:rsidR="00337224" w:rsidRDefault="00337224" w14:paraId="1E1DDEFA" w14:textId="77777777"/>
    <w:sectPr w:rsidR="003372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DEFC" w14:textId="77777777" w:rsidR="00243A52" w:rsidRDefault="00243A52" w:rsidP="000C1CAD">
      <w:pPr>
        <w:spacing w:line="240" w:lineRule="auto"/>
      </w:pPr>
      <w:r>
        <w:separator/>
      </w:r>
    </w:p>
  </w:endnote>
  <w:endnote w:type="continuationSeparator" w:id="0">
    <w:p w14:paraId="1E1DDEFD" w14:textId="77777777" w:rsidR="00243A52" w:rsidRDefault="00243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DF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DF0B" w14:textId="77777777" w:rsidR="00262EA3" w:rsidRPr="00D25D45" w:rsidRDefault="00262EA3" w:rsidP="00D25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DDEFA" w14:textId="77777777" w:rsidR="00243A52" w:rsidRDefault="00243A52" w:rsidP="000C1CAD">
      <w:pPr>
        <w:spacing w:line="240" w:lineRule="auto"/>
      </w:pPr>
      <w:r>
        <w:separator/>
      </w:r>
    </w:p>
  </w:footnote>
  <w:footnote w:type="continuationSeparator" w:id="0">
    <w:p w14:paraId="1E1DDEFB" w14:textId="77777777" w:rsidR="00243A52" w:rsidRDefault="00243A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1DDE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DDF0D" wp14:anchorId="1E1DDF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063E" w14:paraId="1E1DDF10" w14:textId="77777777">
                          <w:pPr>
                            <w:jc w:val="right"/>
                          </w:pPr>
                          <w:sdt>
                            <w:sdtPr>
                              <w:alias w:val="CC_Noformat_Partikod"/>
                              <w:tag w:val="CC_Noformat_Partikod"/>
                              <w:id w:val="-53464382"/>
                              <w:placeholder>
                                <w:docPart w:val="96CFD6C9226D41648E4AFDF52E7FA27F"/>
                              </w:placeholder>
                              <w:text/>
                            </w:sdtPr>
                            <w:sdtEndPr/>
                            <w:sdtContent>
                              <w:r w:rsidR="007B4463">
                                <w:t>S</w:t>
                              </w:r>
                            </w:sdtContent>
                          </w:sdt>
                          <w:sdt>
                            <w:sdtPr>
                              <w:alias w:val="CC_Noformat_Partinummer"/>
                              <w:tag w:val="CC_Noformat_Partinummer"/>
                              <w:id w:val="-1709555926"/>
                              <w:placeholder>
                                <w:docPart w:val="C6DD4D8FFCD04012A73FDF4294F6DB71"/>
                              </w:placeholder>
                              <w:text/>
                            </w:sdtPr>
                            <w:sdtEndPr/>
                            <w:sdtContent>
                              <w:r w:rsidR="007B4463">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DDF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063E" w14:paraId="1E1DDF10" w14:textId="77777777">
                    <w:pPr>
                      <w:jc w:val="right"/>
                    </w:pPr>
                    <w:sdt>
                      <w:sdtPr>
                        <w:alias w:val="CC_Noformat_Partikod"/>
                        <w:tag w:val="CC_Noformat_Partikod"/>
                        <w:id w:val="-53464382"/>
                        <w:placeholder>
                          <w:docPart w:val="96CFD6C9226D41648E4AFDF52E7FA27F"/>
                        </w:placeholder>
                        <w:text/>
                      </w:sdtPr>
                      <w:sdtEndPr/>
                      <w:sdtContent>
                        <w:r w:rsidR="007B4463">
                          <w:t>S</w:t>
                        </w:r>
                      </w:sdtContent>
                    </w:sdt>
                    <w:sdt>
                      <w:sdtPr>
                        <w:alias w:val="CC_Noformat_Partinummer"/>
                        <w:tag w:val="CC_Noformat_Partinummer"/>
                        <w:id w:val="-1709555926"/>
                        <w:placeholder>
                          <w:docPart w:val="C6DD4D8FFCD04012A73FDF4294F6DB71"/>
                        </w:placeholder>
                        <w:text/>
                      </w:sdtPr>
                      <w:sdtEndPr/>
                      <w:sdtContent>
                        <w:r w:rsidR="007B4463">
                          <w:t>1227</w:t>
                        </w:r>
                      </w:sdtContent>
                    </w:sdt>
                  </w:p>
                </w:txbxContent>
              </v:textbox>
              <w10:wrap anchorx="page"/>
            </v:shape>
          </w:pict>
        </mc:Fallback>
      </mc:AlternateContent>
    </w:r>
  </w:p>
  <w:p w:rsidRPr="00293C4F" w:rsidR="00262EA3" w:rsidP="00776B74" w:rsidRDefault="00262EA3" w14:paraId="1E1DDE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1DDF00" w14:textId="77777777">
    <w:pPr>
      <w:jc w:val="right"/>
    </w:pPr>
  </w:p>
  <w:p w:rsidR="00262EA3" w:rsidP="00776B74" w:rsidRDefault="00262EA3" w14:paraId="1E1DD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063E" w14:paraId="1E1DDF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1DDF0F" wp14:anchorId="1E1DDF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063E" w14:paraId="1E1DDF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4463">
          <w:t>S</w:t>
        </w:r>
      </w:sdtContent>
    </w:sdt>
    <w:sdt>
      <w:sdtPr>
        <w:alias w:val="CC_Noformat_Partinummer"/>
        <w:tag w:val="CC_Noformat_Partinummer"/>
        <w:id w:val="-2014525982"/>
        <w:text/>
      </w:sdtPr>
      <w:sdtEndPr/>
      <w:sdtContent>
        <w:r w:rsidR="007B4463">
          <w:t>1227</w:t>
        </w:r>
      </w:sdtContent>
    </w:sdt>
  </w:p>
  <w:p w:rsidRPr="008227B3" w:rsidR="00262EA3" w:rsidP="008227B3" w:rsidRDefault="002E063E" w14:paraId="1E1DDF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063E" w14:paraId="1E1DDF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:849</w:t>
        </w:r>
      </w:sdtContent>
    </w:sdt>
  </w:p>
  <w:p w:rsidR="00262EA3" w:rsidP="00E03A3D" w:rsidRDefault="002E063E" w14:paraId="1E1DDF08"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text/>
    </w:sdtPr>
    <w:sdtEndPr/>
    <w:sdtContent>
      <w:p w:rsidR="00262EA3" w:rsidP="00283E0F" w:rsidRDefault="007B4463" w14:paraId="1E1DDF09" w14:textId="77777777">
        <w:pPr>
          <w:pStyle w:val="FSHRub2"/>
        </w:pPr>
        <w:r>
          <w:t>Anställningstrygghet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E1DDF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44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2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B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7E"/>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5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3E"/>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24"/>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B2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6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6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0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6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0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9BB"/>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4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1DDEE2"/>
  <w15:chartTrackingRefBased/>
  <w15:docId w15:val="{68877329-A380-49F2-BB4C-7FCF678A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F37DCEEA3E4E72976A897F8E2FB136"/>
        <w:category>
          <w:name w:val="Allmänt"/>
          <w:gallery w:val="placeholder"/>
        </w:category>
        <w:types>
          <w:type w:val="bbPlcHdr"/>
        </w:types>
        <w:behaviors>
          <w:behavior w:val="content"/>
        </w:behaviors>
        <w:guid w:val="{738838EF-4F56-4018-9EBC-0E07057F9BB9}"/>
      </w:docPartPr>
      <w:docPartBody>
        <w:p w:rsidR="00976A48" w:rsidRDefault="004A1662">
          <w:pPr>
            <w:pStyle w:val="F4F37DCEEA3E4E72976A897F8E2FB136"/>
          </w:pPr>
          <w:r w:rsidRPr="005A0A93">
            <w:rPr>
              <w:rStyle w:val="Platshllartext"/>
            </w:rPr>
            <w:t>Förslag till riksdagsbeslut</w:t>
          </w:r>
        </w:p>
      </w:docPartBody>
    </w:docPart>
    <w:docPart>
      <w:docPartPr>
        <w:name w:val="2B6C8E87CDCC49BDB3749011C7072B45"/>
        <w:category>
          <w:name w:val="Allmänt"/>
          <w:gallery w:val="placeholder"/>
        </w:category>
        <w:types>
          <w:type w:val="bbPlcHdr"/>
        </w:types>
        <w:behaviors>
          <w:behavior w:val="content"/>
        </w:behaviors>
        <w:guid w:val="{B33A3E54-84AB-41C9-A198-427A87730BBC}"/>
      </w:docPartPr>
      <w:docPartBody>
        <w:p w:rsidR="00976A48" w:rsidRDefault="004A1662">
          <w:pPr>
            <w:pStyle w:val="2B6C8E87CDCC49BDB3749011C7072B45"/>
          </w:pPr>
          <w:r w:rsidRPr="005A0A93">
            <w:rPr>
              <w:rStyle w:val="Platshllartext"/>
            </w:rPr>
            <w:t>Motivering</w:t>
          </w:r>
        </w:p>
      </w:docPartBody>
    </w:docPart>
    <w:docPart>
      <w:docPartPr>
        <w:name w:val="96CFD6C9226D41648E4AFDF52E7FA27F"/>
        <w:category>
          <w:name w:val="Allmänt"/>
          <w:gallery w:val="placeholder"/>
        </w:category>
        <w:types>
          <w:type w:val="bbPlcHdr"/>
        </w:types>
        <w:behaviors>
          <w:behavior w:val="content"/>
        </w:behaviors>
        <w:guid w:val="{4C5108E9-3B8D-4FEC-8694-D2CDED5619CB}"/>
      </w:docPartPr>
      <w:docPartBody>
        <w:p w:rsidR="00976A48" w:rsidRDefault="004A1662">
          <w:pPr>
            <w:pStyle w:val="96CFD6C9226D41648E4AFDF52E7FA27F"/>
          </w:pPr>
          <w:r>
            <w:rPr>
              <w:rStyle w:val="Platshllartext"/>
            </w:rPr>
            <w:t xml:space="preserve"> </w:t>
          </w:r>
        </w:p>
      </w:docPartBody>
    </w:docPart>
    <w:docPart>
      <w:docPartPr>
        <w:name w:val="C6DD4D8FFCD04012A73FDF4294F6DB71"/>
        <w:category>
          <w:name w:val="Allmänt"/>
          <w:gallery w:val="placeholder"/>
        </w:category>
        <w:types>
          <w:type w:val="bbPlcHdr"/>
        </w:types>
        <w:behaviors>
          <w:behavior w:val="content"/>
        </w:behaviors>
        <w:guid w:val="{409D6EFD-A72C-406A-8EF2-2D86C4CCDA81}"/>
      </w:docPartPr>
      <w:docPartBody>
        <w:p w:rsidR="00976A48" w:rsidRDefault="004A1662">
          <w:pPr>
            <w:pStyle w:val="C6DD4D8FFCD04012A73FDF4294F6DB71"/>
          </w:pPr>
          <w:r>
            <w:t xml:space="preserve"> </w:t>
          </w:r>
        </w:p>
      </w:docPartBody>
    </w:docPart>
    <w:docPart>
      <w:docPartPr>
        <w:name w:val="7807F5E57EE84DB4AF6FE80103DF5CA2"/>
        <w:category>
          <w:name w:val="Allmänt"/>
          <w:gallery w:val="placeholder"/>
        </w:category>
        <w:types>
          <w:type w:val="bbPlcHdr"/>
        </w:types>
        <w:behaviors>
          <w:behavior w:val="content"/>
        </w:behaviors>
        <w:guid w:val="{09BE5F05-5356-4064-A70A-ED5C54465C1D}"/>
      </w:docPartPr>
      <w:docPartBody>
        <w:p w:rsidR="005B5B3B" w:rsidRDefault="005B5B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62"/>
    <w:rsid w:val="004A1662"/>
    <w:rsid w:val="005B5B3B"/>
    <w:rsid w:val="00976A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F37DCEEA3E4E72976A897F8E2FB136">
    <w:name w:val="F4F37DCEEA3E4E72976A897F8E2FB136"/>
  </w:style>
  <w:style w:type="paragraph" w:customStyle="1" w:styleId="7C4C4A8C3252470B92057D6490D801D5">
    <w:name w:val="7C4C4A8C3252470B92057D6490D801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E2415532A44B74A41AEDEA54ADDA21">
    <w:name w:val="8DE2415532A44B74A41AEDEA54ADDA21"/>
  </w:style>
  <w:style w:type="paragraph" w:customStyle="1" w:styleId="2B6C8E87CDCC49BDB3749011C7072B45">
    <w:name w:val="2B6C8E87CDCC49BDB3749011C7072B45"/>
  </w:style>
  <w:style w:type="paragraph" w:customStyle="1" w:styleId="55722C4FC12C4E6389C4622ED82E5C4C">
    <w:name w:val="55722C4FC12C4E6389C4622ED82E5C4C"/>
  </w:style>
  <w:style w:type="paragraph" w:customStyle="1" w:styleId="78159C90B1F84A29B521E2359045B36A">
    <w:name w:val="78159C90B1F84A29B521E2359045B36A"/>
  </w:style>
  <w:style w:type="paragraph" w:customStyle="1" w:styleId="96CFD6C9226D41648E4AFDF52E7FA27F">
    <w:name w:val="96CFD6C9226D41648E4AFDF52E7FA27F"/>
  </w:style>
  <w:style w:type="paragraph" w:customStyle="1" w:styleId="C6DD4D8FFCD04012A73FDF4294F6DB71">
    <w:name w:val="C6DD4D8FFCD04012A73FDF4294F6D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8549F-3FB7-4EBF-80A4-24ED8BC3C0DA}"/>
</file>

<file path=customXml/itemProps2.xml><?xml version="1.0" encoding="utf-8"?>
<ds:datastoreItem xmlns:ds="http://schemas.openxmlformats.org/officeDocument/2006/customXml" ds:itemID="{6596984D-4D03-48CA-9B61-8E261F16CE09}"/>
</file>

<file path=customXml/itemProps3.xml><?xml version="1.0" encoding="utf-8"?>
<ds:datastoreItem xmlns:ds="http://schemas.openxmlformats.org/officeDocument/2006/customXml" ds:itemID="{A639B580-0202-4FE1-BC4D-FAA7123A8647}"/>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1739</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S1227 Anställningstrygghet</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