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1D72" w:rsidRPr="007B0688" w:rsidRDefault="001C1D72">
      <w:pPr>
        <w:pStyle w:val="Frslagsrubrik"/>
        <w:spacing w:after="250"/>
      </w:pPr>
      <w:r w:rsidRPr="007B0688">
        <w:t>Förslag till riksdagsbeslut</w:t>
      </w:r>
    </w:p>
    <w:p w:rsidR="001C1D72" w:rsidRPr="007B0688" w:rsidRDefault="001C1D72">
      <w:pPr>
        <w:pStyle w:val="Hemstlatt"/>
        <w:ind w:left="0"/>
      </w:pPr>
      <w:r w:rsidRPr="007B0688">
        <w:t>Riksdagen tillkännager för regeringen som sin mening vad som anförs i motionen om att undersöka möjligheterna och effekterna av att införa en skrotningspremie för lastbilar.</w:t>
      </w:r>
    </w:p>
    <w:p w:rsidR="001C1D72" w:rsidRPr="007B0688" w:rsidRDefault="001C1D72">
      <w:pPr>
        <w:pStyle w:val="Rubrik1"/>
      </w:pPr>
      <w:r w:rsidRPr="007B0688">
        <w:t>Motivering</w:t>
      </w:r>
    </w:p>
    <w:p w:rsidR="001C1D72" w:rsidRPr="007B0688" w:rsidRDefault="001C1D72">
      <w:r w:rsidRPr="007B0688">
        <w:t>En lastbil med en motor med miljöklassningen Euro 1 släpper ut lika mycket skadliga ämnen (partiklar, koloxid, kolväten och kväveoxid) som 18 fordon med Euro 4-motorer. Den potentiella miljöeffekten är således minst 18 gånger för varje fordon av den lägre miljöklassen som byts mot ett fordon av den högre miljöklassen.</w:t>
      </w:r>
    </w:p>
    <w:p w:rsidR="001C1D72" w:rsidRPr="007B0688" w:rsidRDefault="001C1D72">
      <w:pPr>
        <w:pStyle w:val="Normaltindrag"/>
      </w:pPr>
      <w:r w:rsidRPr="007B0688">
        <w:t>Lastbilar som räknas som tung trafik och med Euro 5-motorer är ur milj</w:t>
      </w:r>
      <w:r w:rsidRPr="007B0688">
        <w:t>ö</w:t>
      </w:r>
      <w:r w:rsidRPr="007B0688">
        <w:t>synpunkt oerhört mycket mindre skadliga än gårdagens Euro 2-standard, och givetvis än mer i relation till Euro 1.</w:t>
      </w:r>
    </w:p>
    <w:p w:rsidR="001C1D72" w:rsidRPr="007B0688" w:rsidRDefault="001C1D72">
      <w:pPr>
        <w:pStyle w:val="Normaltindrag"/>
      </w:pPr>
      <w:r w:rsidRPr="007B0688">
        <w:t>År 2007 fanns det i det svenska fordonsregistret 56 096 tunga lastbilar, varav 9 638 var av årsmodell -96 eller äldre. Antalet skrotade tunga lastbilar var samma år 1 051, varav 852 av årsmodell -96 eller äldre. Samtidigt var antalet från Sverige utförda tunga lastbilar 2 363, varav 1 241 av årsmodell -96 eller äldre. Det innebär att en stor andel av de äldre lastbilarna exporteras till andra l</w:t>
      </w:r>
      <w:r w:rsidRPr="007B0688">
        <w:t>änder istället för att skrotas. Därigenom fortsätter de att smutsa ner luften i andra länder.</w:t>
      </w:r>
    </w:p>
    <w:p w:rsidR="001C1D72" w:rsidRPr="007B0688" w:rsidRDefault="001C1D72">
      <w:pPr>
        <w:pStyle w:val="Normaltindrag"/>
      </w:pPr>
      <w:r w:rsidRPr="007B0688">
        <w:t>År 2008 nyregistrerades sammanlagt 6 027 tunga lastbilar, dvs. över 16 ton. Av dessa var 2 612 Volvo och 2 539 Scania. De svenskproducerade fo</w:t>
      </w:r>
      <w:r w:rsidRPr="007B0688">
        <w:t>r</w:t>
      </w:r>
      <w:r w:rsidRPr="007B0688">
        <w:t>donen står alltså för 85 procent. Ett påskyndande av förnyelsen av den sven</w:t>
      </w:r>
      <w:r w:rsidRPr="007B0688">
        <w:t>s</w:t>
      </w:r>
      <w:r w:rsidRPr="007B0688">
        <w:t>ka lastbilsflottan skulle därigenom innebära ökad försäljning av svenskprod</w:t>
      </w:r>
      <w:r w:rsidRPr="007B0688">
        <w:t>u</w:t>
      </w:r>
      <w:r w:rsidRPr="007B0688">
        <w:t>cerade lastbilar, vilket skulle bidra till ökad sysselsättning.</w:t>
      </w:r>
    </w:p>
    <w:p w:rsidR="001C1D72" w:rsidRPr="007B0688" w:rsidRDefault="001C1D72">
      <w:pPr>
        <w:pStyle w:val="Normaltindrag"/>
      </w:pPr>
      <w:r w:rsidRPr="007B0688">
        <w:lastRenderedPageBreak/>
        <w:t>Förutsättningarna för ett sådant nytt styrmedel behöver dock bedömas noggrant och sammantaget utifrån dels den miljömässiga effektiviteten ur ett livscykelperspektiv, dels samhällsekonomisk effektivitet.</w:t>
      </w:r>
    </w:p>
    <w:p w:rsidR="001C1D72" w:rsidRPr="007B0688" w:rsidRDefault="001C1D72">
      <w:pPr>
        <w:pStyle w:val="Normaltindrag"/>
      </w:pPr>
      <w:r w:rsidRPr="007B0688">
        <w:t>Åtgärder måste göras för att stimulera såväl miljö, klimat som ekonomi. Genom att stimulera till en ny fordonspark i Sverige kommer svensk ekonomi att gynnas, samtidigt som nya lastbilar är mycket bättre ur miljösynpunkt än de äldre lastbilarna.</w:t>
      </w:r>
    </w:p>
    <w:p w:rsidR="001C1D72" w:rsidRPr="007B0688" w:rsidRDefault="001C1D72">
      <w:pPr>
        <w:pStyle w:val="Normaltindrag"/>
      </w:pPr>
      <w:r w:rsidRPr="007B0688">
        <w:t>Mot bakgrund av detta bör möjligheten och effekterna av att införa en – antingen permanent eller tillfällig – skrotningspremie på tunga lastbilar som inte uppfyller miljökraven enligt Euro 2-standard undersökas.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B0688">
        <w:trPr>
          <w:cantSplit/>
        </w:trPr>
        <w:tc>
          <w:tcPr>
            <w:tcW w:w="3046" w:type="dxa"/>
          </w:tcPr>
          <w:p w:rsidR="001C1D72" w:rsidRPr="007B0688" w:rsidRDefault="001C1D72">
            <w:pPr>
              <w:pStyle w:val="UnderskriftDatum"/>
              <w:spacing w:before="240"/>
            </w:pPr>
            <w:r w:rsidRPr="007B0688">
              <w:t>Stockholm den 4 oktober 2011</w:t>
            </w:r>
          </w:p>
        </w:tc>
        <w:tc>
          <w:tcPr>
            <w:tcW w:w="3047" w:type="dxa"/>
          </w:tcPr>
          <w:p w:rsidR="001C1D72" w:rsidRPr="007B0688" w:rsidRDefault="001C1D72">
            <w:pPr>
              <w:pStyle w:val="Underskrifter"/>
              <w:spacing w:before="240"/>
            </w:pPr>
          </w:p>
        </w:tc>
      </w:tr>
      <w:tr w:rsidR="00000000" w:rsidRPr="007B0688">
        <w:trPr>
          <w:cantSplit/>
        </w:trPr>
        <w:tc>
          <w:tcPr>
            <w:tcW w:w="3046" w:type="dxa"/>
          </w:tcPr>
          <w:p w:rsidR="001C1D72" w:rsidRPr="007B0688" w:rsidRDefault="001C1D72">
            <w:pPr>
              <w:pStyle w:val="Underskrifter"/>
            </w:pPr>
            <w:r w:rsidRPr="007B0688">
              <w:t>Lars-Axel Nordell (KD)</w:t>
            </w:r>
          </w:p>
        </w:tc>
        <w:tc>
          <w:tcPr>
            <w:tcW w:w="3046" w:type="dxa"/>
          </w:tcPr>
          <w:p w:rsidR="001C1D72" w:rsidRPr="007B0688" w:rsidRDefault="001C1D72">
            <w:pPr>
              <w:pStyle w:val="Underskrifter"/>
            </w:pPr>
          </w:p>
        </w:tc>
      </w:tr>
    </w:tbl>
    <w:p w:rsidR="001C1D72" w:rsidRPr="007B0688" w:rsidRDefault="001C1D72">
      <w:pPr>
        <w:pStyle w:val="Normaltindrag"/>
      </w:pPr>
    </w:p>
    <w:sectPr w:rsidR="001C1D72" w:rsidRPr="007B06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1D72" w:rsidRPr="007B0688" w:rsidRDefault="001C1D72">
      <w:r w:rsidRPr="007B0688">
        <w:separator/>
      </w:r>
    </w:p>
  </w:endnote>
  <w:endnote w:type="continuationSeparator" w:id="0">
    <w:p w:rsidR="001C1D72" w:rsidRPr="007B0688" w:rsidRDefault="001C1D72">
      <w:r w:rsidRPr="007B068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1D72" w:rsidRPr="007B0688" w:rsidRDefault="007B0688">
    <w:pPr>
      <w:pStyle w:val="Sidfot"/>
    </w:pPr>
    <w:r w:rsidRPr="007B068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5447211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1D72" w:rsidRDefault="001C1D7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C1D72" w:rsidRDefault="001C1D7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1D72" w:rsidRPr="007B0688" w:rsidRDefault="007B0688">
    <w:pPr>
      <w:pStyle w:val="Sidfot"/>
    </w:pPr>
    <w:r w:rsidRPr="007B068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2243454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1D72" w:rsidRDefault="001C1D7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C1D72" w:rsidRDefault="001C1D7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1D72" w:rsidRPr="007B0688" w:rsidRDefault="007B0688">
    <w:pPr>
      <w:pStyle w:val="Sidfot"/>
    </w:pPr>
    <w:r w:rsidRPr="007B068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1667291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1D72" w:rsidRDefault="001C1D7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C1D72" w:rsidRDefault="001C1D7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1D72" w:rsidRPr="007B0688" w:rsidRDefault="001C1D72">
      <w:r w:rsidRPr="007B0688">
        <w:separator/>
      </w:r>
    </w:p>
  </w:footnote>
  <w:footnote w:type="continuationSeparator" w:id="0">
    <w:p w:rsidR="001C1D72" w:rsidRPr="007B0688" w:rsidRDefault="001C1D72">
      <w:r w:rsidRPr="007B068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1D72" w:rsidRPr="007B0688" w:rsidRDefault="007B0688">
    <w:pPr>
      <w:pStyle w:val="Sidhuvud"/>
    </w:pPr>
    <w:r w:rsidRPr="007B068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976429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1D72" w:rsidRDefault="001C1D7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C1D72" w:rsidRDefault="001C1D7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1D72" w:rsidRPr="007B0688" w:rsidRDefault="007B0688">
    <w:pPr>
      <w:pStyle w:val="Sidhuvud"/>
    </w:pPr>
    <w:r w:rsidRPr="007B068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4350874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1D72" w:rsidRDefault="001C1D7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C1D72" w:rsidRDefault="001C1D7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1D72" w:rsidRPr="007B0688" w:rsidRDefault="001C1D72">
    <w:pPr>
      <w:pStyle w:val="FSHNormal"/>
      <w:tabs>
        <w:tab w:val="right" w:pos="5840"/>
      </w:tabs>
    </w:pPr>
    <w:r w:rsidRPr="007B0688">
      <w:br/>
    </w:r>
    <w:r w:rsidRPr="007B0688">
      <w:fldChar w:fldCharType="begin" w:fldLock="1"/>
    </w:r>
    <w:r w:rsidRPr="007B0688">
      <w:instrText xml:space="preserve"> DOCPROPERTY</w:instrText>
    </w:r>
    <w:r w:rsidRPr="007B0688">
      <w:rPr>
        <w:sz w:val="18"/>
      </w:rPr>
      <w:instrText xml:space="preserve"> "YearUser" *\charformat </w:instrText>
    </w:r>
    <w:r w:rsidRPr="007B0688">
      <w:fldChar w:fldCharType="separate"/>
    </w:r>
    <w:r w:rsidRPr="007B0688">
      <w:t>2011/12</w:t>
    </w:r>
    <w:r w:rsidRPr="007B0688">
      <w:fldChar w:fldCharType="end"/>
    </w:r>
    <w:r w:rsidRPr="007B0688">
      <w:t xml:space="preserve"> </w:t>
    </w:r>
    <w:r w:rsidRPr="007B0688">
      <w:tab/>
      <w:t xml:space="preserve">mnr: </w:t>
    </w:r>
    <w:r w:rsidRPr="007B0688">
      <w:fldChar w:fldCharType="begin" w:fldLock="1"/>
    </w:r>
    <w:r w:rsidRPr="007B0688">
      <w:instrText xml:space="preserve"> DOCPROPERTY</w:instrText>
    </w:r>
    <w:r w:rsidRPr="007B0688">
      <w:rPr>
        <w:sz w:val="18"/>
      </w:rPr>
      <w:instrText xml:space="preserve"> "Motionsnummer" *\charformat </w:instrText>
    </w:r>
    <w:r w:rsidRPr="007B0688">
      <w:fldChar w:fldCharType="separate"/>
    </w:r>
    <w:r w:rsidRPr="007B0688">
      <w:t>MJ312</w:t>
    </w:r>
    <w:r w:rsidRPr="007B0688">
      <w:fldChar w:fldCharType="end"/>
    </w:r>
    <w:r w:rsidRPr="007B0688">
      <w:br/>
    </w:r>
    <w:r w:rsidRPr="007B0688">
      <w:fldChar w:fldCharType="begin" w:fldLock="1"/>
    </w:r>
    <w:r w:rsidRPr="007B0688">
      <w:instrText xml:space="preserve"> DOCPROPERTY</w:instrText>
    </w:r>
    <w:r w:rsidRPr="007B0688">
      <w:rPr>
        <w:sz w:val="18"/>
      </w:rPr>
      <w:instrText xml:space="preserve"> "Samling" *\charformat </w:instrText>
    </w:r>
    <w:r w:rsidRPr="007B0688">
      <w:fldChar w:fldCharType="end"/>
    </w:r>
    <w:r w:rsidRPr="007B0688">
      <w:tab/>
      <w:t xml:space="preserve">pnr: </w:t>
    </w:r>
    <w:r w:rsidRPr="007B0688">
      <w:fldChar w:fldCharType="begin" w:fldLock="1"/>
    </w:r>
    <w:r w:rsidRPr="007B0688">
      <w:instrText xml:space="preserve"> DOCPROPERTY</w:instrText>
    </w:r>
    <w:r w:rsidRPr="007B0688">
      <w:rPr>
        <w:sz w:val="18"/>
      </w:rPr>
      <w:instrText xml:space="preserve"> "Partinummer" *\charformat </w:instrText>
    </w:r>
    <w:r w:rsidRPr="007B0688">
      <w:fldChar w:fldCharType="separate"/>
    </w:r>
    <w:r w:rsidRPr="007B0688">
      <w:t>KD799</w:t>
    </w:r>
    <w:r w:rsidRPr="007B0688">
      <w:fldChar w:fldCharType="end"/>
    </w:r>
  </w:p>
  <w:p w:rsidR="001C1D72" w:rsidRPr="007B0688" w:rsidRDefault="001C1D72">
    <w:pPr>
      <w:pStyle w:val="FSHRub1"/>
    </w:pPr>
    <w:r w:rsidRPr="007B0688">
      <w:t>Motion till riksdagen</w:t>
    </w:r>
    <w:r w:rsidRPr="007B0688">
      <w:br/>
    </w:r>
    <w:r w:rsidRPr="007B0688">
      <w:fldChar w:fldCharType="begin" w:fldLock="1"/>
    </w:r>
    <w:r w:rsidRPr="007B0688">
      <w:instrText xml:space="preserve"> DOCPROPERTY "YearUser" *\charformat </w:instrText>
    </w:r>
    <w:r w:rsidRPr="007B0688">
      <w:fldChar w:fldCharType="separate"/>
    </w:r>
    <w:r w:rsidRPr="007B0688">
      <w:t>2011/12</w:t>
    </w:r>
    <w:r w:rsidRPr="007B0688">
      <w:fldChar w:fldCharType="end"/>
    </w:r>
    <w:r w:rsidRPr="007B0688">
      <w:t>:</w:t>
    </w:r>
    <w:r w:rsidRPr="007B0688">
      <w:fldChar w:fldCharType="begin" w:fldLock="1"/>
    </w:r>
    <w:r w:rsidRPr="007B0688">
      <w:instrText xml:space="preserve"> DOCPROPERTY "Motionsnummer" *\charformat </w:instrText>
    </w:r>
    <w:r w:rsidRPr="007B0688">
      <w:fldChar w:fldCharType="separate"/>
    </w:r>
    <w:r w:rsidRPr="007B0688">
      <w:t>MJ312</w:t>
    </w:r>
    <w:r w:rsidRPr="007B0688">
      <w:fldChar w:fldCharType="end"/>
    </w:r>
  </w:p>
  <w:p w:rsidR="001C1D72" w:rsidRPr="007B0688" w:rsidRDefault="001C1D72">
    <w:pPr>
      <w:pStyle w:val="FSHNormalS5"/>
    </w:pPr>
    <w:r w:rsidRPr="007B0688">
      <w:fldChar w:fldCharType="begin" w:fldLock="1"/>
    </w:r>
    <w:r w:rsidRPr="007B0688">
      <w:instrText xml:space="preserve"> DOCPROPERTY "MotionarText" *\charformat </w:instrText>
    </w:r>
    <w:r w:rsidRPr="007B0688">
      <w:fldChar w:fldCharType="separate"/>
    </w:r>
    <w:r w:rsidRPr="007B0688">
      <w:t>av Lars-Axel Nordell (KD)</w:t>
    </w:r>
    <w:r w:rsidRPr="007B0688">
      <w:fldChar w:fldCharType="end"/>
    </w:r>
    <w:r w:rsidRPr="007B0688">
      <w:br/>
    </w:r>
    <w:r w:rsidRPr="007B0688">
      <w:fldChar w:fldCharType="begin" w:fldLock="1"/>
    </w:r>
    <w:r w:rsidRPr="007B0688">
      <w:instrText xml:space="preserve"> DOCPROPERTY "SvarFrasKort" *\charformat </w:instrText>
    </w:r>
    <w:r w:rsidRPr="007B0688">
      <w:fldChar w:fldCharType="end"/>
    </w:r>
  </w:p>
  <w:p w:rsidR="001C1D72" w:rsidRPr="007B0688" w:rsidRDefault="001C1D72">
    <w:pPr>
      <w:pStyle w:val="FSHTitel"/>
    </w:pPr>
    <w:r w:rsidRPr="007B0688">
      <w:fldChar w:fldCharType="begin" w:fldLock="1"/>
    </w:r>
    <w:r w:rsidRPr="007B0688">
      <w:instrText xml:space="preserve"> DOCPROPERTY</w:instrText>
    </w:r>
    <w:r w:rsidRPr="007B0688">
      <w:rPr>
        <w:sz w:val="18"/>
      </w:rPr>
      <w:instrText xml:space="preserve"> "RubrikSvar" *\charformat </w:instrText>
    </w:r>
    <w:r w:rsidRPr="007B0688">
      <w:fldChar w:fldCharType="separate"/>
    </w:r>
    <w:r w:rsidRPr="007B0688">
      <w:t>Skrotningspremie för tunga lastbilar</w:t>
    </w:r>
    <w:r w:rsidRPr="007B0688">
      <w:fldChar w:fldCharType="end"/>
    </w:r>
  </w:p>
  <w:p w:rsidR="001C1D72" w:rsidRPr="007B0688" w:rsidRDefault="001C1D72">
    <w:pPr>
      <w:pStyle w:val="Normal00"/>
    </w:pPr>
  </w:p>
  <w:p w:rsidR="001C1D72" w:rsidRPr="007B0688" w:rsidRDefault="001C1D7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820416231">
    <w:abstractNumId w:val="3"/>
  </w:num>
  <w:num w:numId="2" w16cid:durableId="1451389307">
    <w:abstractNumId w:val="2"/>
  </w:num>
  <w:num w:numId="3" w16cid:durableId="1336344651">
    <w:abstractNumId w:val="1"/>
  </w:num>
  <w:num w:numId="4" w16cid:durableId="2076513342">
    <w:abstractNumId w:val="0"/>
  </w:num>
  <w:num w:numId="5" w16cid:durableId="1107314259">
    <w:abstractNumId w:val="7"/>
  </w:num>
  <w:num w:numId="6" w16cid:durableId="688605138">
    <w:abstractNumId w:val="6"/>
  </w:num>
  <w:num w:numId="7" w16cid:durableId="129444931">
    <w:abstractNumId w:val="5"/>
  </w:num>
  <w:num w:numId="8" w16cid:durableId="1018891932">
    <w:abstractNumId w:val="4"/>
  </w:num>
  <w:num w:numId="9" w16cid:durableId="689139404">
    <w:abstractNumId w:val="8"/>
  </w:num>
  <w:num w:numId="10" w16cid:durableId="1317104924">
    <w:abstractNumId w:val="9"/>
  </w:num>
  <w:num w:numId="11" w16cid:durableId="504252594">
    <w:abstractNumId w:val="10"/>
  </w:num>
  <w:num w:numId="12" w16cid:durableId="526065918">
    <w:abstractNumId w:val="13"/>
  </w:num>
  <w:num w:numId="13" w16cid:durableId="1948733163">
    <w:abstractNumId w:val="15"/>
  </w:num>
  <w:num w:numId="14" w16cid:durableId="1243683420">
    <w:abstractNumId w:val="16"/>
  </w:num>
  <w:num w:numId="15" w16cid:durableId="1804811008">
    <w:abstractNumId w:val="11"/>
  </w:num>
  <w:num w:numId="16" w16cid:durableId="1099831222">
    <w:abstractNumId w:val="18"/>
  </w:num>
  <w:num w:numId="17" w16cid:durableId="1564295034">
    <w:abstractNumId w:val="17"/>
  </w:num>
  <w:num w:numId="18" w16cid:durableId="1566724070">
    <w:abstractNumId w:val="14"/>
  </w:num>
  <w:num w:numId="19" w16cid:durableId="267550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8"/>
    <w:docVar w:name="PersonGUIDs" w:val="{95646CD8-EE96-4B4D-B76D-C476B3FDD006}"/>
  </w:docVars>
  <w:rsids>
    <w:rsidRoot w:val="00FC05A2"/>
    <w:rsid w:val="001C1D72"/>
    <w:rsid w:val="007B0688"/>
    <w:rsid w:val="00FC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5EED91E-C228-41E5-9285-6F7CDFAB7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semiHidden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,HemstPunkt,HemstPunktFlera,HemställansPunk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9"/>
      </w:numPr>
    </w:pPr>
  </w:style>
  <w:style w:type="paragraph" w:styleId="Punktlista">
    <w:name w:val="List Bullet"/>
    <w:basedOn w:val="Normal"/>
    <w:semiHidden/>
    <w:pPr>
      <w:numPr>
        <w:numId w:val="10"/>
      </w:numPr>
    </w:pPr>
  </w:style>
  <w:style w:type="character" w:styleId="Radnummer">
    <w:name w:val="line number"/>
    <w:basedOn w:val="Standardstycketeckensnitt"/>
    <w:semiHidden/>
  </w:style>
  <w:style w:type="character" w:styleId="Sidnummer">
    <w:name w:val="page number"/>
    <w:basedOn w:val="Standardstycketeckensnitt"/>
    <w:semiHidden/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tabs>
        <w:tab w:val="num" w:pos="643"/>
      </w:tabs>
      <w:ind w:left="643" w:hanging="360"/>
    </w:pPr>
  </w:style>
  <w:style w:type="paragraph" w:styleId="Numreradlista3">
    <w:name w:val="List Number 3"/>
    <w:basedOn w:val="Normal"/>
    <w:semiHidden/>
    <w:pPr>
      <w:tabs>
        <w:tab w:val="num" w:pos="926"/>
      </w:tabs>
      <w:ind w:left="926" w:hanging="360"/>
    </w:pPr>
  </w:style>
  <w:style w:type="paragraph" w:styleId="Numreradlista4">
    <w:name w:val="List Number 4"/>
    <w:basedOn w:val="Normal"/>
    <w:semiHidden/>
    <w:pPr>
      <w:tabs>
        <w:tab w:val="num" w:pos="1209"/>
      </w:tabs>
      <w:ind w:left="1209" w:hanging="360"/>
    </w:pPr>
  </w:style>
  <w:style w:type="paragraph" w:styleId="Numreradlista5">
    <w:name w:val="List Number 5"/>
    <w:basedOn w:val="Normal"/>
    <w:semiHidden/>
    <w:pPr>
      <w:tabs>
        <w:tab w:val="num" w:pos="1492"/>
      </w:tabs>
      <w:ind w:left="1492" w:hanging="360"/>
    </w:pPr>
  </w:style>
  <w:style w:type="paragraph" w:styleId="Punktlista2">
    <w:name w:val="List Bullet 2"/>
    <w:basedOn w:val="Normal"/>
    <w:semiHidden/>
    <w:pPr>
      <w:tabs>
        <w:tab w:val="num" w:pos="643"/>
      </w:tabs>
      <w:ind w:left="643" w:hanging="360"/>
    </w:pPr>
  </w:style>
  <w:style w:type="paragraph" w:styleId="Punktlista3">
    <w:name w:val="List Bullet 3"/>
    <w:basedOn w:val="Normal"/>
    <w:semiHidden/>
    <w:pPr>
      <w:tabs>
        <w:tab w:val="num" w:pos="926"/>
      </w:tabs>
      <w:ind w:left="926" w:hanging="360"/>
    </w:pPr>
  </w:style>
  <w:style w:type="paragraph" w:styleId="Punktlista4">
    <w:name w:val="List Bullet 4"/>
    <w:basedOn w:val="Normal"/>
    <w:semiHidden/>
    <w:pPr>
      <w:tabs>
        <w:tab w:val="num" w:pos="1209"/>
      </w:tabs>
      <w:ind w:left="1209" w:hanging="360"/>
    </w:pPr>
  </w:style>
  <w:style w:type="paragraph" w:styleId="Punktlista5">
    <w:name w:val="List Bullet 5"/>
    <w:basedOn w:val="Normal"/>
    <w:semiHidden/>
    <w:pPr>
      <w:tabs>
        <w:tab w:val="num" w:pos="1492"/>
      </w:tabs>
      <w:ind w:left="1492" w:hanging="360"/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styleId="Underrubrik">
    <w:name w:val="Subtitle"/>
    <w:basedOn w:val="Normal"/>
    <w:qFormat/>
    <w:locked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0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3287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61802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1215700823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1680113374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13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1945</Characters>
  <Application>Microsoft Office Word</Application>
  <DocSecurity>4</DocSecurity>
  <Lines>39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KD799</vt:lpstr>
    </vt:vector>
  </TitlesOfParts>
  <Company>Riksdagen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KD799</dc:title>
  <dc:subject>KD799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2012-01-02T11:46:00Z</cp:lastPrinted>
  <dcterms:created xsi:type="dcterms:W3CDTF">2025-12-17T19:33:00Z</dcterms:created>
  <dcterms:modified xsi:type="dcterms:W3CDTF">2025-12-17T19:33:00Z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mot2000_533_2011-09-28</vt:lpwstr>
  </property>
  <property fmtid="{D5CDD505-2E9C-101B-9397-08002B2CF9AE}" pid="3" name="version">
    <vt:lpwstr>mot2000_533_2011-09-28</vt:lpwstr>
  </property>
  <property fmtid="{D5CDD505-2E9C-101B-9397-08002B2CF9AE}" pid="4" name="dokumenttyp">
    <vt:lpwstr>motion</vt:lpwstr>
  </property>
  <property fmtid="{D5CDD505-2E9C-101B-9397-08002B2CF9AE}" pid="5" name="Sekr">
    <vt:lpwstr>JA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Skrotningspremie för tunga lastbilar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Skrotningspremie för tunga lastbilar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KD799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Lars-Axel Nordell (KD)</vt:lpwstr>
  </property>
  <property fmtid="{D5CDD505-2E9C-101B-9397-08002B2CF9AE}" pid="26" name="MotionarLista">
    <vt:lpwstr>Nordell, Lars-Axel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Lars-Axel Nordell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MJ312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2011</vt:lpwstr>
  </property>
  <property fmtid="{D5CDD505-2E9C-101B-9397-08002B2CF9AE}" pid="44" name="NotesUID">
    <vt:lpwstr>jonas.arnell@riksdagen.se</vt:lpwstr>
  </property>
  <property fmtid="{D5CDD505-2E9C-101B-9397-08002B2CF9AE}" pid="45" name="ReservUID">
    <vt:lpwstr>js0228aa</vt:lpwstr>
  </property>
  <property fmtid="{D5CDD505-2E9C-101B-9397-08002B2CF9AE}" pid="46" name="MotionID">
    <vt:lpwstr>20112012000000750068000007990069</vt:lpwstr>
  </property>
  <property fmtid="{D5CDD505-2E9C-101B-9397-08002B2CF9AE}" pid="47" name="datum">
    <vt:lpwstr>111004</vt:lpwstr>
  </property>
  <property fmtid="{D5CDD505-2E9C-101B-9397-08002B2CF9AE}" pid="48" name="avsändar-e-post">
    <vt:lpwstr>jonas.arnell@riksdagen.se</vt:lpwstr>
  </property>
  <property fmtid="{D5CDD505-2E9C-101B-9397-08002B2CF9AE}" pid="49" name="id">
    <vt:lpwstr>20112012000000750068000007990069</vt:lpwstr>
  </property>
  <property fmtid="{D5CDD505-2E9C-101B-9397-08002B2CF9AE}" pid="50" name="nummer">
    <vt:lpwstr>312</vt:lpwstr>
  </property>
  <property fmtid="{D5CDD505-2E9C-101B-9397-08002B2CF9AE}" pid="51" name="utskottsbeteckning">
    <vt:lpwstr>MJ</vt:lpwstr>
  </property>
  <property fmtid="{D5CDD505-2E9C-101B-9397-08002B2CF9AE}" pid="52" name="GlobalUID">
    <vt:lpwstr>{21D7E15D-4BEA-47E8-99D1-BE70F777A986}</vt:lpwstr>
  </property>
  <property fmtid="{D5CDD505-2E9C-101B-9397-08002B2CF9AE}" pid="53" name="Överföringar">
    <vt:i4>0</vt:i4>
  </property>
  <property fmtid="{D5CDD505-2E9C-101B-9397-08002B2CF9AE}" pid="54" name="Checksum">
    <vt:lpwstr>*0016887020802*</vt:lpwstr>
  </property>
  <property fmtid="{D5CDD505-2E9C-101B-9397-08002B2CF9AE}" pid="55" name="skuggnummer">
    <vt:lpwstr>1330</vt:lpwstr>
  </property>
  <property fmtid="{D5CDD505-2E9C-101B-9397-08002B2CF9AE}" pid="56" name="urixVersion">
    <vt:lpwstr>4.5.0.25</vt:lpwstr>
  </property>
  <property fmtid="{D5CDD505-2E9C-101B-9397-08002B2CF9AE}" pid="57" name="urixOrigin">
    <vt:lpwstr>120105 09:02:49.128</vt:lpwstr>
  </property>
  <property fmtid="{D5CDD505-2E9C-101B-9397-08002B2CF9AE}" pid="58" name="urixGuid">
    <vt:lpwstr>{7130F2AE-FD8C-40D2-A4CD-4EA93E3DE79C}</vt:lpwstr>
  </property>
</Properties>
</file>