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4C196F0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6CC9C213F584524A893ED93D38DA09B"/>
        </w:placeholder>
        <w:text/>
      </w:sdtPr>
      <w:sdtEndPr/>
      <w:sdtContent>
        <w:p w:rsidRPr="009B062B" w:rsidR="00AF30DD" w:rsidP="00DA28CE" w:rsidRDefault="00AF30DD" w14:paraId="06C67821" w14:textId="77777777">
          <w:pPr>
            <w:pStyle w:val="Rubrik1"/>
            <w:spacing w:after="300"/>
          </w:pPr>
          <w:r w:rsidRPr="009B062B">
            <w:t>Förslag till riksdagsbeslut</w:t>
          </w:r>
        </w:p>
      </w:sdtContent>
    </w:sdt>
    <w:sdt>
      <w:sdtPr>
        <w:alias w:val="Yrkande 1"/>
        <w:tag w:val="1e77ed8c-8a19-440c-b426-c240e18b22de"/>
        <w:id w:val="1409502259"/>
        <w:lock w:val="sdtLocked"/>
      </w:sdtPr>
      <w:sdtEndPr/>
      <w:sdtContent>
        <w:p w:rsidR="004866C7" w:rsidRDefault="007B322F" w14:paraId="22EE460B" w14:textId="77777777">
          <w:pPr>
            <w:pStyle w:val="Frslagstext"/>
            <w:numPr>
              <w:ilvl w:val="0"/>
              <w:numId w:val="0"/>
            </w:numPr>
          </w:pPr>
          <w:r>
            <w:t>Riksdagen ställer sig bakom det som anförs i motionen om en nationell strategi i förebyggandet av framtidens infektionssjukdomar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E2C0107FB674C63A18463D7B03477F1"/>
        </w:placeholder>
        <w:text/>
      </w:sdtPr>
      <w:sdtEndPr/>
      <w:sdtContent>
        <w:p w:rsidRPr="009B062B" w:rsidR="006D79C9" w:rsidP="00333E95" w:rsidRDefault="006D79C9" w14:paraId="723D8FB3" w14:textId="77777777">
          <w:pPr>
            <w:pStyle w:val="Rubrik1"/>
          </w:pPr>
          <w:r>
            <w:t>Motivering</w:t>
          </w:r>
        </w:p>
      </w:sdtContent>
    </w:sdt>
    <w:p w:rsidR="0067718B" w:rsidP="0067718B" w:rsidRDefault="0067718B" w14:paraId="3EBEA915" w14:textId="77777777">
      <w:pPr>
        <w:pStyle w:val="Normalutanindragellerluft"/>
      </w:pPr>
      <w:r>
        <w:t>Vår samtids vanligaste dödsorsaker till följd av sjukdom är hjärt-kärlsjukdomar och cancersjukdomar. Allt fler överlever dock dessa sjukdomar.</w:t>
      </w:r>
    </w:p>
    <w:p w:rsidRPr="00C731A6" w:rsidR="0067718B" w:rsidP="0067718B" w:rsidRDefault="0067718B" w14:paraId="33696990" w14:textId="77777777">
      <w:r w:rsidRPr="00C731A6">
        <w:t>Samtidigt ökar antalet motståndskraftiga bakterier och antibiotikaresistens håller på att utveckla sig till ett nytt stort medicinskt samhällsproblem. Det finns en tydlig samstämmighet bland forskare att framtidens stora medicinska utmaning kommer att ligga i att hitta ett sätt att behandla och bekämpa dessa motståndskraftiga bakterier.</w:t>
      </w:r>
    </w:p>
    <w:p w:rsidRPr="00C731A6" w:rsidR="0067718B" w:rsidP="0067718B" w:rsidRDefault="0067718B" w14:paraId="6E039878" w14:textId="77777777">
      <w:r w:rsidRPr="00C731A6">
        <w:t>Våra sjukhus är konstruerade för en tid när vi kunde lita på antibiotika som botemedel mot bakterier och vår förmåga att vaccinera bort farliga virussjukdomar. Vi kommer sannolikt inte att kunna ha samma tilltro till dessa konventionella läkemetoder i framtiden och det är därför av största vikt att vi redan nu börjar arbeta proaktivt i syfte att rusta oss inför den här kommande utvecklingen.</w:t>
      </w:r>
    </w:p>
    <w:p w:rsidRPr="00C731A6" w:rsidR="0067718B" w:rsidP="0067718B" w:rsidRDefault="0067718B" w14:paraId="1AFD27A9" w14:textId="77777777">
      <w:r w:rsidRPr="00C731A6">
        <w:t xml:space="preserve">Ett möjligt sätt att bekämpa de här framtida infektionerna och virusen är att bygga bort dem. I Malmö har en ny infektionsklinik byggts utifrån nya idéer och gamla principer. Genom bland annat en bättre luftkonditionering och en större separering av </w:t>
      </w:r>
      <w:r w:rsidRPr="00C731A6">
        <w:lastRenderedPageBreak/>
        <w:t>patienter har problemet angripits. Angreppssättet är tänkt att kunna överföras även till andra kliniker och sjukhus.</w:t>
      </w:r>
    </w:p>
    <w:p w:rsidRPr="00C731A6" w:rsidR="0067718B" w:rsidP="0067718B" w:rsidRDefault="0067718B" w14:paraId="7CE73FCE" w14:textId="77777777">
      <w:r w:rsidRPr="00C731A6">
        <w:t>Vårdhygienen är en viktig aspekt i att bekämpa framtidens bakterier och virus, men det måste också tas ett helhetsgrepp på hur vi ska skydda oss. Det gäller att arbeta aktivt och proaktivt för att inte tillåta problemet att växa. Det krävs därför en nationell strategi baserad på rådande forskning för hur vi ska förebygga framtidens infektionssjukdomar.</w:t>
      </w:r>
    </w:p>
    <w:p w:rsidRPr="00422B9E" w:rsidR="00422B9E" w:rsidP="008E0FE2" w:rsidRDefault="00422B9E" w14:paraId="4E87B1A1" w14:textId="77777777">
      <w:pPr>
        <w:pStyle w:val="Normalutanindragellerluft"/>
      </w:pPr>
    </w:p>
    <w:p w:rsidR="00BB6339" w:rsidP="008E0FE2" w:rsidRDefault="00BB6339" w14:paraId="46B647A0" w14:textId="77777777">
      <w:pPr>
        <w:pStyle w:val="Normalutanindragellerluft"/>
      </w:pPr>
    </w:p>
    <w:sdt>
      <w:sdtPr>
        <w:rPr>
          <w:i/>
          <w:noProof/>
        </w:rPr>
        <w:alias w:val="CC_Underskrifter"/>
        <w:tag w:val="CC_Underskrifter"/>
        <w:id w:val="583496634"/>
        <w:lock w:val="sdtContentLocked"/>
        <w:placeholder>
          <w:docPart w:val="01C293902B224476B668904EAD04B44E"/>
        </w:placeholder>
      </w:sdtPr>
      <w:sdtEndPr>
        <w:rPr>
          <w:i w:val="0"/>
          <w:noProof w:val="0"/>
        </w:rPr>
      </w:sdtEndPr>
      <w:sdtContent>
        <w:p w:rsidR="00610489" w:rsidP="00610489" w:rsidRDefault="00610489" w14:paraId="6A2BEF9E" w14:textId="77777777"/>
        <w:p w:rsidRPr="008E0FE2" w:rsidR="004801AC" w:rsidP="00610489" w:rsidRDefault="004E6882" w14:paraId="212ED067" w14:textId="210380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C628FC" w:rsidRDefault="00C628FC" w14:paraId="08891B7F" w14:textId="77777777"/>
    <w:sectPr w:rsidR="00C628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308F9" w14:textId="77777777" w:rsidR="00920C97" w:rsidRDefault="00920C97" w:rsidP="000C1CAD">
      <w:pPr>
        <w:spacing w:line="240" w:lineRule="auto"/>
      </w:pPr>
      <w:r>
        <w:separator/>
      </w:r>
    </w:p>
  </w:endnote>
  <w:endnote w:type="continuationSeparator" w:id="0">
    <w:p w14:paraId="3356490E" w14:textId="77777777" w:rsidR="00920C97" w:rsidRDefault="00920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16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E2BA" w14:textId="0B190A4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048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437D" w14:textId="699388A0" w:rsidR="00262EA3" w:rsidRPr="00610489" w:rsidRDefault="00262EA3" w:rsidP="006104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DE883" w14:textId="77777777" w:rsidR="00920C97" w:rsidRDefault="00920C97" w:rsidP="000C1CAD">
      <w:pPr>
        <w:spacing w:line="240" w:lineRule="auto"/>
      </w:pPr>
      <w:r>
        <w:separator/>
      </w:r>
    </w:p>
  </w:footnote>
  <w:footnote w:type="continuationSeparator" w:id="0">
    <w:p w14:paraId="39B4DE39" w14:textId="77777777" w:rsidR="00920C97" w:rsidRDefault="00920C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5FC5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18888" wp14:anchorId="5579D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6882" w14:paraId="2AFF2AF1" w14:textId="77777777">
                          <w:pPr>
                            <w:jc w:val="right"/>
                          </w:pPr>
                          <w:sdt>
                            <w:sdtPr>
                              <w:alias w:val="CC_Noformat_Partikod"/>
                              <w:tag w:val="CC_Noformat_Partikod"/>
                              <w:id w:val="-53464382"/>
                              <w:placeholder>
                                <w:docPart w:val="58AF221C546D4EFF85480A442D3DD85C"/>
                              </w:placeholder>
                              <w:text/>
                            </w:sdtPr>
                            <w:sdtEndPr/>
                            <w:sdtContent>
                              <w:r w:rsidR="0067718B">
                                <w:t>M</w:t>
                              </w:r>
                            </w:sdtContent>
                          </w:sdt>
                          <w:sdt>
                            <w:sdtPr>
                              <w:alias w:val="CC_Noformat_Partinummer"/>
                              <w:tag w:val="CC_Noformat_Partinummer"/>
                              <w:id w:val="-1709555926"/>
                              <w:placeholder>
                                <w:docPart w:val="7EE04B344D7647568F4CCCFE7FF87384"/>
                              </w:placeholder>
                              <w:text/>
                            </w:sdtPr>
                            <w:sdtEndPr/>
                            <w:sdtContent>
                              <w:r w:rsidR="0067718B">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C97">
                    <w:pPr>
                      <w:jc w:val="right"/>
                    </w:pPr>
                    <w:sdt>
                      <w:sdtPr>
                        <w:alias w:val="CC_Noformat_Partikod"/>
                        <w:tag w:val="CC_Noformat_Partikod"/>
                        <w:id w:val="-53464382"/>
                        <w:placeholder>
                          <w:docPart w:val="58AF221C546D4EFF85480A442D3DD85C"/>
                        </w:placeholder>
                        <w:text/>
                      </w:sdtPr>
                      <w:sdtEndPr/>
                      <w:sdtContent>
                        <w:r w:rsidR="0067718B">
                          <w:t>M</w:t>
                        </w:r>
                      </w:sdtContent>
                    </w:sdt>
                    <w:sdt>
                      <w:sdtPr>
                        <w:alias w:val="CC_Noformat_Partinummer"/>
                        <w:tag w:val="CC_Noformat_Partinummer"/>
                        <w:id w:val="-1709555926"/>
                        <w:placeholder>
                          <w:docPart w:val="7EE04B344D7647568F4CCCFE7FF87384"/>
                        </w:placeholder>
                        <w:text/>
                      </w:sdtPr>
                      <w:sdtEndPr/>
                      <w:sdtContent>
                        <w:r w:rsidR="0067718B">
                          <w:t>1251</w:t>
                        </w:r>
                      </w:sdtContent>
                    </w:sdt>
                  </w:p>
                </w:txbxContent>
              </v:textbox>
              <w10:wrap anchorx="page"/>
            </v:shape>
          </w:pict>
        </mc:Fallback>
      </mc:AlternateContent>
    </w:r>
  </w:p>
  <w:p w:rsidRPr="00293C4F" w:rsidR="00262EA3" w:rsidP="00776B74" w:rsidRDefault="00262EA3" w14:paraId="382C16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BC1FC8" w14:textId="77777777">
    <w:pPr>
      <w:jc w:val="right"/>
    </w:pPr>
  </w:p>
  <w:p w:rsidR="00262EA3" w:rsidP="00776B74" w:rsidRDefault="00262EA3" w14:paraId="321BF3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6882" w14:paraId="7D82DB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AFB6A7" wp14:anchorId="304F9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6882" w14:paraId="20372D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718B">
          <w:t>M</w:t>
        </w:r>
      </w:sdtContent>
    </w:sdt>
    <w:sdt>
      <w:sdtPr>
        <w:alias w:val="CC_Noformat_Partinummer"/>
        <w:tag w:val="CC_Noformat_Partinummer"/>
        <w:id w:val="-2014525982"/>
        <w:text/>
      </w:sdtPr>
      <w:sdtEndPr/>
      <w:sdtContent>
        <w:r w:rsidR="0067718B">
          <w:t>1251</w:t>
        </w:r>
      </w:sdtContent>
    </w:sdt>
  </w:p>
  <w:p w:rsidRPr="008227B3" w:rsidR="00262EA3" w:rsidP="008227B3" w:rsidRDefault="004E6882" w14:paraId="7FEB95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6882" w14:paraId="0BE1AC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:2910</w:t>
        </w:r>
      </w:sdtContent>
    </w:sdt>
  </w:p>
  <w:p w:rsidR="00262EA3" w:rsidP="00E03A3D" w:rsidRDefault="004E6882" w14:paraId="6B98549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7718B" w14:paraId="4DF19E1D" w14:textId="77777777">
        <w:pPr>
          <w:pStyle w:val="FSHRub2"/>
        </w:pPr>
        <w:r>
          <w:t>Framtidens infektioner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94B8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77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6C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882"/>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8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8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E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22F"/>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C97"/>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F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F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BB46A4"/>
  <w15:chartTrackingRefBased/>
  <w15:docId w15:val="{05148B94-D795-4FA4-BAF9-D0E43D0E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CC9C213F584524A893ED93D38DA09B"/>
        <w:category>
          <w:name w:val="Allmänt"/>
          <w:gallery w:val="placeholder"/>
        </w:category>
        <w:types>
          <w:type w:val="bbPlcHdr"/>
        </w:types>
        <w:behaviors>
          <w:behavior w:val="content"/>
        </w:behaviors>
        <w:guid w:val="{2CDC734A-F03F-471A-AFFE-F7DADA1B33EA}"/>
      </w:docPartPr>
      <w:docPartBody>
        <w:p w:rsidR="00A85CF5" w:rsidRDefault="009A0258">
          <w:pPr>
            <w:pStyle w:val="06CC9C213F584524A893ED93D38DA09B"/>
          </w:pPr>
          <w:r w:rsidRPr="005A0A93">
            <w:rPr>
              <w:rStyle w:val="Platshllartext"/>
            </w:rPr>
            <w:t>Förslag till riksdagsbeslut</w:t>
          </w:r>
        </w:p>
      </w:docPartBody>
    </w:docPart>
    <w:docPart>
      <w:docPartPr>
        <w:name w:val="1E2C0107FB674C63A18463D7B03477F1"/>
        <w:category>
          <w:name w:val="Allmänt"/>
          <w:gallery w:val="placeholder"/>
        </w:category>
        <w:types>
          <w:type w:val="bbPlcHdr"/>
        </w:types>
        <w:behaviors>
          <w:behavior w:val="content"/>
        </w:behaviors>
        <w:guid w:val="{9F30E7F0-1238-43A1-B6EA-FD8976D9B688}"/>
      </w:docPartPr>
      <w:docPartBody>
        <w:p w:rsidR="00A85CF5" w:rsidRDefault="009A0258">
          <w:pPr>
            <w:pStyle w:val="1E2C0107FB674C63A18463D7B03477F1"/>
          </w:pPr>
          <w:r w:rsidRPr="005A0A93">
            <w:rPr>
              <w:rStyle w:val="Platshllartext"/>
            </w:rPr>
            <w:t>Motivering</w:t>
          </w:r>
        </w:p>
      </w:docPartBody>
    </w:docPart>
    <w:docPart>
      <w:docPartPr>
        <w:name w:val="58AF221C546D4EFF85480A442D3DD85C"/>
        <w:category>
          <w:name w:val="Allmänt"/>
          <w:gallery w:val="placeholder"/>
        </w:category>
        <w:types>
          <w:type w:val="bbPlcHdr"/>
        </w:types>
        <w:behaviors>
          <w:behavior w:val="content"/>
        </w:behaviors>
        <w:guid w:val="{AB1B4629-4E0E-4B9A-B3ED-708E4586C7DB}"/>
      </w:docPartPr>
      <w:docPartBody>
        <w:p w:rsidR="00A85CF5" w:rsidRDefault="009A0258">
          <w:pPr>
            <w:pStyle w:val="58AF221C546D4EFF85480A442D3DD85C"/>
          </w:pPr>
          <w:r>
            <w:rPr>
              <w:rStyle w:val="Platshllartext"/>
            </w:rPr>
            <w:t xml:space="preserve"> </w:t>
          </w:r>
        </w:p>
      </w:docPartBody>
    </w:docPart>
    <w:docPart>
      <w:docPartPr>
        <w:name w:val="7EE04B344D7647568F4CCCFE7FF87384"/>
        <w:category>
          <w:name w:val="Allmänt"/>
          <w:gallery w:val="placeholder"/>
        </w:category>
        <w:types>
          <w:type w:val="bbPlcHdr"/>
        </w:types>
        <w:behaviors>
          <w:behavior w:val="content"/>
        </w:behaviors>
        <w:guid w:val="{E6E78B13-C621-4AFB-8C54-0B55072FCD1C}"/>
      </w:docPartPr>
      <w:docPartBody>
        <w:p w:rsidR="00A85CF5" w:rsidRDefault="009A0258">
          <w:pPr>
            <w:pStyle w:val="7EE04B344D7647568F4CCCFE7FF87384"/>
          </w:pPr>
          <w:r>
            <w:t xml:space="preserve"> </w:t>
          </w:r>
        </w:p>
      </w:docPartBody>
    </w:docPart>
    <w:docPart>
      <w:docPartPr>
        <w:name w:val="01C293902B224476B668904EAD04B44E"/>
        <w:category>
          <w:name w:val="Allmänt"/>
          <w:gallery w:val="placeholder"/>
        </w:category>
        <w:types>
          <w:type w:val="bbPlcHdr"/>
        </w:types>
        <w:behaviors>
          <w:behavior w:val="content"/>
        </w:behaviors>
        <w:guid w:val="{529F107A-CF35-4039-839C-4E1C4AF7BDAF}"/>
      </w:docPartPr>
      <w:docPartBody>
        <w:p w:rsidR="002472BF" w:rsidRDefault="00247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58"/>
    <w:rsid w:val="002472BF"/>
    <w:rsid w:val="009A0258"/>
    <w:rsid w:val="00A85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CC9C213F584524A893ED93D38DA09B">
    <w:name w:val="06CC9C213F584524A893ED93D38DA09B"/>
  </w:style>
  <w:style w:type="paragraph" w:customStyle="1" w:styleId="FC90B5CE6D7E47AFBACB51425A0E698C">
    <w:name w:val="FC90B5CE6D7E47AFBACB51425A0E6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676C3E51E449379DCB503CDCC3B18C">
    <w:name w:val="5E676C3E51E449379DCB503CDCC3B18C"/>
  </w:style>
  <w:style w:type="paragraph" w:customStyle="1" w:styleId="1E2C0107FB674C63A18463D7B03477F1">
    <w:name w:val="1E2C0107FB674C63A18463D7B03477F1"/>
  </w:style>
  <w:style w:type="paragraph" w:customStyle="1" w:styleId="FE00536F180C4BC49169986B09B34D90">
    <w:name w:val="FE00536F180C4BC49169986B09B34D90"/>
  </w:style>
  <w:style w:type="paragraph" w:customStyle="1" w:styleId="0DE2E0306808472D92EA346F8C288BFA">
    <w:name w:val="0DE2E0306808472D92EA346F8C288BFA"/>
  </w:style>
  <w:style w:type="paragraph" w:customStyle="1" w:styleId="58AF221C546D4EFF85480A442D3DD85C">
    <w:name w:val="58AF221C546D4EFF85480A442D3DD85C"/>
  </w:style>
  <w:style w:type="paragraph" w:customStyle="1" w:styleId="7EE04B344D7647568F4CCCFE7FF87384">
    <w:name w:val="7EE04B344D7647568F4CCCFE7FF87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09098-CBFA-4F6B-AB6B-2B1727B13922}"/>
</file>

<file path=customXml/itemProps2.xml><?xml version="1.0" encoding="utf-8"?>
<ds:datastoreItem xmlns:ds="http://schemas.openxmlformats.org/officeDocument/2006/customXml" ds:itemID="{6756E762-BA23-4CDF-842A-45E5449CE5ED}"/>
</file>

<file path=customXml/itemProps3.xml><?xml version="1.0" encoding="utf-8"?>
<ds:datastoreItem xmlns:ds="http://schemas.openxmlformats.org/officeDocument/2006/customXml" ds:itemID="{A103BEB8-DB72-4F2E-AE5F-21250DAF31BB}"/>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1569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M1251 Framtidens infektioner</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