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1219FB22"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0C2B615C10674BFAAF4B95DDFF496148"/>
        </w:placeholder>
        <w:text/>
      </w:sdtPr>
      <w:sdtEndPr/>
      <w:sdtContent>
        <w:p w:rsidRPr="009B062B" w:rsidR="00AF30DD" w:rsidP="00DA28CE" w:rsidRDefault="00AF30DD" w14:paraId="1219FB23" w14:textId="77777777">
          <w:pPr>
            <w:pStyle w:val="Rubrik1"/>
            <w:spacing w:after="300"/>
          </w:pPr>
          <w:r w:rsidRPr="009B062B">
            <w:t>Förslag till riksdagsbeslut</w:t>
          </w:r>
        </w:p>
      </w:sdtContent>
    </w:sdt>
    <w:sdt>
      <w:sdtPr>
        <w:alias w:val="Yrkande 1"/>
        <w:tag w:val="5a84c90a-9dbe-41ae-a353-ea562f60ff5f"/>
        <w:id w:val="-1204787209"/>
        <w:lock w:val="sdtLocked"/>
      </w:sdtPr>
      <w:sdtEndPr/>
      <w:sdtContent>
        <w:p w:rsidR="0065625A" w:rsidRDefault="00D0154B" w14:paraId="1219FB24" w14:textId="2D7126CE">
          <w:pPr>
            <w:pStyle w:val="Frslagstext"/>
          </w:pPr>
          <w:r>
            <w:t>Riksdagen ställer sig bakom det som anförs i motionen om att beakta behovet av ett pedagogikcollege och tillkännager detta för regeringen.</w:t>
          </w:r>
        </w:p>
      </w:sdtContent>
    </w:sdt>
    <w:sdt>
      <w:sdtPr>
        <w:alias w:val="Yrkande 2"/>
        <w:tag w:val="d75179e0-98a6-4620-b7ce-1538b2e06f77"/>
        <w:id w:val="-965506172"/>
        <w:lock w:val="sdtLocked"/>
      </w:sdtPr>
      <w:sdtEndPr/>
      <w:sdtContent>
        <w:p w:rsidR="0065625A" w:rsidRDefault="00D0154B" w14:paraId="1219FB25" w14:textId="77777777">
          <w:pPr>
            <w:pStyle w:val="Frslagstext"/>
          </w:pPr>
          <w:r>
            <w:t>Riksdagen ställer sig bakom det som anförs i motionen om möjligheter till omställning och tillkännager detta för regeringen.</w:t>
          </w:r>
        </w:p>
      </w:sdtContent>
    </w:sdt>
    <w:sdt>
      <w:sdtPr>
        <w:alias w:val="Yrkande 3"/>
        <w:tag w:val="75502516-2562-4aaa-b3a6-659fd9177235"/>
        <w:id w:val="-1330211636"/>
        <w:lock w:val="sdtLocked"/>
      </w:sdtPr>
      <w:sdtEndPr/>
      <w:sdtContent>
        <w:p w:rsidR="0065625A" w:rsidRDefault="00D0154B" w14:paraId="1219FB26" w14:textId="77777777">
          <w:pPr>
            <w:pStyle w:val="Frslagstext"/>
          </w:pPr>
          <w:r>
            <w:t>Riksdagen ställer sig bakom det som anförs i motionen om yrkeslärares kompetens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CC52A76DD5247BA893A9B712A9B7A50"/>
        </w:placeholder>
        <w:text/>
      </w:sdtPr>
      <w:sdtEndPr/>
      <w:sdtContent>
        <w:p w:rsidRPr="009B062B" w:rsidR="006D79C9" w:rsidP="00333E95" w:rsidRDefault="006D79C9" w14:paraId="1219FB27" w14:textId="77777777">
          <w:pPr>
            <w:pStyle w:val="Rubrik1"/>
          </w:pPr>
          <w:r>
            <w:t>Motivering</w:t>
          </w:r>
        </w:p>
      </w:sdtContent>
    </w:sdt>
    <w:p w:rsidR="000675CD" w:rsidP="0010242D" w:rsidRDefault="0010242D" w14:paraId="1219FB28" w14:textId="77777777">
      <w:pPr>
        <w:pStyle w:val="Normalutanindragellerluft"/>
      </w:pPr>
      <w:r>
        <w:t>Enligt Skolverkets prognos vid lägesbedömningen 2017 saknas tusentals behöriga till landets förskolor. Det ska finnas två kategorier personal i skolan; högskoleutbildade förskollärare och gymnasieutbildade barnskötare. Tyvärr ser vi att mer än hälften av de som idag är anställda som barnskötare</w:t>
      </w:r>
      <w:r w:rsidR="000675CD">
        <w:t xml:space="preserve"> </w:t>
      </w:r>
      <w:r>
        <w:t>saknar relevant utbildning.</w:t>
      </w:r>
      <w:r w:rsidR="000675CD">
        <w:t xml:space="preserve"> </w:t>
      </w:r>
    </w:p>
    <w:p w:rsidRPr="000675CD" w:rsidR="0010242D" w:rsidP="000675CD" w:rsidRDefault="0010242D" w14:paraId="1219FB29" w14:textId="77777777">
      <w:r w:rsidRPr="000675CD">
        <w:t xml:space="preserve">Parternas samarbete kring gymnasieprogram såsom Teknikcollege och Servicecollege har lyckats väl </w:t>
      </w:r>
      <w:r w:rsidRPr="000675CD" w:rsidR="000675CD">
        <w:t xml:space="preserve">runt om i </w:t>
      </w:r>
      <w:r w:rsidRPr="000675CD">
        <w:t>land</w:t>
      </w:r>
      <w:r w:rsidRPr="000675CD" w:rsidR="000675CD">
        <w:t>et</w:t>
      </w:r>
      <w:r w:rsidRPr="000675CD">
        <w:t xml:space="preserve">. Det bör </w:t>
      </w:r>
      <w:r w:rsidR="000675CD">
        <w:t xml:space="preserve">därför </w:t>
      </w:r>
      <w:r w:rsidRPr="000675CD">
        <w:t xml:space="preserve">skapas en sådan struktur även för gymnasieprogrammet barn och fritid med inriktning mot pedagogiskt arbete – ett Pedagogikcollege. </w:t>
      </w:r>
      <w:r w:rsidR="000675CD">
        <w:t xml:space="preserve">Detta bör </w:t>
      </w:r>
      <w:r w:rsidRPr="000675CD">
        <w:t>också använd</w:t>
      </w:r>
      <w:r w:rsidR="000675CD">
        <w:t>a</w:t>
      </w:r>
      <w:r w:rsidRPr="000675CD">
        <w:t xml:space="preserve">s för vuxenutbildningsinsatser då antalet gymnasieelever inte på långa vägar kommer att räcka till. </w:t>
      </w:r>
    </w:p>
    <w:p w:rsidRPr="0010242D" w:rsidR="0010242D" w:rsidP="0010242D" w:rsidRDefault="0010242D" w14:paraId="1219FB2A" w14:textId="77777777">
      <w:pPr>
        <w:pStyle w:val="Rubrik2"/>
      </w:pPr>
      <w:r w:rsidRPr="0010242D">
        <w:t>Omställning</w:t>
      </w:r>
    </w:p>
    <w:p w:rsidR="0010242D" w:rsidP="0010242D" w:rsidRDefault="0010242D" w14:paraId="1219FB2B" w14:textId="77777777">
      <w:pPr>
        <w:pStyle w:val="Normalutanindragellerluft"/>
      </w:pPr>
      <w:r>
        <w:t>Av och till uppstå</w:t>
      </w:r>
      <w:r w:rsidR="000675CD">
        <w:t xml:space="preserve">r behov av omställning inom </w:t>
      </w:r>
      <w:r>
        <w:t xml:space="preserve">välfärdens viktiga yrken. Då är det särskilt viktigt att staten säkerställer att möjligheterna till omställning finns genom utbildningsinsatser via yrkesutbildningar av olika slag. Detta möjliggör omställning och ökad rörlighet på arbetsmarknaden samtidigt som det motverkar matchningsproblem för arbetsgivare som vill utöka sin personalstyrka. Med rätt antal utbildningsplatser inom bristyrken blir det enklare både för offentliga och privata arbetsgivare att upprätthålla hög kvalitet, produktivitet och effektivitet i verksamheten. Det är särskilt viktigt inom de yrken där kraven förändras i takt med utvecklingen. </w:t>
      </w:r>
      <w:r>
        <w:lastRenderedPageBreak/>
        <w:t xml:space="preserve">Ett sådant område är hälso- och sjukvården där personalens utbildningsnivå hela tiden måste ligga i fas med patientsäkerhetsperspektivet. Enligt SKL kommer det inom några år att saknas många utbildade undersköterskor så behoven av omställningsinsatser är stora. </w:t>
      </w:r>
    </w:p>
    <w:p w:rsidR="0010242D" w:rsidP="0010242D" w:rsidRDefault="0010242D" w14:paraId="1219FB2C" w14:textId="77777777">
      <w:r w:rsidRPr="0010242D">
        <w:t>Ibland uppstår också nya eller nygamla yrken som behövs för att säkerställa att andra får möjlighet att utföra det de har utbildning och kompetens för. Ett sådant exempel är lärarassistenter som det är viktigt att det finns både struktur och utbildningsplatser för att utbilda.</w:t>
      </w:r>
    </w:p>
    <w:p w:rsidRPr="0010242D" w:rsidR="0010242D" w:rsidP="0010242D" w:rsidRDefault="0010242D" w14:paraId="1219FB2D" w14:textId="77777777">
      <w:pPr>
        <w:pStyle w:val="Rubrik2"/>
      </w:pPr>
      <w:r w:rsidRPr="0010242D">
        <w:t>Yrkeslärares kompetens</w:t>
      </w:r>
    </w:p>
    <w:p w:rsidR="00BB6339" w:rsidP="0010242D" w:rsidRDefault="0010242D" w14:paraId="1219FB2E" w14:textId="77777777">
      <w:pPr>
        <w:pStyle w:val="Normalutanindragellerluft"/>
      </w:pPr>
      <w:r>
        <w:t>För att personer som ska arbeta inom välfärden,</w:t>
      </w:r>
      <w:r w:rsidR="001B33B2">
        <w:t xml:space="preserve"> </w:t>
      </w:r>
      <w:r>
        <w:t xml:space="preserve">t ex barnskötare och undersköterskor, ska ha möjligheter att bedriva ett kvalitativt gott arbete är deras tid i utbildning viktigt. Det behöver därför säkerställas att de yrkeslärare de möter har för utbildningen relevanta kunskaper samt en pedagogisk förmåga att förmedla sina kunskaper. </w:t>
      </w:r>
    </w:p>
    <w:sdt>
      <w:sdtPr>
        <w:alias w:val="CC_Underskrifter"/>
        <w:tag w:val="CC_Underskrifter"/>
        <w:id w:val="583496634"/>
        <w:lock w:val="sdtContentLocked"/>
        <w:placeholder>
          <w:docPart w:val="F7A27361393840E2A61568D6F61A5FB1"/>
        </w:placeholder>
      </w:sdtPr>
      <w:sdtEndPr/>
      <w:sdtContent>
        <w:p w:rsidR="00DE7D44" w:rsidP="00DE7D44" w:rsidRDefault="00DE7D44" w14:paraId="1219FB2F" w14:textId="77777777"/>
        <w:p w:rsidRPr="008E0FE2" w:rsidR="004801AC" w:rsidP="00DE7D44" w:rsidRDefault="0062681B" w14:paraId="1219FB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Ann-Christin Ahlberg (S)</w:t>
            </w:r>
          </w:p>
        </w:tc>
        <w:tc>
          <w:tcPr>
            <w:tcW w:w="50" w:type="pct"/>
            <w:vAlign w:val="bottom"/>
          </w:tcPr>
          <w:p>
            <w:pPr>
              <w:pStyle w:val="Underskrifter"/>
              <w:spacing w:after="0"/>
            </w:pPr>
            <w:r>
              <w:t>Jennie Nilsson (S)</w:t>
            </w:r>
          </w:p>
        </w:tc>
      </w:tr>
      <w:tr>
        <w:trPr>
          <w:cantSplit/>
        </w:trPr>
        <w:tc>
          <w:tcPr>
            <w:tcW w:w="50" w:type="pct"/>
            <w:vAlign w:val="bottom"/>
          </w:tcPr>
          <w:p>
            <w:pPr>
              <w:pStyle w:val="Underskrifter"/>
              <w:spacing w:after="0"/>
            </w:pPr>
            <w:r>
              <w:t>Marianne Pettersson (S)</w:t>
            </w:r>
          </w:p>
        </w:tc>
        <w:tc>
          <w:tcPr>
            <w:tcW w:w="50" w:type="pct"/>
            <w:vAlign w:val="bottom"/>
          </w:tcPr>
          <w:p>
            <w:pPr>
              <w:pStyle w:val="Underskrifter"/>
              <w:spacing w:after="0"/>
            </w:pPr>
            <w:r>
              <w:t>Paula Holmqvist (S)</w:t>
            </w:r>
          </w:p>
        </w:tc>
      </w:tr>
    </w:tbl>
    <w:p w:rsidR="007A4B9C" w:rsidRDefault="007A4B9C" w14:paraId="1219FB3A" w14:textId="77777777"/>
    <w:sectPr w:rsidR="007A4B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9FB3C" w14:textId="77777777" w:rsidR="0010242D" w:rsidRDefault="0010242D" w:rsidP="000C1CAD">
      <w:pPr>
        <w:spacing w:line="240" w:lineRule="auto"/>
      </w:pPr>
      <w:r>
        <w:separator/>
      </w:r>
    </w:p>
  </w:endnote>
  <w:endnote w:type="continuationSeparator" w:id="0">
    <w:p w14:paraId="1219FB3D" w14:textId="77777777" w:rsidR="0010242D" w:rsidRDefault="001024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9FB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9FB43" w14:textId="324D489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68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F704B" w14:textId="77777777" w:rsidR="0062681B" w:rsidRDefault="006268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9FB3A" w14:textId="77777777" w:rsidR="0010242D" w:rsidRDefault="0010242D" w:rsidP="000C1CAD">
      <w:pPr>
        <w:spacing w:line="240" w:lineRule="auto"/>
      </w:pPr>
      <w:r>
        <w:separator/>
      </w:r>
    </w:p>
  </w:footnote>
  <w:footnote w:type="continuationSeparator" w:id="0">
    <w:p w14:paraId="1219FB3B" w14:textId="77777777" w:rsidR="0010242D" w:rsidRDefault="001024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219FB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19FB4D" wp14:anchorId="1219FB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681B" w14:paraId="1219FB50" w14:textId="77777777">
                          <w:pPr>
                            <w:jc w:val="right"/>
                          </w:pPr>
                          <w:sdt>
                            <w:sdtPr>
                              <w:alias w:val="CC_Noformat_Partikod"/>
                              <w:tag w:val="CC_Noformat_Partikod"/>
                              <w:id w:val="-53464382"/>
                              <w:placeholder>
                                <w:docPart w:val="899F831715EE4542A7D88BCCD3747B41"/>
                              </w:placeholder>
                              <w:text/>
                            </w:sdtPr>
                            <w:sdtEndPr/>
                            <w:sdtContent>
                              <w:r w:rsidR="0010242D">
                                <w:t>S</w:t>
                              </w:r>
                            </w:sdtContent>
                          </w:sdt>
                          <w:sdt>
                            <w:sdtPr>
                              <w:alias w:val="CC_Noformat_Partinummer"/>
                              <w:tag w:val="CC_Noformat_Partinummer"/>
                              <w:id w:val="-1709555926"/>
                              <w:placeholder>
                                <w:docPart w:val="52F106859B1946359E70820E25038B08"/>
                              </w:placeholder>
                              <w:text/>
                            </w:sdtPr>
                            <w:sdtEndPr/>
                            <w:sdtContent>
                              <w:r w:rsidR="0010242D">
                                <w:t>2022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7D44">
                    <w:pPr>
                      <w:jc w:val="right"/>
                    </w:pPr>
                    <w:sdt>
                      <w:sdtPr>
                        <w:alias w:val="CC_Noformat_Partikod"/>
                        <w:tag w:val="CC_Noformat_Partikod"/>
                        <w:id w:val="-53464382"/>
                        <w:placeholder>
                          <w:docPart w:val="899F831715EE4542A7D88BCCD3747B41"/>
                        </w:placeholder>
                        <w:text/>
                      </w:sdtPr>
                      <w:sdtEndPr/>
                      <w:sdtContent>
                        <w:r w:rsidR="0010242D">
                          <w:t>S</w:t>
                        </w:r>
                      </w:sdtContent>
                    </w:sdt>
                    <w:sdt>
                      <w:sdtPr>
                        <w:alias w:val="CC_Noformat_Partinummer"/>
                        <w:tag w:val="CC_Noformat_Partinummer"/>
                        <w:id w:val="-1709555926"/>
                        <w:placeholder>
                          <w:docPart w:val="52F106859B1946359E70820E25038B08"/>
                        </w:placeholder>
                        <w:text/>
                      </w:sdtPr>
                      <w:sdtEndPr/>
                      <w:sdtContent>
                        <w:r w:rsidR="0010242D">
                          <w:t>2022</w:t>
                        </w:r>
                      </w:sdtContent>
                    </w:sdt>
                  </w:p>
                </w:txbxContent>
              </v:textbox>
              <w10:wrap anchorx="page"/>
            </v:shape>
          </w:pict>
        </mc:Fallback>
      </mc:AlternateContent>
    </w:r>
  </w:p>
  <w:p w:rsidRPr="00293C4F" w:rsidR="00262EA3" w:rsidP="00776B74" w:rsidRDefault="00262EA3" w14:paraId="1219FB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219FB40" w14:textId="77777777">
    <w:pPr>
      <w:jc w:val="right"/>
    </w:pPr>
  </w:p>
  <w:p w:rsidR="00262EA3" w:rsidP="00776B74" w:rsidRDefault="00262EA3" w14:paraId="1219FB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2681B" w14:paraId="1219FB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19FB4F" wp14:anchorId="1219FB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681B" w14:paraId="1219FB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242D">
          <w:t>S</w:t>
        </w:r>
      </w:sdtContent>
    </w:sdt>
    <w:sdt>
      <w:sdtPr>
        <w:alias w:val="CC_Noformat_Partinummer"/>
        <w:tag w:val="CC_Noformat_Partinummer"/>
        <w:id w:val="-2014525982"/>
        <w:text/>
      </w:sdtPr>
      <w:sdtEndPr/>
      <w:sdtContent>
        <w:r w:rsidR="0010242D">
          <w:t>2022</w:t>
        </w:r>
      </w:sdtContent>
    </w:sdt>
  </w:p>
  <w:p w:rsidRPr="008227B3" w:rsidR="00262EA3" w:rsidP="008227B3" w:rsidRDefault="0062681B" w14:paraId="1219FB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681B" w14:paraId="1219FB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:1308</w:t>
        </w:r>
      </w:sdtContent>
    </w:sdt>
  </w:p>
  <w:p w:rsidR="00262EA3" w:rsidP="00E03A3D" w:rsidRDefault="0062681B" w14:paraId="1219FB4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Andersson m.fl. (S)</w:t>
        </w:r>
      </w:sdtContent>
    </w:sdt>
  </w:p>
  <w:sdt>
    <w:sdtPr>
      <w:alias w:val="CC_Noformat_Rubtext"/>
      <w:tag w:val="CC_Noformat_Rubtext"/>
      <w:id w:val="-218060500"/>
      <w:lock w:val="sdtLocked"/>
      <w:placeholder>
        <w:docPart w:val="FE930E0286D041FB9B9769D0906ECC1E"/>
      </w:placeholder>
      <w:text/>
    </w:sdtPr>
    <w:sdtEndPr/>
    <w:sdtContent>
      <w:p w:rsidR="00262EA3" w:rsidP="00283E0F" w:rsidRDefault="0010242D" w14:paraId="1219FB49" w14:textId="77777777">
        <w:pPr>
          <w:pStyle w:val="FSHRub2"/>
        </w:pPr>
        <w:r>
          <w:t>Säkra välfärden genom utbildningsinsatser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1219FB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024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5C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98B"/>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42D"/>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B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1B"/>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25A"/>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2D23"/>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9C"/>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54B"/>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44"/>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19FB22"/>
  <w15:chartTrackingRefBased/>
  <w15:docId w15:val="{B151FD63-6353-4818-B80E-2FFEEB15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2B615C10674BFAAF4B95DDFF496148"/>
        <w:category>
          <w:name w:val="Allmänt"/>
          <w:gallery w:val="placeholder"/>
        </w:category>
        <w:types>
          <w:type w:val="bbPlcHdr"/>
        </w:types>
        <w:behaviors>
          <w:behavior w:val="content"/>
        </w:behaviors>
        <w:guid w:val="{1FF0A5FF-7B69-4D22-A286-DD3C65C5FF83}"/>
      </w:docPartPr>
      <w:docPartBody>
        <w:p w:rsidR="00314A35" w:rsidRDefault="006253E8">
          <w:pPr>
            <w:pStyle w:val="0C2B615C10674BFAAF4B95DDFF496148"/>
          </w:pPr>
          <w:r w:rsidRPr="005A0A93">
            <w:rPr>
              <w:rStyle w:val="Platshllartext"/>
            </w:rPr>
            <w:t>Förslag till riksdagsbeslut</w:t>
          </w:r>
        </w:p>
      </w:docPartBody>
    </w:docPart>
    <w:docPart>
      <w:docPartPr>
        <w:name w:val="ACC52A76DD5247BA893A9B712A9B7A50"/>
        <w:category>
          <w:name w:val="Allmänt"/>
          <w:gallery w:val="placeholder"/>
        </w:category>
        <w:types>
          <w:type w:val="bbPlcHdr"/>
        </w:types>
        <w:behaviors>
          <w:behavior w:val="content"/>
        </w:behaviors>
        <w:guid w:val="{A69A12DF-8A1E-4E03-AC75-6A59D476D40F}"/>
      </w:docPartPr>
      <w:docPartBody>
        <w:p w:rsidR="00314A35" w:rsidRDefault="006253E8">
          <w:pPr>
            <w:pStyle w:val="ACC52A76DD5247BA893A9B712A9B7A50"/>
          </w:pPr>
          <w:r w:rsidRPr="005A0A93">
            <w:rPr>
              <w:rStyle w:val="Platshllartext"/>
            </w:rPr>
            <w:t>Motivering</w:t>
          </w:r>
        </w:p>
      </w:docPartBody>
    </w:docPart>
    <w:docPart>
      <w:docPartPr>
        <w:name w:val="899F831715EE4542A7D88BCCD3747B41"/>
        <w:category>
          <w:name w:val="Allmänt"/>
          <w:gallery w:val="placeholder"/>
        </w:category>
        <w:types>
          <w:type w:val="bbPlcHdr"/>
        </w:types>
        <w:behaviors>
          <w:behavior w:val="content"/>
        </w:behaviors>
        <w:guid w:val="{E9D0B5C8-481B-4AB7-B74A-4C4D05A91760}"/>
      </w:docPartPr>
      <w:docPartBody>
        <w:p w:rsidR="00314A35" w:rsidRDefault="006253E8">
          <w:pPr>
            <w:pStyle w:val="899F831715EE4542A7D88BCCD3747B41"/>
          </w:pPr>
          <w:r>
            <w:rPr>
              <w:rStyle w:val="Platshllartext"/>
            </w:rPr>
            <w:t xml:space="preserve"> </w:t>
          </w:r>
        </w:p>
      </w:docPartBody>
    </w:docPart>
    <w:docPart>
      <w:docPartPr>
        <w:name w:val="52F106859B1946359E70820E25038B08"/>
        <w:category>
          <w:name w:val="Allmänt"/>
          <w:gallery w:val="placeholder"/>
        </w:category>
        <w:types>
          <w:type w:val="bbPlcHdr"/>
        </w:types>
        <w:behaviors>
          <w:behavior w:val="content"/>
        </w:behaviors>
        <w:guid w:val="{25DD7505-6250-4EB4-BB7F-EF1F20987A3D}"/>
      </w:docPartPr>
      <w:docPartBody>
        <w:p w:rsidR="00314A35" w:rsidRDefault="006253E8">
          <w:pPr>
            <w:pStyle w:val="52F106859B1946359E70820E25038B08"/>
          </w:pPr>
          <w:r>
            <w:t xml:space="preserve"> </w:t>
          </w:r>
        </w:p>
      </w:docPartBody>
    </w:docPart>
    <w:docPart>
      <w:docPartPr>
        <w:name w:val="DefaultPlaceholder_-1854013440"/>
        <w:category>
          <w:name w:val="Allmänt"/>
          <w:gallery w:val="placeholder"/>
        </w:category>
        <w:types>
          <w:type w:val="bbPlcHdr"/>
        </w:types>
        <w:behaviors>
          <w:behavior w:val="content"/>
        </w:behaviors>
        <w:guid w:val="{40E74377-9E0B-418F-838D-56A28ADEADF3}"/>
      </w:docPartPr>
      <w:docPartBody>
        <w:p w:rsidR="00314A35" w:rsidRDefault="006253E8">
          <w:r w:rsidRPr="00275D20">
            <w:rPr>
              <w:rStyle w:val="Platshllartext"/>
            </w:rPr>
            <w:t>Klicka eller tryck här för att ange text.</w:t>
          </w:r>
        </w:p>
      </w:docPartBody>
    </w:docPart>
    <w:docPart>
      <w:docPartPr>
        <w:name w:val="FE930E0286D041FB9B9769D0906ECC1E"/>
        <w:category>
          <w:name w:val="Allmänt"/>
          <w:gallery w:val="placeholder"/>
        </w:category>
        <w:types>
          <w:type w:val="bbPlcHdr"/>
        </w:types>
        <w:behaviors>
          <w:behavior w:val="content"/>
        </w:behaviors>
        <w:guid w:val="{9DFEDBBF-5730-4425-B5EC-22173CF80BF5}"/>
      </w:docPartPr>
      <w:docPartBody>
        <w:p w:rsidR="00314A35" w:rsidRDefault="006253E8">
          <w:r w:rsidRPr="00275D20">
            <w:rPr>
              <w:rStyle w:val="Platshllartext"/>
            </w:rPr>
            <w:t>[ange din text här]</w:t>
          </w:r>
        </w:p>
      </w:docPartBody>
    </w:docPart>
    <w:docPart>
      <w:docPartPr>
        <w:name w:val="F7A27361393840E2A61568D6F61A5FB1"/>
        <w:category>
          <w:name w:val="Allmänt"/>
          <w:gallery w:val="placeholder"/>
        </w:category>
        <w:types>
          <w:type w:val="bbPlcHdr"/>
        </w:types>
        <w:behaviors>
          <w:behavior w:val="content"/>
        </w:behaviors>
        <w:guid w:val="{BC7737C8-3A0D-4352-9FE2-44270B4D36A2}"/>
      </w:docPartPr>
      <w:docPartBody>
        <w:p w:rsidR="001A0905" w:rsidRDefault="001A09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3E8"/>
    <w:rsid w:val="001A0905"/>
    <w:rsid w:val="00314A35"/>
    <w:rsid w:val="006253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53E8"/>
    <w:rPr>
      <w:color w:val="F4B083" w:themeColor="accent2" w:themeTint="99"/>
    </w:rPr>
  </w:style>
  <w:style w:type="paragraph" w:customStyle="1" w:styleId="0C2B615C10674BFAAF4B95DDFF496148">
    <w:name w:val="0C2B615C10674BFAAF4B95DDFF496148"/>
  </w:style>
  <w:style w:type="paragraph" w:customStyle="1" w:styleId="17C10BE864254C45AE099C8DA18B201A">
    <w:name w:val="17C10BE864254C45AE099C8DA18B20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749F7AAB8D4B389D36DFEE06BD39EF">
    <w:name w:val="FA749F7AAB8D4B389D36DFEE06BD39EF"/>
  </w:style>
  <w:style w:type="paragraph" w:customStyle="1" w:styleId="ACC52A76DD5247BA893A9B712A9B7A50">
    <w:name w:val="ACC52A76DD5247BA893A9B712A9B7A50"/>
  </w:style>
  <w:style w:type="paragraph" w:customStyle="1" w:styleId="EF8B062F3177485897423EC3708FD0FA">
    <w:name w:val="EF8B062F3177485897423EC3708FD0FA"/>
  </w:style>
  <w:style w:type="paragraph" w:customStyle="1" w:styleId="D48D8B424503496690803AC461136436">
    <w:name w:val="D48D8B424503496690803AC461136436"/>
  </w:style>
  <w:style w:type="paragraph" w:customStyle="1" w:styleId="899F831715EE4542A7D88BCCD3747B41">
    <w:name w:val="899F831715EE4542A7D88BCCD3747B41"/>
  </w:style>
  <w:style w:type="paragraph" w:customStyle="1" w:styleId="52F106859B1946359E70820E25038B08">
    <w:name w:val="52F106859B1946359E70820E25038B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1472EF-7BF2-4EFF-91E3-18D15231D9BF}"/>
</file>

<file path=customXml/itemProps2.xml><?xml version="1.0" encoding="utf-8"?>
<ds:datastoreItem xmlns:ds="http://schemas.openxmlformats.org/officeDocument/2006/customXml" ds:itemID="{67EF5D97-B0BE-41CA-B57C-07D8382F97A3}"/>
</file>

<file path=customXml/itemProps3.xml><?xml version="1.0" encoding="utf-8"?>
<ds:datastoreItem xmlns:ds="http://schemas.openxmlformats.org/officeDocument/2006/customXml" ds:itemID="{7DC94F5B-03F5-43D0-B4ED-ADEC06444984}"/>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2443</Characters>
  <Application>Microsoft Office Word</Application>
  <DocSecurity>0</DocSecurity>
  <Lines>47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S2022 Säkra välfärden genom utbildningsinsatser</vt:lpstr>
      <vt:lpstr>
      </vt:lpstr>
    </vt:vector>
  </TitlesOfParts>
  <Company>Sveriges riksdag</Company>
  <LinksUpToDate>false</LinksUpToDate>
  <CharactersWithSpaces>2821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