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5A41" w:rsidRPr="00C57285" w:rsidRDefault="00085A41" w:rsidP="00085A41">
      <w:pPr>
        <w:pStyle w:val="RubrikSammanf"/>
      </w:pPr>
      <w:bookmarkStart w:id="0" w:name="_Toc115593214"/>
      <w:bookmarkStart w:id="1" w:name="_Toc124839124"/>
      <w:r w:rsidRPr="00C57285">
        <w:t>Sammanfattning</w:t>
      </w:r>
      <w:bookmarkEnd w:id="1"/>
    </w:p>
    <w:p w:rsidR="00085A41" w:rsidRPr="00C57285" w:rsidRDefault="00085A41" w:rsidP="00085A41">
      <w:r w:rsidRPr="00C57285">
        <w:t>Asylprocessen står inför en av de största förändringarna som genomförts i den svenska asylpolitikens historia. Denna förändring påbörjades redan 1997 och har tagit mycket längre tid än Folkpartiet liberalerna önskat. Efter många års förseningar har nu riksdagen fattat beslut om att Utlänningsnämnden läggs ner och ersätts av tre Migrationsdomstolar och en Migrationsöverdomstol den 31 mars nästa år. Det innebär att vi får en domstolsbaserad asylprocess och samtidigt som den nya processordningen träder i kraft får vi också en ny u</w:t>
      </w:r>
      <w:r w:rsidRPr="00C57285">
        <w:t>t</w:t>
      </w:r>
      <w:r w:rsidRPr="00C57285">
        <w:t>länningslag. Folkpartiet liberalerna har varit pådrivande i frågan om Utlä</w:t>
      </w:r>
      <w:r w:rsidRPr="00C57285">
        <w:t>n</w:t>
      </w:r>
      <w:r w:rsidRPr="00C57285">
        <w:t xml:space="preserve">ningsnämndens nedläggning och välkomnar denna nya ordning som vi fått vänta på allt för länge. </w:t>
      </w:r>
    </w:p>
    <w:p w:rsidR="00085A41" w:rsidRPr="00C57285" w:rsidRDefault="00085A41" w:rsidP="00085A41">
      <w:pPr>
        <w:pStyle w:val="Normaltindrag"/>
      </w:pPr>
      <w:r w:rsidRPr="00C57285">
        <w:t>Att ge skydd åt människor som tvingas fly för sitt liv eller undan förfölje</w:t>
      </w:r>
      <w:r w:rsidRPr="00C57285">
        <w:t>l</w:t>
      </w:r>
      <w:r w:rsidRPr="00C57285">
        <w:t>se är en medmänsklig skyldighet. Folkpartiet liberalerna anser att Sverige och övriga medlemsstater i EU tillhör de länder som kan erbjuda skydd åt männ</w:t>
      </w:r>
      <w:r w:rsidRPr="00C57285">
        <w:t>i</w:t>
      </w:r>
      <w:r w:rsidRPr="00C57285">
        <w:t>skor på flykt. Den svenska migrationspolitiken, liksom den som bedrivs av medlemsländerna inom EU, har dock blivit allt mindre human. Sedan Socia</w:t>
      </w:r>
      <w:r w:rsidRPr="00C57285">
        <w:t>l</w:t>
      </w:r>
      <w:r w:rsidRPr="00C57285">
        <w:t>demokraterna kom till makten 1994 har svensk migrationspolitik blivit all</w:t>
      </w:r>
      <w:r w:rsidRPr="00C57285">
        <w:t>t</w:t>
      </w:r>
      <w:r w:rsidRPr="00C57285">
        <w:t>mer restriktiv och det har blivit allt svårare att få uppehållstillstånd i Sverige. Förra året, 2004, ansökte 23 161 personer om asyl i Sverige, av dessa fick endast 6 140 personer uppehållstillstånd av flyktingskäl, andra skyddsbehov eller humanitära skäl. Det är en minskning jämfört med 2003 då 6 460 pers</w:t>
      </w:r>
      <w:r w:rsidRPr="00C57285">
        <w:t>o</w:t>
      </w:r>
      <w:r w:rsidRPr="00C57285">
        <w:t>ner i samma kategori beviljades uppehållstillstånd och år 2000 fick 10 546 personer i samma kategori stanna i Sverige. Den socialdemokratiska rege</w:t>
      </w:r>
      <w:r w:rsidRPr="00C57285">
        <w:t>r</w:t>
      </w:r>
      <w:r w:rsidRPr="00C57285">
        <w:t>ingen visar en häpnadsväckande handlingskraft vad gäller hårda tag och r</w:t>
      </w:r>
      <w:r w:rsidRPr="00C57285">
        <w:t>e</w:t>
      </w:r>
      <w:r w:rsidRPr="00C57285">
        <w:t>striktivitet och verkar, in i det längsta, förhala utlovade förslag som skulle göra politiken mer human. Regeringens senfärdighet med att lägga fram ett lagförslag om en ny instans- och processordning i utlännings- och medbo</w:t>
      </w:r>
      <w:r w:rsidRPr="00C57285">
        <w:t>r</w:t>
      </w:r>
      <w:r w:rsidRPr="00C57285">
        <w:t>garskapsärenden är det tydligaste beviset på detta.</w:t>
      </w:r>
    </w:p>
    <w:p w:rsidR="00085A41" w:rsidRPr="00C57285" w:rsidRDefault="00085A41" w:rsidP="00085A41">
      <w:pPr>
        <w:pStyle w:val="Normaltindrag"/>
      </w:pPr>
      <w:r w:rsidRPr="00C57285">
        <w:t xml:space="preserve">Resultatet av Socialdemokraternas misslyckade asylpolitik kan vi se varje dag. De apatiska barnen som helt tappat livsgnistan och måste sondmatas har ökat dramatiskt, kvinnor som våldtagits av polisen i sitt hemland avvisas, </w:t>
      </w:r>
      <w:r w:rsidRPr="00C57285">
        <w:lastRenderedPageBreak/>
        <w:t>åtaganden om mottagande av kvotflyktingar följs inte av den svenska rege</w:t>
      </w:r>
      <w:r w:rsidRPr="00C57285">
        <w:t>r</w:t>
      </w:r>
      <w:r w:rsidRPr="00C57285">
        <w:t>ingen, homosexuella asylsökande avvisas till länder där homosexualitet är belagt med dödsstraff och den som väntar på ett beslut om uppehållstillstånd i Sverige kan få vänta i flera år. Listan på bristerna i den svenska flyktingpol</w:t>
      </w:r>
      <w:r w:rsidRPr="00C57285">
        <w:t>i</w:t>
      </w:r>
      <w:r w:rsidRPr="00C57285">
        <w:t>tiken kan tyvärr göras mycket längre. Det är en skam att svensk flyktingpol</w:t>
      </w:r>
      <w:r w:rsidRPr="00C57285">
        <w:t>i</w:t>
      </w:r>
      <w:r w:rsidRPr="00C57285">
        <w:t>tik blivit mer restriktiv. Sverige borde istället gå i spetsen för en flyktingpol</w:t>
      </w:r>
      <w:r w:rsidRPr="00C57285">
        <w:t>i</w:t>
      </w:r>
      <w:r w:rsidRPr="00C57285">
        <w:t>tik som vilar på humanitetens grund och som inte dras med i en allt snålare och omänskligare europeisk trend. Sverige, Europa och världens övriga d</w:t>
      </w:r>
      <w:r w:rsidRPr="00C57285">
        <w:t>e</w:t>
      </w:r>
      <w:r w:rsidRPr="00C57285">
        <w:t>mokratier har ett humant uppdrag av vilket följer att vi ska stå upp för en liberal flyktingpolitik.</w:t>
      </w:r>
    </w:p>
    <w:p w:rsidR="00085A41" w:rsidRPr="00C57285" w:rsidRDefault="00085A41" w:rsidP="00085A41">
      <w:pPr>
        <w:pStyle w:val="Normaltindrag"/>
      </w:pPr>
      <w:r w:rsidRPr="00C57285">
        <w:t>Inför den nya instans- och processordningen vill Folkpartiet liberalerna slå vakt om att värna asylrätten även i den nya asylprocessen. Vi har tyvärr alltför många gånger erfarit att regeringen utlovar förbättringar som sedan visar sig vara slag i luften. Ett sådant exempel är det praxisbeslut rörande en apatisk pojke som fattades i juni 2005 där regeringen betonade att barnets psykosoc</w:t>
      </w:r>
      <w:r w:rsidRPr="00C57285">
        <w:t>i</w:t>
      </w:r>
      <w:r w:rsidRPr="00C57285">
        <w:t>ala hälsa och utveckling ska vara avgörande. Trots detta har 14 av de 25 ap</w:t>
      </w:r>
      <w:r w:rsidRPr="00C57285">
        <w:t>a</w:t>
      </w:r>
      <w:r w:rsidRPr="00C57285">
        <w:t>tiska barn som prövats sedan dess fått avslag på sin asylansökan.</w:t>
      </w:r>
    </w:p>
    <w:p w:rsidR="00085A41" w:rsidRPr="00C57285" w:rsidRDefault="00085A41" w:rsidP="00085A41">
      <w:pPr>
        <w:pStyle w:val="Normaltindrag"/>
      </w:pPr>
      <w:r w:rsidRPr="00C57285">
        <w:t>Förslaget om ett s.k. nollställningsbeslut som stöddes av Folkpartiet liber</w:t>
      </w:r>
      <w:r w:rsidRPr="00C57285">
        <w:t>a</w:t>
      </w:r>
      <w:r w:rsidRPr="00C57285">
        <w:t>le</w:t>
      </w:r>
      <w:r w:rsidRPr="00C57285">
        <w:t>r</w:t>
      </w:r>
      <w:r w:rsidRPr="00C57285">
        <w:t>na röstades ned i riksdagen och när det nu står klart att den nya instans- och processordningen träder i kraft den 31 mars 2006 är det en verklighet som vi måste förhålla oss till. Att fortsätta driva kravet om nollställningsbeslut i sin ursprungliga form ser vi inte som ett konstruktivt alternativ i en fortsatt viktig fråga. Vår förhoppning är ändå att vi ska få en bred politisk uppgörelse där samtliga partier tar sitt ansvar för det faktum att vi under en alltför lång tid haft en undermålig asylprocess. Folkpartiet liberalerna föreslår därför följa</w:t>
      </w:r>
      <w:r w:rsidRPr="00C57285">
        <w:t>n</w:t>
      </w:r>
      <w:r w:rsidRPr="00C57285">
        <w:t>de:</w:t>
      </w:r>
    </w:p>
    <w:p w:rsidR="00085A41" w:rsidRPr="00C57285" w:rsidRDefault="00085A41" w:rsidP="00085A41">
      <w:pPr>
        <w:pStyle w:val="PunktlistaTankstreck"/>
        <w:tabs>
          <w:tab w:val="clear" w:pos="360"/>
        </w:tabs>
      </w:pPr>
      <w:r w:rsidRPr="00C57285">
        <w:t>Ett barn som befinner sig i ett livshotande tillstånd, eller där allvarliga men för barnets fortsatta liv kan befaras, och dess familj, beviljas permanent uppehållstillstånd efter medicinsk prövning och bedömning av en ober</w:t>
      </w:r>
      <w:r w:rsidRPr="00C57285">
        <w:t>o</w:t>
      </w:r>
      <w:r w:rsidRPr="00C57285">
        <w:t>ende läkarkommission/expertgrupp.</w:t>
      </w:r>
    </w:p>
    <w:p w:rsidR="00085A41" w:rsidRPr="00C57285" w:rsidRDefault="00085A41" w:rsidP="00085A41">
      <w:pPr>
        <w:pStyle w:val="PunktlistaTankstreck"/>
        <w:tabs>
          <w:tab w:val="clear" w:pos="360"/>
        </w:tabs>
        <w:spacing w:before="0"/>
      </w:pPr>
      <w:r w:rsidRPr="00C57285">
        <w:t>Barnfamiljer som fortfarande vistas i Sverige, oavsett var de befinner sig i asylprocessen den 31 mars 2006, beviljas ny prövning enligt den nya u</w:t>
      </w:r>
      <w:r w:rsidRPr="00C57285">
        <w:t>t</w:t>
      </w:r>
      <w:r w:rsidRPr="00C57285">
        <w:t xml:space="preserve">länningslagen. </w:t>
      </w:r>
    </w:p>
    <w:p w:rsidR="00085A41" w:rsidRPr="00C57285" w:rsidRDefault="00085A41" w:rsidP="00085A41">
      <w:pPr>
        <w:pStyle w:val="PunktlistaTankstreck"/>
        <w:tabs>
          <w:tab w:val="clear" w:pos="360"/>
        </w:tabs>
        <w:spacing w:before="0"/>
      </w:pPr>
      <w:r w:rsidRPr="00C57285">
        <w:t>Personer med lagakraftvunna avvisningsbeslut, som inte kunnat avvisas till sina hemländer på grund av verkställighetshinder under två år eller mer, beviljas permanent uppehållstillstånd.</w:t>
      </w:r>
    </w:p>
    <w:p w:rsidR="00085A41" w:rsidRPr="00C57285" w:rsidRDefault="00085A41" w:rsidP="00085A41">
      <w:pPr>
        <w:pStyle w:val="PunktlistaTankstreck"/>
        <w:tabs>
          <w:tab w:val="clear" w:pos="360"/>
        </w:tabs>
        <w:spacing w:before="0"/>
      </w:pPr>
      <w:r w:rsidRPr="00C57285">
        <w:t>Migrationsverket ges i uppdrag att utreda den uppkomna situationen med verkställighetshinder för att undvika att liknande situation uppstår i den nya instans- och processordningen.</w:t>
      </w:r>
    </w:p>
    <w:p w:rsidR="00085A41" w:rsidRPr="00C57285" w:rsidRDefault="00085A41" w:rsidP="00085A41">
      <w:pPr>
        <w:pStyle w:val="PunktlistaTankstreck"/>
        <w:tabs>
          <w:tab w:val="clear" w:pos="360"/>
        </w:tabs>
        <w:spacing w:before="0"/>
      </w:pPr>
      <w:r w:rsidRPr="00C57285">
        <w:t>För att permanent uppehållstillstånd ska beviljas ska personens identitet vara styrkt eller gjorts sannolik. Personen ska även genomgå strikt va</w:t>
      </w:r>
      <w:r w:rsidRPr="00C57285">
        <w:t>n</w:t>
      </w:r>
      <w:r w:rsidRPr="00C57285">
        <w:t>delsprövning. Rätt till ny prövning eller uppehållstillstånd ska, som huvu</w:t>
      </w:r>
      <w:r w:rsidRPr="00C57285">
        <w:t>d</w:t>
      </w:r>
      <w:r w:rsidRPr="00C57285">
        <w:t>regel, inte ges personer som skäligen misstänks eller har blivit dömda för brott som kan ge mer än sex månaders fängelse. Samma sak gäller skälig misstanke om krigsförbrytelser eller brott mot mänskligheten.</w:t>
      </w:r>
    </w:p>
    <w:p w:rsidR="00085A41" w:rsidRPr="00C57285" w:rsidRDefault="00085A41" w:rsidP="00085A41">
      <w:r w:rsidRPr="00C57285">
        <w:t>För Folkpartiet liberalerna finns det en klar koppling mellan migration och integration. Vi anser att de som vill komma till Sverige för att arbeta ska få göra det. Det är beklämmande att konstatera att regeringen hittills inte kunnat presentera ett förslag till regelverk som öppnar för ökad arbetskraftsinvan</w:t>
      </w:r>
      <w:r w:rsidRPr="00C57285">
        <w:t>d</w:t>
      </w:r>
      <w:r w:rsidRPr="00C57285">
        <w:t>ring. Arbetet i den parlamentariska kommitté som tillsatts för att utreda mö</w:t>
      </w:r>
      <w:r w:rsidRPr="00C57285">
        <w:t>j</w:t>
      </w:r>
      <w:r w:rsidRPr="00C57285">
        <w:t>ligheterna till ett regelverk som medger vidgad arbetskraftsinvandring från länder utanför EU/EES har fördröjts av regeringen på ett oacceptabelt sätt. Det tog nästan ett år från det att riksdagen beslutade om att en utredning sku</w:t>
      </w:r>
      <w:r w:rsidRPr="00C57285">
        <w:t>l</w:t>
      </w:r>
      <w:r w:rsidRPr="00C57285">
        <w:t>le tillsättas till det att regeringen verkställde riksdagens beslut. Kommitténs slutbetänkande presenteras inte förrän i mars 2006. För att vi i framtiden ska klara av svensk tillväxt och välfärd måste Sverige öppnas för arbetskrafts</w:t>
      </w:r>
      <w:r w:rsidRPr="00C57285">
        <w:softHyphen/>
        <w:t>i</w:t>
      </w:r>
      <w:r w:rsidRPr="00C57285">
        <w:t>n</w:t>
      </w:r>
      <w:r w:rsidRPr="00C57285">
        <w:t>vandring. Men möjligheten att arbetskraftsinvandra handlar inte bara om ekonomi. Det handlar om att ge människor, som saknar flyktingskäl, en mö</w:t>
      </w:r>
      <w:r w:rsidRPr="00C57285">
        <w:t>j</w:t>
      </w:r>
      <w:r w:rsidRPr="00C57285">
        <w:t xml:space="preserve">lighet att söka sig till Sverige för att bygga sig en ny framtid här. </w:t>
      </w:r>
    </w:p>
    <w:p w:rsidR="00085A41" w:rsidRPr="00C57285" w:rsidRDefault="00085A41" w:rsidP="00085A41">
      <w:pPr>
        <w:pStyle w:val="Normaltindrag"/>
      </w:pPr>
      <w:r w:rsidRPr="00C57285">
        <w:t>Folkpartiet liberalerna är positiva till att delar av tidigare praxis rörande anhöriginvandring efter lång väntan nu äntligen lagfästs i den nya utlänning</w:t>
      </w:r>
      <w:r w:rsidRPr="00C57285">
        <w:t>s</w:t>
      </w:r>
      <w:r w:rsidRPr="00C57285">
        <w:t>lagen. Detta innebär att även nära anhöriga kan beviljas uppehållstillstånd. Vi motsätter oss dock att kraven på hushållsgemenskap eller särskilt beroend</w:t>
      </w:r>
      <w:r w:rsidRPr="00C57285">
        <w:t>e</w:t>
      </w:r>
      <w:r w:rsidRPr="00C57285">
        <w:t>förhå</w:t>
      </w:r>
      <w:r w:rsidRPr="00C57285">
        <w:t>l</w:t>
      </w:r>
      <w:r w:rsidRPr="00C57285">
        <w:t>lande måste uppfyllas för att uppehållstillstånd ska kunna beviljas. Vi anser att detta medför en alltför snäv begränsning av dem som de facto kan beviljas uppehållstillstånd som nära anhörig. Vad gäller uppehållstillstånd på grund av anknytning är huvudregeln att uppehållstillstånd måste sökas i he</w:t>
      </w:r>
      <w:r w:rsidRPr="00C57285">
        <w:t>m</w:t>
      </w:r>
      <w:r w:rsidRPr="00C57285">
        <w:t>landet, så bör det vara även fortsättningsvis. Däremot måste undantag kunna göras i större utsträckning än idag för vissa fall, t.ex. vid graviditet eller om personen har barn i Sverige. Vi anser vidare att det bör finnas någon form av försör</w:t>
      </w:r>
      <w:r w:rsidRPr="00C57285">
        <w:t>j</w:t>
      </w:r>
      <w:r w:rsidRPr="00C57285">
        <w:t>ningskrav vid anhörig- eller anknytningsinvandring.</w:t>
      </w:r>
    </w:p>
    <w:p w:rsidR="00085A41" w:rsidRPr="00C57285" w:rsidRDefault="00085A41" w:rsidP="00085A41">
      <w:pPr>
        <w:pStyle w:val="Normaltindrag"/>
      </w:pPr>
      <w:r w:rsidRPr="00C57285">
        <w:t>De senaste årens skärpning av asylpolitiken i samtliga EU-länder är or</w:t>
      </w:r>
      <w:r w:rsidRPr="00C57285">
        <w:t>o</w:t>
      </w:r>
      <w:r w:rsidRPr="00C57285">
        <w:t>väckande. För att försäkra att alla länder tar sitt ansvar krävs det gemensa</w:t>
      </w:r>
      <w:r w:rsidRPr="00C57285">
        <w:t>m</w:t>
      </w:r>
      <w:r w:rsidRPr="00C57285">
        <w:t>ma regler och Folkpartiet liberalerna står därför bakom arbetet inom EU om att skapa en gemensam flyktingpolitik. Harmoniseringsprocessen har dock visat sig vara tungrodd och tidskrävande. Vi vill att Sverige ska vara på</w:t>
      </w:r>
      <w:r w:rsidRPr="00C57285">
        <w:softHyphen/>
        <w:t>dr</w:t>
      </w:r>
      <w:r w:rsidRPr="00C57285">
        <w:t>i</w:t>
      </w:r>
      <w:r w:rsidRPr="00C57285">
        <w:t>vande inom EU:s arbete för en gemensam flyktingpolitik och föregå med gott exempel vad gäller att implementera utfärdade direktiv. Den gemensa</w:t>
      </w:r>
      <w:r w:rsidRPr="00C57285">
        <w:t>m</w:t>
      </w:r>
      <w:r w:rsidRPr="00C57285">
        <w:t>ma politiken ska utformas med minimiregler på en humanitär nivå som bev</w:t>
      </w:r>
      <w:r w:rsidRPr="00C57285">
        <w:t>a</w:t>
      </w:r>
      <w:r w:rsidRPr="00C57285">
        <w:t>rar det enskilda landets möjlighet att föra en mer solidarisk politik. En gemensam flyktingpolitik som utformas på detta sätt medför att alla medlem</w:t>
      </w:r>
      <w:r w:rsidRPr="00C57285">
        <w:t>s</w:t>
      </w:r>
      <w:r w:rsidRPr="00C57285">
        <w:t>länder tvingas ta ansvar. Folkpartiet liberalerna kommer även inom Europei</w:t>
      </w:r>
      <w:r w:rsidRPr="00C57285">
        <w:t>s</w:t>
      </w:r>
      <w:r w:rsidRPr="00C57285">
        <w:t>ka unionen att arbeta för att värna asylrätten. Vi kommer således inte att a</w:t>
      </w:r>
      <w:r w:rsidRPr="00C57285">
        <w:t>c</w:t>
      </w:r>
      <w:r w:rsidRPr="00C57285">
        <w:t>cept</w:t>
      </w:r>
      <w:r w:rsidRPr="00C57285">
        <w:t>e</w:t>
      </w:r>
      <w:r w:rsidRPr="00C57285">
        <w:t>ra förslag som åsidosätter asylrätten, såsom exempelvis att upprätta listor för säkra ursprungsländer/säkra tredjeländer och inrätta s.k. skyddszoner för asylsökande. Den svenska regeringen måste inom EU med kraft motverka förslag som åsidosätter asylrätten.</w:t>
      </w:r>
    </w:p>
    <w:p w:rsidR="00851E4C" w:rsidRPr="00C57285" w:rsidRDefault="00851E4C" w:rsidP="00085A41">
      <w:pPr>
        <w:pStyle w:val="RubrikInnehllsf"/>
        <w:pageBreakBefore/>
        <w:spacing w:before="0"/>
      </w:pPr>
      <w:bookmarkStart w:id="2" w:name="_Toc124839125"/>
      <w:r w:rsidRPr="00C57285">
        <w:t>Innehållsförteckning</w:t>
      </w:r>
      <w:bookmarkEnd w:id="0"/>
      <w:bookmarkEnd w:id="2"/>
    </w:p>
    <w:bookmarkStart w:id="3" w:name="_Toc115593215"/>
    <w:p w:rsidR="00085A41" w:rsidRPr="00C57285" w:rsidRDefault="00335D0D">
      <w:pPr>
        <w:pStyle w:val="Innehll1"/>
        <w:rPr>
          <w:sz w:val="24"/>
          <w:szCs w:val="24"/>
        </w:rPr>
      </w:pPr>
      <w:r w:rsidRPr="00C57285">
        <w:fldChar w:fldCharType="begin" w:fldLock="1"/>
      </w:r>
      <w:r w:rsidRPr="00C57285">
        <w:instrText xml:space="preserve"> TOC \o "1-3" \t "HEMSTL_RUBRIK" </w:instrText>
      </w:r>
      <w:r w:rsidRPr="00C57285">
        <w:fldChar w:fldCharType="separate"/>
      </w:r>
      <w:r w:rsidR="00085A41" w:rsidRPr="00C57285">
        <w:t>Sammanfattning</w:t>
      </w:r>
      <w:r w:rsidR="00085A41" w:rsidRPr="00C57285">
        <w:tab/>
      </w:r>
      <w:r w:rsidR="00085A41" w:rsidRPr="00C57285">
        <w:fldChar w:fldCharType="begin" w:fldLock="1"/>
      </w:r>
      <w:r w:rsidR="00085A41" w:rsidRPr="00C57285">
        <w:instrText xml:space="preserve"> PAGEREF _Toc124839124 \h </w:instrText>
      </w:r>
      <w:r w:rsidR="00085A41" w:rsidRPr="00C57285">
        <w:fldChar w:fldCharType="separate"/>
      </w:r>
      <w:r w:rsidR="001F3340" w:rsidRPr="00C57285">
        <w:t>1</w:t>
      </w:r>
      <w:r w:rsidR="00085A41" w:rsidRPr="00C57285">
        <w:fldChar w:fldCharType="end"/>
      </w:r>
    </w:p>
    <w:p w:rsidR="00085A41" w:rsidRPr="00C57285" w:rsidRDefault="00085A41">
      <w:pPr>
        <w:pStyle w:val="Innehll1"/>
        <w:rPr>
          <w:sz w:val="24"/>
          <w:szCs w:val="24"/>
        </w:rPr>
      </w:pPr>
      <w:r w:rsidRPr="00C57285">
        <w:t>Innehållsförteckning</w:t>
      </w:r>
      <w:r w:rsidRPr="00C57285">
        <w:tab/>
      </w:r>
      <w:r w:rsidRPr="00C57285">
        <w:fldChar w:fldCharType="begin" w:fldLock="1"/>
      </w:r>
      <w:r w:rsidRPr="00C57285">
        <w:instrText xml:space="preserve"> PAGEREF _Toc124839125 \h </w:instrText>
      </w:r>
      <w:r w:rsidRPr="00C57285">
        <w:fldChar w:fldCharType="separate"/>
      </w:r>
      <w:r w:rsidR="001F3340" w:rsidRPr="00C57285">
        <w:t>4</w:t>
      </w:r>
      <w:r w:rsidRPr="00C57285">
        <w:fldChar w:fldCharType="end"/>
      </w:r>
    </w:p>
    <w:p w:rsidR="00085A41" w:rsidRPr="00C57285" w:rsidRDefault="00085A41">
      <w:pPr>
        <w:pStyle w:val="Innehll1"/>
        <w:rPr>
          <w:sz w:val="24"/>
          <w:szCs w:val="24"/>
        </w:rPr>
      </w:pPr>
      <w:r w:rsidRPr="00C57285">
        <w:t>Förslag till riksdagsbeslut</w:t>
      </w:r>
      <w:r w:rsidRPr="00C57285">
        <w:tab/>
      </w:r>
      <w:r w:rsidRPr="00C57285">
        <w:fldChar w:fldCharType="begin" w:fldLock="1"/>
      </w:r>
      <w:r w:rsidRPr="00C57285">
        <w:instrText xml:space="preserve"> PAGEREF _Toc124839126 \h </w:instrText>
      </w:r>
      <w:r w:rsidRPr="00C57285">
        <w:fldChar w:fldCharType="separate"/>
      </w:r>
      <w:r w:rsidR="001F3340" w:rsidRPr="00C57285">
        <w:t>6</w:t>
      </w:r>
      <w:r w:rsidRPr="00C57285">
        <w:fldChar w:fldCharType="end"/>
      </w:r>
    </w:p>
    <w:p w:rsidR="00085A41" w:rsidRPr="00C57285" w:rsidRDefault="00085A41">
      <w:pPr>
        <w:pStyle w:val="Innehll1"/>
        <w:rPr>
          <w:sz w:val="24"/>
          <w:szCs w:val="24"/>
        </w:rPr>
      </w:pPr>
      <w:r w:rsidRPr="00C57285">
        <w:t>Värna asylrätten i den nya instans- och processordningen</w:t>
      </w:r>
      <w:r w:rsidRPr="00C57285">
        <w:tab/>
      </w:r>
      <w:r w:rsidRPr="00C57285">
        <w:fldChar w:fldCharType="begin" w:fldLock="1"/>
      </w:r>
      <w:r w:rsidRPr="00C57285">
        <w:instrText xml:space="preserve"> PAGEREF _Toc124839127 \h </w:instrText>
      </w:r>
      <w:r w:rsidRPr="00C57285">
        <w:fldChar w:fldCharType="separate"/>
      </w:r>
      <w:r w:rsidR="001F3340" w:rsidRPr="00C57285">
        <w:t>8</w:t>
      </w:r>
      <w:r w:rsidRPr="00C57285">
        <w:fldChar w:fldCharType="end"/>
      </w:r>
    </w:p>
    <w:p w:rsidR="00085A41" w:rsidRPr="00C57285" w:rsidRDefault="00085A41">
      <w:pPr>
        <w:pStyle w:val="Innehll2"/>
        <w:rPr>
          <w:sz w:val="24"/>
          <w:szCs w:val="24"/>
        </w:rPr>
      </w:pPr>
      <w:r w:rsidRPr="00C57285">
        <w:t>Bakgrund</w:t>
      </w:r>
      <w:r w:rsidRPr="00C57285">
        <w:tab/>
      </w:r>
      <w:r w:rsidRPr="00C57285">
        <w:fldChar w:fldCharType="begin" w:fldLock="1"/>
      </w:r>
      <w:r w:rsidRPr="00C57285">
        <w:instrText xml:space="preserve"> PAGEREF _Toc124839128 \h </w:instrText>
      </w:r>
      <w:r w:rsidRPr="00C57285">
        <w:fldChar w:fldCharType="separate"/>
      </w:r>
      <w:r w:rsidR="001F3340" w:rsidRPr="00C57285">
        <w:t>8</w:t>
      </w:r>
      <w:r w:rsidRPr="00C57285">
        <w:fldChar w:fldCharType="end"/>
      </w:r>
    </w:p>
    <w:p w:rsidR="00085A41" w:rsidRPr="00C57285" w:rsidRDefault="00085A41">
      <w:pPr>
        <w:pStyle w:val="Innehll2"/>
        <w:rPr>
          <w:sz w:val="24"/>
          <w:szCs w:val="24"/>
        </w:rPr>
      </w:pPr>
      <w:r w:rsidRPr="00C57285">
        <w:t>Barn i asylprocessen</w:t>
      </w:r>
      <w:r w:rsidRPr="00C57285">
        <w:tab/>
      </w:r>
      <w:r w:rsidRPr="00C57285">
        <w:fldChar w:fldCharType="begin" w:fldLock="1"/>
      </w:r>
      <w:r w:rsidRPr="00C57285">
        <w:instrText xml:space="preserve"> PAGEREF _Toc124839129 \h </w:instrText>
      </w:r>
      <w:r w:rsidRPr="00C57285">
        <w:fldChar w:fldCharType="separate"/>
      </w:r>
      <w:r w:rsidR="001F3340" w:rsidRPr="00C57285">
        <w:t>9</w:t>
      </w:r>
      <w:r w:rsidRPr="00C57285">
        <w:fldChar w:fldCharType="end"/>
      </w:r>
    </w:p>
    <w:p w:rsidR="00085A41" w:rsidRPr="00C57285" w:rsidRDefault="00085A41">
      <w:pPr>
        <w:pStyle w:val="Innehll3"/>
        <w:rPr>
          <w:sz w:val="24"/>
          <w:szCs w:val="24"/>
        </w:rPr>
      </w:pPr>
      <w:r w:rsidRPr="00C57285">
        <w:t>Barnets bästa i fokus</w:t>
      </w:r>
      <w:r w:rsidRPr="00C57285">
        <w:tab/>
      </w:r>
      <w:r w:rsidRPr="00C57285">
        <w:fldChar w:fldCharType="begin" w:fldLock="1"/>
      </w:r>
      <w:r w:rsidRPr="00C57285">
        <w:instrText xml:space="preserve"> PAGEREF _Toc124839130 \h </w:instrText>
      </w:r>
      <w:r w:rsidRPr="00C57285">
        <w:fldChar w:fldCharType="separate"/>
      </w:r>
      <w:r w:rsidR="001F3340" w:rsidRPr="00C57285">
        <w:t>9</w:t>
      </w:r>
      <w:r w:rsidRPr="00C57285">
        <w:fldChar w:fldCharType="end"/>
      </w:r>
    </w:p>
    <w:p w:rsidR="00085A41" w:rsidRPr="00C57285" w:rsidRDefault="00085A41">
      <w:pPr>
        <w:pStyle w:val="Innehll3"/>
        <w:rPr>
          <w:sz w:val="24"/>
          <w:szCs w:val="24"/>
        </w:rPr>
      </w:pPr>
      <w:r w:rsidRPr="00C57285">
        <w:t>Rätt till muntlig förhandling även för barn</w:t>
      </w:r>
      <w:r w:rsidRPr="00C57285">
        <w:tab/>
      </w:r>
      <w:r w:rsidRPr="00C57285">
        <w:fldChar w:fldCharType="begin" w:fldLock="1"/>
      </w:r>
      <w:r w:rsidRPr="00C57285">
        <w:instrText xml:space="preserve"> PAGEREF _Toc124839131 \h </w:instrText>
      </w:r>
      <w:r w:rsidRPr="00C57285">
        <w:fldChar w:fldCharType="separate"/>
      </w:r>
      <w:r w:rsidR="001F3340" w:rsidRPr="00C57285">
        <w:t>9</w:t>
      </w:r>
      <w:r w:rsidRPr="00C57285">
        <w:fldChar w:fldCharType="end"/>
      </w:r>
    </w:p>
    <w:p w:rsidR="00085A41" w:rsidRPr="00C57285" w:rsidRDefault="00085A41">
      <w:pPr>
        <w:pStyle w:val="Innehll3"/>
        <w:rPr>
          <w:sz w:val="24"/>
          <w:szCs w:val="24"/>
        </w:rPr>
      </w:pPr>
      <w:r w:rsidRPr="00C57285">
        <w:t>Ensamkommande barn i asylprocessen</w:t>
      </w:r>
      <w:r w:rsidRPr="00C57285">
        <w:tab/>
      </w:r>
      <w:r w:rsidRPr="00C57285">
        <w:fldChar w:fldCharType="begin" w:fldLock="1"/>
      </w:r>
      <w:r w:rsidRPr="00C57285">
        <w:instrText xml:space="preserve"> PAGEREF _Toc124839132 \h </w:instrText>
      </w:r>
      <w:r w:rsidRPr="00C57285">
        <w:fldChar w:fldCharType="separate"/>
      </w:r>
      <w:r w:rsidR="001F3340" w:rsidRPr="00C57285">
        <w:t>10</w:t>
      </w:r>
      <w:r w:rsidRPr="00C57285">
        <w:fldChar w:fldCharType="end"/>
      </w:r>
    </w:p>
    <w:p w:rsidR="00085A41" w:rsidRPr="00C57285" w:rsidRDefault="00085A41">
      <w:pPr>
        <w:pStyle w:val="Innehll2"/>
        <w:rPr>
          <w:sz w:val="24"/>
          <w:szCs w:val="24"/>
        </w:rPr>
      </w:pPr>
      <w:r w:rsidRPr="00C57285">
        <w:t>Förtydligande om skyddsskäl</w:t>
      </w:r>
      <w:r w:rsidRPr="00C57285">
        <w:tab/>
      </w:r>
      <w:r w:rsidRPr="00C57285">
        <w:fldChar w:fldCharType="begin" w:fldLock="1"/>
      </w:r>
      <w:r w:rsidRPr="00C57285">
        <w:instrText xml:space="preserve"> PAGEREF _Toc124839133 \h </w:instrText>
      </w:r>
      <w:r w:rsidRPr="00C57285">
        <w:fldChar w:fldCharType="separate"/>
      </w:r>
      <w:r w:rsidR="001F3340" w:rsidRPr="00C57285">
        <w:t>11</w:t>
      </w:r>
      <w:r w:rsidRPr="00C57285">
        <w:fldChar w:fldCharType="end"/>
      </w:r>
    </w:p>
    <w:p w:rsidR="00085A41" w:rsidRPr="00C57285" w:rsidRDefault="00085A41">
      <w:pPr>
        <w:pStyle w:val="Innehll2"/>
        <w:rPr>
          <w:sz w:val="24"/>
          <w:szCs w:val="24"/>
        </w:rPr>
      </w:pPr>
      <w:r w:rsidRPr="00C57285">
        <w:t>Stärkt skydd för förföljelse på grund av kön eller sexuell läggning</w:t>
      </w:r>
      <w:r w:rsidRPr="00C57285">
        <w:tab/>
      </w:r>
      <w:r w:rsidRPr="00C57285">
        <w:fldChar w:fldCharType="begin" w:fldLock="1"/>
      </w:r>
      <w:r w:rsidRPr="00C57285">
        <w:instrText xml:space="preserve"> PAGEREF _Toc124839134 \h </w:instrText>
      </w:r>
      <w:r w:rsidRPr="00C57285">
        <w:fldChar w:fldCharType="separate"/>
      </w:r>
      <w:r w:rsidR="001F3340" w:rsidRPr="00C57285">
        <w:t>11</w:t>
      </w:r>
      <w:r w:rsidRPr="00C57285">
        <w:fldChar w:fldCharType="end"/>
      </w:r>
    </w:p>
    <w:p w:rsidR="00085A41" w:rsidRPr="00C57285" w:rsidRDefault="00085A41">
      <w:pPr>
        <w:pStyle w:val="Innehll2"/>
        <w:rPr>
          <w:sz w:val="24"/>
          <w:szCs w:val="24"/>
        </w:rPr>
      </w:pPr>
      <w:r w:rsidRPr="00C57285">
        <w:t>Uppehållstillstånd till offer för människohandel för sexuella ändamål</w:t>
      </w:r>
      <w:r w:rsidRPr="00C57285">
        <w:tab/>
      </w:r>
      <w:r w:rsidRPr="00C57285">
        <w:fldChar w:fldCharType="begin" w:fldLock="1"/>
      </w:r>
      <w:r w:rsidRPr="00C57285">
        <w:instrText xml:space="preserve"> PAGEREF _Toc124839135 \h </w:instrText>
      </w:r>
      <w:r w:rsidRPr="00C57285">
        <w:fldChar w:fldCharType="separate"/>
      </w:r>
      <w:r w:rsidR="001F3340" w:rsidRPr="00C57285">
        <w:t>12</w:t>
      </w:r>
      <w:r w:rsidRPr="00C57285">
        <w:fldChar w:fldCharType="end"/>
      </w:r>
    </w:p>
    <w:p w:rsidR="00085A41" w:rsidRPr="00C57285" w:rsidRDefault="00085A41">
      <w:pPr>
        <w:pStyle w:val="Innehll2"/>
        <w:rPr>
          <w:sz w:val="24"/>
          <w:szCs w:val="24"/>
        </w:rPr>
      </w:pPr>
      <w:r w:rsidRPr="00C57285">
        <w:t>Ny prövning för svårt sjuka barn, barnfamiljer och personer som inte kan avvisas</w:t>
      </w:r>
      <w:r w:rsidRPr="00C57285">
        <w:tab/>
      </w:r>
      <w:r w:rsidRPr="00C57285">
        <w:fldChar w:fldCharType="begin" w:fldLock="1"/>
      </w:r>
      <w:r w:rsidRPr="00C57285">
        <w:instrText xml:space="preserve"> PAGEREF _Toc124839136 \h </w:instrText>
      </w:r>
      <w:r w:rsidRPr="00C57285">
        <w:fldChar w:fldCharType="separate"/>
      </w:r>
      <w:r w:rsidR="001F3340" w:rsidRPr="00C57285">
        <w:t>12</w:t>
      </w:r>
      <w:r w:rsidRPr="00C57285">
        <w:fldChar w:fldCharType="end"/>
      </w:r>
    </w:p>
    <w:p w:rsidR="00085A41" w:rsidRPr="00C57285" w:rsidRDefault="00085A41">
      <w:pPr>
        <w:pStyle w:val="Innehll3"/>
        <w:rPr>
          <w:sz w:val="24"/>
          <w:szCs w:val="24"/>
        </w:rPr>
      </w:pPr>
      <w:r w:rsidRPr="00C57285">
        <w:t>Bakgrund och förslag</w:t>
      </w:r>
      <w:r w:rsidRPr="00C57285">
        <w:tab/>
      </w:r>
      <w:r w:rsidRPr="00C57285">
        <w:fldChar w:fldCharType="begin" w:fldLock="1"/>
      </w:r>
      <w:r w:rsidRPr="00C57285">
        <w:instrText xml:space="preserve"> PAGEREF _Toc124839137 \h </w:instrText>
      </w:r>
      <w:r w:rsidRPr="00C57285">
        <w:fldChar w:fldCharType="separate"/>
      </w:r>
      <w:r w:rsidR="001F3340" w:rsidRPr="00C57285">
        <w:t>12</w:t>
      </w:r>
      <w:r w:rsidRPr="00C57285">
        <w:fldChar w:fldCharType="end"/>
      </w:r>
    </w:p>
    <w:p w:rsidR="00085A41" w:rsidRPr="00C57285" w:rsidRDefault="00085A41">
      <w:pPr>
        <w:pStyle w:val="Innehll3"/>
        <w:rPr>
          <w:sz w:val="24"/>
          <w:szCs w:val="24"/>
        </w:rPr>
      </w:pPr>
      <w:r w:rsidRPr="00C57285">
        <w:t>Svårt sjuka barn</w:t>
      </w:r>
      <w:r w:rsidRPr="00C57285">
        <w:tab/>
      </w:r>
      <w:r w:rsidRPr="00C57285">
        <w:fldChar w:fldCharType="begin" w:fldLock="1"/>
      </w:r>
      <w:r w:rsidRPr="00C57285">
        <w:instrText xml:space="preserve"> PAGEREF _Toc124839138 \h </w:instrText>
      </w:r>
      <w:r w:rsidRPr="00C57285">
        <w:fldChar w:fldCharType="separate"/>
      </w:r>
      <w:r w:rsidR="001F3340" w:rsidRPr="00C57285">
        <w:t>13</w:t>
      </w:r>
      <w:r w:rsidRPr="00C57285">
        <w:fldChar w:fldCharType="end"/>
      </w:r>
    </w:p>
    <w:p w:rsidR="00085A41" w:rsidRPr="00C57285" w:rsidRDefault="00085A41">
      <w:pPr>
        <w:pStyle w:val="Innehll3"/>
        <w:rPr>
          <w:sz w:val="24"/>
          <w:szCs w:val="24"/>
        </w:rPr>
      </w:pPr>
      <w:r w:rsidRPr="00C57285">
        <w:t>Barnfamiljer</w:t>
      </w:r>
      <w:r w:rsidRPr="00C57285">
        <w:tab/>
      </w:r>
      <w:r w:rsidRPr="00C57285">
        <w:fldChar w:fldCharType="begin" w:fldLock="1"/>
      </w:r>
      <w:r w:rsidRPr="00C57285">
        <w:instrText xml:space="preserve"> PAGEREF _Toc124839139 \h </w:instrText>
      </w:r>
      <w:r w:rsidRPr="00C57285">
        <w:fldChar w:fldCharType="separate"/>
      </w:r>
      <w:r w:rsidR="001F3340" w:rsidRPr="00C57285">
        <w:t>14</w:t>
      </w:r>
      <w:r w:rsidRPr="00C57285">
        <w:fldChar w:fldCharType="end"/>
      </w:r>
    </w:p>
    <w:p w:rsidR="00085A41" w:rsidRPr="00C57285" w:rsidRDefault="00085A41">
      <w:pPr>
        <w:pStyle w:val="Innehll3"/>
        <w:rPr>
          <w:sz w:val="24"/>
          <w:szCs w:val="24"/>
        </w:rPr>
      </w:pPr>
      <w:r w:rsidRPr="00C57285">
        <w:t>Verkställighetshinder</w:t>
      </w:r>
      <w:r w:rsidRPr="00C57285">
        <w:tab/>
      </w:r>
      <w:r w:rsidRPr="00C57285">
        <w:fldChar w:fldCharType="begin" w:fldLock="1"/>
      </w:r>
      <w:r w:rsidRPr="00C57285">
        <w:instrText xml:space="preserve"> PAGEREF _Toc124839140 \h </w:instrText>
      </w:r>
      <w:r w:rsidRPr="00C57285">
        <w:fldChar w:fldCharType="separate"/>
      </w:r>
      <w:r w:rsidR="001F3340" w:rsidRPr="00C57285">
        <w:t>14</w:t>
      </w:r>
      <w:r w:rsidRPr="00C57285">
        <w:fldChar w:fldCharType="end"/>
      </w:r>
    </w:p>
    <w:p w:rsidR="00085A41" w:rsidRPr="00C57285" w:rsidRDefault="00085A41">
      <w:pPr>
        <w:pStyle w:val="Innehll3"/>
        <w:rPr>
          <w:sz w:val="24"/>
          <w:szCs w:val="24"/>
        </w:rPr>
      </w:pPr>
      <w:r w:rsidRPr="00C57285">
        <w:t>Krav på styrkt identitet och vandelsprövning</w:t>
      </w:r>
      <w:r w:rsidRPr="00C57285">
        <w:tab/>
      </w:r>
      <w:r w:rsidRPr="00C57285">
        <w:fldChar w:fldCharType="begin" w:fldLock="1"/>
      </w:r>
      <w:r w:rsidRPr="00C57285">
        <w:instrText xml:space="preserve"> PAGEREF _Toc124839141 \h </w:instrText>
      </w:r>
      <w:r w:rsidRPr="00C57285">
        <w:fldChar w:fldCharType="separate"/>
      </w:r>
      <w:r w:rsidR="001F3340" w:rsidRPr="00C57285">
        <w:t>15</w:t>
      </w:r>
      <w:r w:rsidRPr="00C57285">
        <w:fldChar w:fldCharType="end"/>
      </w:r>
    </w:p>
    <w:p w:rsidR="00085A41" w:rsidRPr="00C57285" w:rsidRDefault="00085A41">
      <w:pPr>
        <w:pStyle w:val="Innehll2"/>
        <w:rPr>
          <w:sz w:val="24"/>
          <w:szCs w:val="24"/>
        </w:rPr>
      </w:pPr>
      <w:r w:rsidRPr="00C57285">
        <w:t>Kvotflyktingar</w:t>
      </w:r>
      <w:r w:rsidRPr="00C57285">
        <w:tab/>
      </w:r>
      <w:r w:rsidRPr="00C57285">
        <w:fldChar w:fldCharType="begin" w:fldLock="1"/>
      </w:r>
      <w:r w:rsidRPr="00C57285">
        <w:instrText xml:space="preserve"> PAGEREF _Toc124839142 \h </w:instrText>
      </w:r>
      <w:r w:rsidRPr="00C57285">
        <w:fldChar w:fldCharType="separate"/>
      </w:r>
      <w:r w:rsidR="001F3340" w:rsidRPr="00C57285">
        <w:t>16</w:t>
      </w:r>
      <w:r w:rsidRPr="00C57285">
        <w:fldChar w:fldCharType="end"/>
      </w:r>
    </w:p>
    <w:p w:rsidR="00085A41" w:rsidRPr="00C57285" w:rsidRDefault="00085A41">
      <w:pPr>
        <w:pStyle w:val="Innehll2"/>
        <w:rPr>
          <w:sz w:val="24"/>
          <w:szCs w:val="24"/>
        </w:rPr>
      </w:pPr>
      <w:r w:rsidRPr="00C57285">
        <w:t>Offentligt biträde bör inte förordnas av Migrationsverket</w:t>
      </w:r>
      <w:r w:rsidRPr="00C57285">
        <w:tab/>
      </w:r>
      <w:r w:rsidRPr="00C57285">
        <w:fldChar w:fldCharType="begin" w:fldLock="1"/>
      </w:r>
      <w:r w:rsidRPr="00C57285">
        <w:instrText xml:space="preserve"> PAGEREF _Toc124839143 \h </w:instrText>
      </w:r>
      <w:r w:rsidRPr="00C57285">
        <w:fldChar w:fldCharType="separate"/>
      </w:r>
      <w:r w:rsidR="001F3340" w:rsidRPr="00C57285">
        <w:t>16</w:t>
      </w:r>
      <w:r w:rsidRPr="00C57285">
        <w:fldChar w:fldCharType="end"/>
      </w:r>
    </w:p>
    <w:p w:rsidR="00085A41" w:rsidRPr="00C57285" w:rsidRDefault="00085A41">
      <w:pPr>
        <w:pStyle w:val="Innehll2"/>
        <w:rPr>
          <w:sz w:val="24"/>
          <w:szCs w:val="24"/>
        </w:rPr>
      </w:pPr>
      <w:r w:rsidRPr="00C57285">
        <w:t>Migrationsdomstolarna och länderkunskap</w:t>
      </w:r>
      <w:r w:rsidRPr="00C57285">
        <w:tab/>
      </w:r>
      <w:r w:rsidRPr="00C57285">
        <w:fldChar w:fldCharType="begin" w:fldLock="1"/>
      </w:r>
      <w:r w:rsidRPr="00C57285">
        <w:instrText xml:space="preserve"> PAGEREF _Toc124839144 \h </w:instrText>
      </w:r>
      <w:r w:rsidRPr="00C57285">
        <w:fldChar w:fldCharType="separate"/>
      </w:r>
      <w:r w:rsidR="001F3340" w:rsidRPr="00C57285">
        <w:t>17</w:t>
      </w:r>
      <w:r w:rsidRPr="00C57285">
        <w:fldChar w:fldCharType="end"/>
      </w:r>
    </w:p>
    <w:p w:rsidR="00085A41" w:rsidRPr="00C57285" w:rsidRDefault="00085A41">
      <w:pPr>
        <w:pStyle w:val="Innehll2"/>
        <w:rPr>
          <w:sz w:val="24"/>
          <w:szCs w:val="24"/>
        </w:rPr>
      </w:pPr>
      <w:r w:rsidRPr="00C57285">
        <w:t>Översyn och utvärdering av den nya instans- och processordningen</w:t>
      </w:r>
      <w:r w:rsidRPr="00C57285">
        <w:tab/>
      </w:r>
      <w:r w:rsidRPr="00C57285">
        <w:fldChar w:fldCharType="begin" w:fldLock="1"/>
      </w:r>
      <w:r w:rsidRPr="00C57285">
        <w:instrText xml:space="preserve"> PAGEREF _Toc124839145 \h </w:instrText>
      </w:r>
      <w:r w:rsidRPr="00C57285">
        <w:fldChar w:fldCharType="separate"/>
      </w:r>
      <w:r w:rsidR="001F3340" w:rsidRPr="00C57285">
        <w:t>18</w:t>
      </w:r>
      <w:r w:rsidRPr="00C57285">
        <w:fldChar w:fldCharType="end"/>
      </w:r>
    </w:p>
    <w:p w:rsidR="00085A41" w:rsidRPr="00C57285" w:rsidRDefault="00085A41">
      <w:pPr>
        <w:pStyle w:val="Innehll2"/>
        <w:rPr>
          <w:sz w:val="24"/>
          <w:szCs w:val="24"/>
        </w:rPr>
      </w:pPr>
      <w:r w:rsidRPr="00C57285">
        <w:t>Mottagande av asylsökande</w:t>
      </w:r>
      <w:r w:rsidRPr="00C57285">
        <w:tab/>
      </w:r>
      <w:r w:rsidRPr="00C57285">
        <w:fldChar w:fldCharType="begin" w:fldLock="1"/>
      </w:r>
      <w:r w:rsidRPr="00C57285">
        <w:instrText xml:space="preserve"> PAGEREF _Toc124839146 \h </w:instrText>
      </w:r>
      <w:r w:rsidRPr="00C57285">
        <w:fldChar w:fldCharType="separate"/>
      </w:r>
      <w:r w:rsidR="001F3340" w:rsidRPr="00C57285">
        <w:t>18</w:t>
      </w:r>
      <w:r w:rsidRPr="00C57285">
        <w:fldChar w:fldCharType="end"/>
      </w:r>
    </w:p>
    <w:p w:rsidR="00085A41" w:rsidRPr="00C57285" w:rsidRDefault="00085A41">
      <w:pPr>
        <w:pStyle w:val="Innehll1"/>
        <w:rPr>
          <w:sz w:val="24"/>
          <w:szCs w:val="24"/>
        </w:rPr>
      </w:pPr>
      <w:r w:rsidRPr="00C57285">
        <w:t>En gemensam europeisk flykting- och migrationspolitik</w:t>
      </w:r>
      <w:r w:rsidRPr="00C57285">
        <w:tab/>
      </w:r>
      <w:r w:rsidRPr="00C57285">
        <w:fldChar w:fldCharType="begin" w:fldLock="1"/>
      </w:r>
      <w:r w:rsidRPr="00C57285">
        <w:instrText xml:space="preserve"> PAGEREF _Toc124839147 \h </w:instrText>
      </w:r>
      <w:r w:rsidRPr="00C57285">
        <w:fldChar w:fldCharType="separate"/>
      </w:r>
      <w:r w:rsidR="001F3340" w:rsidRPr="00C57285">
        <w:t>20</w:t>
      </w:r>
      <w:r w:rsidRPr="00C57285">
        <w:fldChar w:fldCharType="end"/>
      </w:r>
    </w:p>
    <w:p w:rsidR="00085A41" w:rsidRPr="00C57285" w:rsidRDefault="00085A41">
      <w:pPr>
        <w:pStyle w:val="Innehll2"/>
        <w:rPr>
          <w:sz w:val="24"/>
          <w:szCs w:val="24"/>
        </w:rPr>
      </w:pPr>
      <w:r w:rsidRPr="00C57285">
        <w:t>Grunderna för EU:s asylpolitik</w:t>
      </w:r>
      <w:r w:rsidRPr="00C57285">
        <w:tab/>
      </w:r>
      <w:r w:rsidRPr="00C57285">
        <w:fldChar w:fldCharType="begin" w:fldLock="1"/>
      </w:r>
      <w:r w:rsidRPr="00C57285">
        <w:instrText xml:space="preserve"> PAGEREF _Toc124839148 \h </w:instrText>
      </w:r>
      <w:r w:rsidRPr="00C57285">
        <w:fldChar w:fldCharType="separate"/>
      </w:r>
      <w:r w:rsidR="001F3340" w:rsidRPr="00C57285">
        <w:t>20</w:t>
      </w:r>
      <w:r w:rsidRPr="00C57285">
        <w:fldChar w:fldCharType="end"/>
      </w:r>
    </w:p>
    <w:p w:rsidR="00085A41" w:rsidRPr="00C57285" w:rsidRDefault="00085A41">
      <w:pPr>
        <w:pStyle w:val="Innehll2"/>
        <w:rPr>
          <w:sz w:val="24"/>
          <w:szCs w:val="24"/>
        </w:rPr>
      </w:pPr>
      <w:r w:rsidRPr="00C57285">
        <w:t>EU:s nuvarande asylpolitik</w:t>
      </w:r>
      <w:r w:rsidRPr="00C57285">
        <w:tab/>
      </w:r>
      <w:r w:rsidRPr="00C57285">
        <w:fldChar w:fldCharType="begin" w:fldLock="1"/>
      </w:r>
      <w:r w:rsidRPr="00C57285">
        <w:instrText xml:space="preserve"> PAGEREF _Toc124839149 \h </w:instrText>
      </w:r>
      <w:r w:rsidRPr="00C57285">
        <w:fldChar w:fldCharType="separate"/>
      </w:r>
      <w:r w:rsidR="001F3340" w:rsidRPr="00C57285">
        <w:t>20</w:t>
      </w:r>
      <w:r w:rsidRPr="00C57285">
        <w:fldChar w:fldCharType="end"/>
      </w:r>
    </w:p>
    <w:p w:rsidR="00085A41" w:rsidRPr="00C57285" w:rsidRDefault="00085A41">
      <w:pPr>
        <w:pStyle w:val="Innehll2"/>
        <w:rPr>
          <w:sz w:val="24"/>
          <w:szCs w:val="24"/>
        </w:rPr>
      </w:pPr>
      <w:r w:rsidRPr="00C57285">
        <w:t>Folkpartiet liberalerna om EU:s flykting- och migrationspolitik</w:t>
      </w:r>
      <w:r w:rsidRPr="00C57285">
        <w:tab/>
      </w:r>
      <w:r w:rsidRPr="00C57285">
        <w:fldChar w:fldCharType="begin" w:fldLock="1"/>
      </w:r>
      <w:r w:rsidRPr="00C57285">
        <w:instrText xml:space="preserve"> PAGEREF _Toc124839150 \h </w:instrText>
      </w:r>
      <w:r w:rsidRPr="00C57285">
        <w:fldChar w:fldCharType="separate"/>
      </w:r>
      <w:r w:rsidR="001F3340" w:rsidRPr="00C57285">
        <w:t>21</w:t>
      </w:r>
      <w:r w:rsidRPr="00C57285">
        <w:fldChar w:fldCharType="end"/>
      </w:r>
    </w:p>
    <w:p w:rsidR="00085A41" w:rsidRPr="00C57285" w:rsidRDefault="00085A41">
      <w:pPr>
        <w:pStyle w:val="Innehll3"/>
        <w:rPr>
          <w:sz w:val="24"/>
          <w:szCs w:val="24"/>
        </w:rPr>
      </w:pPr>
      <w:r w:rsidRPr="00C57285">
        <w:t>Gemensamma miniminormer på humanitär grund</w:t>
      </w:r>
      <w:r w:rsidRPr="00C57285">
        <w:tab/>
      </w:r>
      <w:r w:rsidRPr="00C57285">
        <w:fldChar w:fldCharType="begin" w:fldLock="1"/>
      </w:r>
      <w:r w:rsidRPr="00C57285">
        <w:instrText xml:space="preserve"> PAGEREF _Toc124839151 \h </w:instrText>
      </w:r>
      <w:r w:rsidRPr="00C57285">
        <w:fldChar w:fldCharType="separate"/>
      </w:r>
      <w:r w:rsidR="001F3340" w:rsidRPr="00C57285">
        <w:t>21</w:t>
      </w:r>
      <w:r w:rsidRPr="00C57285">
        <w:fldChar w:fldCharType="end"/>
      </w:r>
    </w:p>
    <w:p w:rsidR="00085A41" w:rsidRPr="00C57285" w:rsidRDefault="00085A41">
      <w:pPr>
        <w:pStyle w:val="Innehll3"/>
        <w:rPr>
          <w:sz w:val="24"/>
          <w:szCs w:val="24"/>
        </w:rPr>
      </w:pPr>
      <w:r w:rsidRPr="00C57285">
        <w:t>En gemensam asylpolitik med hänsyn till Genèvekonventionen</w:t>
      </w:r>
      <w:r w:rsidRPr="00C57285">
        <w:tab/>
      </w:r>
      <w:r w:rsidRPr="00C57285">
        <w:fldChar w:fldCharType="begin" w:fldLock="1"/>
      </w:r>
      <w:r w:rsidRPr="00C57285">
        <w:instrText xml:space="preserve"> PAGEREF _Toc124839152 \h </w:instrText>
      </w:r>
      <w:r w:rsidRPr="00C57285">
        <w:fldChar w:fldCharType="separate"/>
      </w:r>
      <w:r w:rsidR="001F3340" w:rsidRPr="00C57285">
        <w:t>22</w:t>
      </w:r>
      <w:r w:rsidRPr="00C57285">
        <w:fldChar w:fldCharType="end"/>
      </w:r>
    </w:p>
    <w:p w:rsidR="00085A41" w:rsidRPr="00C57285" w:rsidRDefault="00085A41">
      <w:pPr>
        <w:pStyle w:val="Innehll1"/>
        <w:rPr>
          <w:sz w:val="24"/>
          <w:szCs w:val="24"/>
        </w:rPr>
      </w:pPr>
      <w:r w:rsidRPr="00C57285">
        <w:t>Anhöriginvandring</w:t>
      </w:r>
      <w:r w:rsidRPr="00C57285">
        <w:tab/>
      </w:r>
      <w:r w:rsidRPr="00C57285">
        <w:fldChar w:fldCharType="begin" w:fldLock="1"/>
      </w:r>
      <w:r w:rsidRPr="00C57285">
        <w:instrText xml:space="preserve"> PAGEREF _Toc124839153 \h </w:instrText>
      </w:r>
      <w:r w:rsidRPr="00C57285">
        <w:fldChar w:fldCharType="separate"/>
      </w:r>
      <w:r w:rsidR="001F3340" w:rsidRPr="00C57285">
        <w:t>23</w:t>
      </w:r>
      <w:r w:rsidRPr="00C57285">
        <w:fldChar w:fldCharType="end"/>
      </w:r>
    </w:p>
    <w:p w:rsidR="00085A41" w:rsidRPr="00C57285" w:rsidRDefault="00085A41">
      <w:pPr>
        <w:pStyle w:val="Innehll2"/>
        <w:rPr>
          <w:sz w:val="24"/>
          <w:szCs w:val="24"/>
        </w:rPr>
      </w:pPr>
      <w:r w:rsidRPr="00C57285">
        <w:t>En utökad anhöriginvandring med försörjningsansvar</w:t>
      </w:r>
      <w:r w:rsidRPr="00C57285">
        <w:tab/>
      </w:r>
      <w:r w:rsidRPr="00C57285">
        <w:fldChar w:fldCharType="begin" w:fldLock="1"/>
      </w:r>
      <w:r w:rsidRPr="00C57285">
        <w:instrText xml:space="preserve"> PAGEREF _Toc124839154 \h </w:instrText>
      </w:r>
      <w:r w:rsidRPr="00C57285">
        <w:fldChar w:fldCharType="separate"/>
      </w:r>
      <w:r w:rsidR="001F3340" w:rsidRPr="00C57285">
        <w:t>23</w:t>
      </w:r>
      <w:r w:rsidRPr="00C57285">
        <w:fldChar w:fldCharType="end"/>
      </w:r>
    </w:p>
    <w:p w:rsidR="00085A41" w:rsidRPr="00C57285" w:rsidRDefault="00085A41">
      <w:pPr>
        <w:pStyle w:val="Innehll3"/>
        <w:rPr>
          <w:sz w:val="24"/>
          <w:szCs w:val="24"/>
        </w:rPr>
      </w:pPr>
      <w:r w:rsidRPr="00C57285">
        <w:t>Sanktioner om försörjningsansvaret inte uppfylls</w:t>
      </w:r>
      <w:r w:rsidRPr="00C57285">
        <w:tab/>
      </w:r>
      <w:r w:rsidRPr="00C57285">
        <w:fldChar w:fldCharType="begin" w:fldLock="1"/>
      </w:r>
      <w:r w:rsidRPr="00C57285">
        <w:instrText xml:space="preserve"> PAGEREF _Toc124839155 \h </w:instrText>
      </w:r>
      <w:r w:rsidRPr="00C57285">
        <w:fldChar w:fldCharType="separate"/>
      </w:r>
      <w:r w:rsidR="001F3340" w:rsidRPr="00C57285">
        <w:t>24</w:t>
      </w:r>
      <w:r w:rsidRPr="00C57285">
        <w:fldChar w:fldCharType="end"/>
      </w:r>
    </w:p>
    <w:p w:rsidR="00085A41" w:rsidRPr="00C57285" w:rsidRDefault="00085A41">
      <w:pPr>
        <w:pStyle w:val="Innehll1"/>
        <w:rPr>
          <w:sz w:val="24"/>
          <w:szCs w:val="24"/>
        </w:rPr>
      </w:pPr>
      <w:r w:rsidRPr="00C57285">
        <w:t>Arbetskraftsinvandring</w:t>
      </w:r>
      <w:r w:rsidRPr="00C57285">
        <w:tab/>
      </w:r>
      <w:r w:rsidRPr="00C57285">
        <w:fldChar w:fldCharType="begin" w:fldLock="1"/>
      </w:r>
      <w:r w:rsidRPr="00C57285">
        <w:instrText xml:space="preserve"> PAGEREF _Toc124839156 \h </w:instrText>
      </w:r>
      <w:r w:rsidRPr="00C57285">
        <w:fldChar w:fldCharType="separate"/>
      </w:r>
      <w:r w:rsidR="001F3340" w:rsidRPr="00C57285">
        <w:t>24</w:t>
      </w:r>
      <w:r w:rsidRPr="00C57285">
        <w:fldChar w:fldCharType="end"/>
      </w:r>
    </w:p>
    <w:p w:rsidR="00085A41" w:rsidRPr="00C57285" w:rsidRDefault="00085A41">
      <w:pPr>
        <w:pStyle w:val="Innehll2"/>
        <w:rPr>
          <w:sz w:val="24"/>
          <w:szCs w:val="24"/>
        </w:rPr>
      </w:pPr>
      <w:r w:rsidRPr="00C57285">
        <w:t>Bakgrund</w:t>
      </w:r>
      <w:r w:rsidRPr="00C57285">
        <w:tab/>
      </w:r>
      <w:r w:rsidRPr="00C57285">
        <w:fldChar w:fldCharType="begin" w:fldLock="1"/>
      </w:r>
      <w:r w:rsidRPr="00C57285">
        <w:instrText xml:space="preserve"> PAGEREF _Toc124839157 \h </w:instrText>
      </w:r>
      <w:r w:rsidRPr="00C57285">
        <w:fldChar w:fldCharType="separate"/>
      </w:r>
      <w:r w:rsidR="001F3340" w:rsidRPr="00C57285">
        <w:t>24</w:t>
      </w:r>
      <w:r w:rsidRPr="00C57285">
        <w:fldChar w:fldCharType="end"/>
      </w:r>
    </w:p>
    <w:p w:rsidR="00085A41" w:rsidRPr="00C57285" w:rsidRDefault="00085A41">
      <w:pPr>
        <w:pStyle w:val="Innehll2"/>
        <w:rPr>
          <w:sz w:val="24"/>
          <w:szCs w:val="24"/>
        </w:rPr>
      </w:pPr>
      <w:r w:rsidRPr="00C57285">
        <w:t>Tidigare arbetskraftsinvandring</w:t>
      </w:r>
      <w:r w:rsidRPr="00C57285">
        <w:tab/>
      </w:r>
      <w:r w:rsidRPr="00C57285">
        <w:fldChar w:fldCharType="begin" w:fldLock="1"/>
      </w:r>
      <w:r w:rsidRPr="00C57285">
        <w:instrText xml:space="preserve"> PAGEREF _Toc124839158 \h </w:instrText>
      </w:r>
      <w:r w:rsidRPr="00C57285">
        <w:fldChar w:fldCharType="separate"/>
      </w:r>
      <w:r w:rsidR="001F3340" w:rsidRPr="00C57285">
        <w:t>25</w:t>
      </w:r>
      <w:r w:rsidRPr="00C57285">
        <w:fldChar w:fldCharType="end"/>
      </w:r>
    </w:p>
    <w:p w:rsidR="00085A41" w:rsidRPr="00C57285" w:rsidRDefault="00085A41">
      <w:pPr>
        <w:pStyle w:val="Innehll2"/>
        <w:rPr>
          <w:sz w:val="24"/>
          <w:szCs w:val="24"/>
        </w:rPr>
      </w:pPr>
      <w:r w:rsidRPr="00C57285">
        <w:t>Ekonomiska skäl för arbetskraftsinvandring</w:t>
      </w:r>
      <w:r w:rsidRPr="00C57285">
        <w:tab/>
      </w:r>
      <w:r w:rsidRPr="00C57285">
        <w:fldChar w:fldCharType="begin" w:fldLock="1"/>
      </w:r>
      <w:r w:rsidRPr="00C57285">
        <w:instrText xml:space="preserve"> PAGEREF _Toc124839159 \h </w:instrText>
      </w:r>
      <w:r w:rsidRPr="00C57285">
        <w:fldChar w:fldCharType="separate"/>
      </w:r>
      <w:r w:rsidR="001F3340" w:rsidRPr="00C57285">
        <w:t>25</w:t>
      </w:r>
      <w:r w:rsidRPr="00C57285">
        <w:fldChar w:fldCharType="end"/>
      </w:r>
    </w:p>
    <w:p w:rsidR="00085A41" w:rsidRPr="00C57285" w:rsidRDefault="00085A41">
      <w:pPr>
        <w:pStyle w:val="Innehll2"/>
        <w:rPr>
          <w:sz w:val="24"/>
          <w:szCs w:val="24"/>
        </w:rPr>
      </w:pPr>
      <w:r w:rsidRPr="00C57285">
        <w:t>Olika former av arbetskraftsinvandring behövs</w:t>
      </w:r>
      <w:r w:rsidRPr="00C57285">
        <w:tab/>
      </w:r>
      <w:r w:rsidRPr="00C57285">
        <w:fldChar w:fldCharType="begin" w:fldLock="1"/>
      </w:r>
      <w:r w:rsidRPr="00C57285">
        <w:instrText xml:space="preserve"> PAGEREF _Toc124839160 \h </w:instrText>
      </w:r>
      <w:r w:rsidRPr="00C57285">
        <w:fldChar w:fldCharType="separate"/>
      </w:r>
      <w:r w:rsidR="001F3340" w:rsidRPr="00C57285">
        <w:t>26</w:t>
      </w:r>
      <w:r w:rsidRPr="00C57285">
        <w:fldChar w:fldCharType="end"/>
      </w:r>
    </w:p>
    <w:p w:rsidR="00085A41" w:rsidRPr="00C57285" w:rsidRDefault="00085A41">
      <w:pPr>
        <w:pStyle w:val="Innehll3"/>
        <w:rPr>
          <w:sz w:val="24"/>
          <w:szCs w:val="24"/>
        </w:rPr>
      </w:pPr>
      <w:r w:rsidRPr="00C57285">
        <w:t>Företagarinvandring</w:t>
      </w:r>
      <w:r w:rsidRPr="00C57285">
        <w:tab/>
      </w:r>
      <w:r w:rsidRPr="00C57285">
        <w:fldChar w:fldCharType="begin" w:fldLock="1"/>
      </w:r>
      <w:r w:rsidRPr="00C57285">
        <w:instrText xml:space="preserve"> PAGEREF _Toc124839161 \h </w:instrText>
      </w:r>
      <w:r w:rsidRPr="00C57285">
        <w:fldChar w:fldCharType="separate"/>
      </w:r>
      <w:r w:rsidR="001F3340" w:rsidRPr="00C57285">
        <w:t>27</w:t>
      </w:r>
      <w:r w:rsidRPr="00C57285">
        <w:fldChar w:fldCharType="end"/>
      </w:r>
    </w:p>
    <w:p w:rsidR="00085A41" w:rsidRPr="00C57285" w:rsidRDefault="00085A41">
      <w:pPr>
        <w:pStyle w:val="Innehll3"/>
        <w:rPr>
          <w:sz w:val="24"/>
          <w:szCs w:val="24"/>
        </w:rPr>
      </w:pPr>
      <w:r w:rsidRPr="00C57285">
        <w:t>En svensk modell för företagarinvandring</w:t>
      </w:r>
      <w:r w:rsidRPr="00C57285">
        <w:tab/>
      </w:r>
      <w:r w:rsidRPr="00C57285">
        <w:fldChar w:fldCharType="begin" w:fldLock="1"/>
      </w:r>
      <w:r w:rsidRPr="00C57285">
        <w:instrText xml:space="preserve"> PAGEREF _Toc124839162 \h </w:instrText>
      </w:r>
      <w:r w:rsidRPr="00C57285">
        <w:fldChar w:fldCharType="separate"/>
      </w:r>
      <w:r w:rsidR="001F3340" w:rsidRPr="00C57285">
        <w:t>27</w:t>
      </w:r>
      <w:r w:rsidRPr="00C57285">
        <w:fldChar w:fldCharType="end"/>
      </w:r>
    </w:p>
    <w:p w:rsidR="00085A41" w:rsidRPr="00C57285" w:rsidRDefault="00085A41">
      <w:pPr>
        <w:pStyle w:val="Innehll3"/>
        <w:rPr>
          <w:sz w:val="24"/>
          <w:szCs w:val="24"/>
        </w:rPr>
      </w:pPr>
      <w:r w:rsidRPr="00C57285">
        <w:t>Arbetstillstånd till människor som befinner sig i Sverige</w:t>
      </w:r>
      <w:r w:rsidRPr="00C57285">
        <w:tab/>
      </w:r>
      <w:r w:rsidRPr="00C57285">
        <w:fldChar w:fldCharType="begin" w:fldLock="1"/>
      </w:r>
      <w:r w:rsidRPr="00C57285">
        <w:instrText xml:space="preserve"> PAGEREF _Toc124839163 \h </w:instrText>
      </w:r>
      <w:r w:rsidRPr="00C57285">
        <w:fldChar w:fldCharType="separate"/>
      </w:r>
      <w:r w:rsidR="001F3340" w:rsidRPr="00C57285">
        <w:t>27</w:t>
      </w:r>
      <w:r w:rsidRPr="00C57285">
        <w:fldChar w:fldCharType="end"/>
      </w:r>
    </w:p>
    <w:p w:rsidR="00085A41" w:rsidRPr="00C57285" w:rsidRDefault="00085A41">
      <w:pPr>
        <w:pStyle w:val="Innehll2"/>
        <w:rPr>
          <w:sz w:val="24"/>
          <w:szCs w:val="24"/>
        </w:rPr>
      </w:pPr>
      <w:r w:rsidRPr="00C57285">
        <w:t>Låt arbetsgivaren – inte myndigheter – avgöra behovet</w:t>
      </w:r>
      <w:r w:rsidRPr="00C57285">
        <w:tab/>
      </w:r>
      <w:r w:rsidRPr="00C57285">
        <w:fldChar w:fldCharType="begin" w:fldLock="1"/>
      </w:r>
      <w:r w:rsidRPr="00C57285">
        <w:instrText xml:space="preserve"> PAGEREF _Toc124839164 \h </w:instrText>
      </w:r>
      <w:r w:rsidRPr="00C57285">
        <w:fldChar w:fldCharType="separate"/>
      </w:r>
      <w:r w:rsidR="001F3340" w:rsidRPr="00C57285">
        <w:t>28</w:t>
      </w:r>
      <w:r w:rsidRPr="00C57285">
        <w:fldChar w:fldCharType="end"/>
      </w:r>
    </w:p>
    <w:p w:rsidR="00085A41" w:rsidRPr="00C57285" w:rsidRDefault="00085A41">
      <w:pPr>
        <w:pStyle w:val="Innehll2"/>
        <w:rPr>
          <w:sz w:val="24"/>
          <w:szCs w:val="24"/>
        </w:rPr>
      </w:pPr>
      <w:r w:rsidRPr="00C57285">
        <w:t>Regler och rättigheter för arbetskraftsinvandrare</w:t>
      </w:r>
      <w:r w:rsidRPr="00C57285">
        <w:tab/>
      </w:r>
      <w:r w:rsidRPr="00C57285">
        <w:fldChar w:fldCharType="begin" w:fldLock="1"/>
      </w:r>
      <w:r w:rsidRPr="00C57285">
        <w:instrText xml:space="preserve"> PAGEREF _Toc124839165 \h </w:instrText>
      </w:r>
      <w:r w:rsidRPr="00C57285">
        <w:fldChar w:fldCharType="separate"/>
      </w:r>
      <w:r w:rsidR="001F3340" w:rsidRPr="00C57285">
        <w:t>29</w:t>
      </w:r>
      <w:r w:rsidRPr="00C57285">
        <w:fldChar w:fldCharType="end"/>
      </w:r>
    </w:p>
    <w:p w:rsidR="00085A41" w:rsidRPr="00C57285" w:rsidRDefault="00085A41">
      <w:pPr>
        <w:pStyle w:val="Innehll2"/>
        <w:rPr>
          <w:sz w:val="24"/>
          <w:szCs w:val="24"/>
        </w:rPr>
      </w:pPr>
      <w:r w:rsidRPr="00C57285">
        <w:t>U-tillstånd införs</w:t>
      </w:r>
      <w:r w:rsidRPr="00C57285">
        <w:tab/>
      </w:r>
      <w:r w:rsidRPr="00C57285">
        <w:fldChar w:fldCharType="begin" w:fldLock="1"/>
      </w:r>
      <w:r w:rsidRPr="00C57285">
        <w:instrText xml:space="preserve"> PAGEREF _Toc124839166 \h </w:instrText>
      </w:r>
      <w:r w:rsidRPr="00C57285">
        <w:fldChar w:fldCharType="separate"/>
      </w:r>
      <w:r w:rsidR="001F3340" w:rsidRPr="00C57285">
        <w:t>29</w:t>
      </w:r>
      <w:r w:rsidRPr="00C57285">
        <w:fldChar w:fldCharType="end"/>
      </w:r>
    </w:p>
    <w:p w:rsidR="00085A41" w:rsidRPr="00C57285" w:rsidRDefault="00085A41">
      <w:pPr>
        <w:pStyle w:val="Innehll2"/>
        <w:rPr>
          <w:sz w:val="24"/>
          <w:szCs w:val="24"/>
        </w:rPr>
      </w:pPr>
      <w:r w:rsidRPr="00C57285">
        <w:t>EU och arbetskraftsinvandring</w:t>
      </w:r>
      <w:r w:rsidRPr="00C57285">
        <w:tab/>
      </w:r>
      <w:r w:rsidRPr="00C57285">
        <w:fldChar w:fldCharType="begin" w:fldLock="1"/>
      </w:r>
      <w:r w:rsidRPr="00C57285">
        <w:instrText xml:space="preserve"> PAGEREF _Toc124839167 \h </w:instrText>
      </w:r>
      <w:r w:rsidRPr="00C57285">
        <w:fldChar w:fldCharType="separate"/>
      </w:r>
      <w:r w:rsidR="001F3340" w:rsidRPr="00C57285">
        <w:t>30</w:t>
      </w:r>
      <w:r w:rsidRPr="00C57285">
        <w:fldChar w:fldCharType="end"/>
      </w:r>
    </w:p>
    <w:p w:rsidR="00085A41" w:rsidRPr="00C57285" w:rsidRDefault="00085A41">
      <w:pPr>
        <w:pStyle w:val="Innehll2"/>
        <w:rPr>
          <w:sz w:val="24"/>
          <w:szCs w:val="24"/>
        </w:rPr>
      </w:pPr>
      <w:r w:rsidRPr="00C57285">
        <w:t>Hur ska svensk lagstiftning gå vidare?</w:t>
      </w:r>
      <w:r w:rsidRPr="00C57285">
        <w:tab/>
      </w:r>
      <w:r w:rsidRPr="00C57285">
        <w:fldChar w:fldCharType="begin" w:fldLock="1"/>
      </w:r>
      <w:r w:rsidRPr="00C57285">
        <w:instrText xml:space="preserve"> PAGEREF _Toc124839168 \h </w:instrText>
      </w:r>
      <w:r w:rsidRPr="00C57285">
        <w:fldChar w:fldCharType="separate"/>
      </w:r>
      <w:r w:rsidR="001F3340" w:rsidRPr="00C57285">
        <w:t>30</w:t>
      </w:r>
      <w:r w:rsidRPr="00C57285">
        <w:fldChar w:fldCharType="end"/>
      </w:r>
    </w:p>
    <w:p w:rsidR="00237E3A" w:rsidRPr="00C57285" w:rsidRDefault="00335D0D" w:rsidP="00384B74">
      <w:pPr>
        <w:pStyle w:val="Innehll2"/>
      </w:pPr>
      <w:r w:rsidRPr="00C57285">
        <w:fldChar w:fldCharType="end"/>
      </w:r>
    </w:p>
    <w:p w:rsidR="0078156C" w:rsidRPr="00C57285" w:rsidRDefault="0078156C" w:rsidP="00085A41">
      <w:pPr>
        <w:pStyle w:val="Hemstlrubrik"/>
        <w:pageBreakBefore/>
        <w:spacing w:before="0"/>
      </w:pPr>
      <w:bookmarkStart w:id="4" w:name="_Toc124839126"/>
      <w:r w:rsidRPr="00C57285">
        <w:t>Förslag till riksdagsbeslut</w:t>
      </w:r>
      <w:bookmarkEnd w:id="3"/>
      <w:bookmarkEnd w:id="4"/>
    </w:p>
    <w:p w:rsidR="0078156C" w:rsidRPr="00C57285" w:rsidRDefault="0078156C" w:rsidP="002521BD">
      <w:pPr>
        <w:pStyle w:val="Hemstlatt"/>
      </w:pPr>
      <w:r w:rsidRPr="00C57285">
        <w:t xml:space="preserve">Riksdagen tillkännager för regeringen som sin mening vad i motionen anförs om </w:t>
      </w:r>
      <w:r w:rsidR="006A4D6C" w:rsidRPr="00C57285">
        <w:t xml:space="preserve">att </w:t>
      </w:r>
      <w:r w:rsidRPr="00C57285">
        <w:t xml:space="preserve">hänsyn till barnets bästa skall väga tyngre </w:t>
      </w:r>
      <w:r w:rsidR="00414D1C" w:rsidRPr="00C57285">
        <w:t>i asylprocessen.</w:t>
      </w:r>
    </w:p>
    <w:p w:rsidR="0078156C" w:rsidRPr="00C57285" w:rsidRDefault="0078156C" w:rsidP="002521BD">
      <w:pPr>
        <w:pStyle w:val="Hemstlatt"/>
      </w:pPr>
      <w:r w:rsidRPr="00C57285">
        <w:t>Riksdagen tillkännager för regeringen som sin mening vad i motionen anförs om att rätten till muntlig förhandling även omfattar barn i asyl</w:t>
      </w:r>
      <w:r w:rsidR="00FF5122" w:rsidRPr="00C57285">
        <w:softHyphen/>
      </w:r>
      <w:r w:rsidRPr="00C57285">
        <w:t>proce</w:t>
      </w:r>
      <w:r w:rsidRPr="00C57285">
        <w:t>s</w:t>
      </w:r>
      <w:r w:rsidRPr="00C57285">
        <w:t>sen.</w:t>
      </w:r>
    </w:p>
    <w:p w:rsidR="005F7A25" w:rsidRPr="00C57285" w:rsidRDefault="0078156C" w:rsidP="002521BD">
      <w:pPr>
        <w:pStyle w:val="Hemstlatt"/>
      </w:pPr>
      <w:r w:rsidRPr="00C57285">
        <w:t>Riksdagen tillkännager för regeringen som sin</w:t>
      </w:r>
      <w:r w:rsidR="005F7A25" w:rsidRPr="00C57285">
        <w:t xml:space="preserve"> mening vad i motionen anförs</w:t>
      </w:r>
      <w:r w:rsidRPr="00C57285">
        <w:t xml:space="preserve"> </w:t>
      </w:r>
      <w:r w:rsidR="005F7A25" w:rsidRPr="00C57285">
        <w:t>om behovet av förbättringar som krävs för de ensamkommande barnen, att handläggningstiden förkortas, kommunen tar över ansvaret för de ensamkommande barnen samt att Migrationsverket i tveksamma fall av å</w:t>
      </w:r>
      <w:r w:rsidR="005F7A25" w:rsidRPr="00C57285">
        <w:t>l</w:t>
      </w:r>
      <w:r w:rsidR="005F7A25" w:rsidRPr="00C57285">
        <w:t>dersbestämning skriftligen ska</w:t>
      </w:r>
      <w:r w:rsidR="00384B74" w:rsidRPr="00C57285">
        <w:t>ll</w:t>
      </w:r>
      <w:r w:rsidR="005F7A25" w:rsidRPr="00C57285">
        <w:t xml:space="preserve"> motivera sitt ställningstagande.</w:t>
      </w:r>
    </w:p>
    <w:p w:rsidR="0078156C" w:rsidRPr="00C57285" w:rsidRDefault="0078156C" w:rsidP="002521BD">
      <w:pPr>
        <w:pStyle w:val="Hemstlatt"/>
      </w:pPr>
      <w:r w:rsidRPr="00C57285">
        <w:t>Riksdagen tillkännager för regeringen som sin mening vad i motionen anförs om att kunskapen om homosexuellas, bisexuellas och transpers</w:t>
      </w:r>
      <w:r w:rsidRPr="00C57285">
        <w:t>o</w:t>
      </w:r>
      <w:r w:rsidRPr="00C57285">
        <w:t>ners situation i asylsökandes hemländer måste förbättras.</w:t>
      </w:r>
    </w:p>
    <w:p w:rsidR="0078156C" w:rsidRPr="00C57285" w:rsidRDefault="0078156C" w:rsidP="002521BD">
      <w:pPr>
        <w:pStyle w:val="Hemstlatt"/>
      </w:pPr>
      <w:r w:rsidRPr="00C57285">
        <w:t>Riksdagen tillkännager för regeringen som sin mening vad i motionen anförs om att bevilja offer för människohandel för sexuella ändamål perm</w:t>
      </w:r>
      <w:r w:rsidRPr="00C57285">
        <w:t>a</w:t>
      </w:r>
      <w:r w:rsidRPr="00C57285">
        <w:t>nent uppehållstillstånd i Sverige.</w:t>
      </w:r>
    </w:p>
    <w:p w:rsidR="006A4D6C" w:rsidRPr="00C57285" w:rsidRDefault="006A4D6C" w:rsidP="002521BD">
      <w:pPr>
        <w:pStyle w:val="Hemstlatt"/>
      </w:pPr>
      <w:r w:rsidRPr="00C57285">
        <w:t xml:space="preserve">Riksdagen tillkännager för regeringen som sin mening vad i motionen anförs om </w:t>
      </w:r>
      <w:r w:rsidR="00D56A07" w:rsidRPr="00C57285">
        <w:t xml:space="preserve">att </w:t>
      </w:r>
      <w:r w:rsidRPr="00C57285">
        <w:t>bevilja de</w:t>
      </w:r>
      <w:r w:rsidR="00384B74" w:rsidRPr="00C57285">
        <w:t>t</w:t>
      </w:r>
      <w:r w:rsidRPr="00C57285">
        <w:t xml:space="preserve"> barn som befinner sig i ett livshotande tillstånd eller där allvarliga men för barnets fortsatta liv kan befaras, och dess f</w:t>
      </w:r>
      <w:r w:rsidRPr="00C57285">
        <w:t>a</w:t>
      </w:r>
      <w:r w:rsidRPr="00C57285">
        <w:t>milj, permanent uppehållstillstånd efter medicinsk prövning och bedö</w:t>
      </w:r>
      <w:r w:rsidRPr="00C57285">
        <w:t>m</w:t>
      </w:r>
      <w:r w:rsidRPr="00C57285">
        <w:t xml:space="preserve">ning </w:t>
      </w:r>
      <w:r w:rsidR="00384B74" w:rsidRPr="00C57285">
        <w:t>av en oberoende läkarkommission/</w:t>
      </w:r>
      <w:r w:rsidRPr="00C57285">
        <w:t>expertgrupp.</w:t>
      </w:r>
    </w:p>
    <w:p w:rsidR="00D56A07" w:rsidRPr="00C57285" w:rsidRDefault="00D56A07" w:rsidP="002521BD">
      <w:pPr>
        <w:pStyle w:val="Hemstlatt"/>
      </w:pPr>
      <w:r w:rsidRPr="00C57285">
        <w:t>Riksdagen tillkännager för regeringen som sin mening vad i motionen anförs om att barnfamiljer som fortfarande vistas i Sverige, oavsett var de befinner sig i asylprocessen när den nya instans- och processordningen träder i kraft, ges rätt till en ny prövning enligt den nya utlänningslagen.</w:t>
      </w:r>
    </w:p>
    <w:p w:rsidR="00D56A07" w:rsidRPr="00C57285" w:rsidRDefault="00D56A07" w:rsidP="002521BD">
      <w:pPr>
        <w:pStyle w:val="Hemstlatt"/>
      </w:pPr>
      <w:r w:rsidRPr="00C57285">
        <w:t xml:space="preserve">Riksdagen tillkännager för regeringen som sin mening vad i motionen anförs om att personer med </w:t>
      </w:r>
      <w:r w:rsidR="00384B74" w:rsidRPr="00C57285">
        <w:t>lagakraftvunna avvisningsbeslut</w:t>
      </w:r>
      <w:r w:rsidRPr="00C57285">
        <w:t xml:space="preserve"> som på grund av verkställighetshinder inte kunnat avvisas inom två år beviljas permanent u</w:t>
      </w:r>
      <w:r w:rsidRPr="00C57285">
        <w:t>p</w:t>
      </w:r>
      <w:r w:rsidRPr="00C57285">
        <w:t>pehållstillstånd samt att Migrationsverket ges i uppdrag att utreda situationen med verkställighetshinder för att undvika att liknande situation uppstår i den nya instans- och processordningen.</w:t>
      </w:r>
    </w:p>
    <w:p w:rsidR="00384B74" w:rsidRPr="00C57285" w:rsidRDefault="00D56A07" w:rsidP="002521BD">
      <w:pPr>
        <w:pStyle w:val="Hemstlatt"/>
      </w:pPr>
      <w:r w:rsidRPr="00C57285">
        <w:t>Riksdagen tillkännager för regeringen som sin mening vad i motionen anförs om villkoren för att permanent uppehållstillstånd</w:t>
      </w:r>
      <w:r w:rsidR="00384B74" w:rsidRPr="00C57285">
        <w:t xml:space="preserve"> ska</w:t>
      </w:r>
      <w:r w:rsidR="00085A41" w:rsidRPr="00C57285">
        <w:t>ll</w:t>
      </w:r>
      <w:r w:rsidR="00384B74" w:rsidRPr="00C57285">
        <w:t xml:space="preserve"> beviljas g</w:t>
      </w:r>
      <w:r w:rsidR="00384B74" w:rsidRPr="00C57285">
        <w:t>e</w:t>
      </w:r>
      <w:r w:rsidR="00384B74" w:rsidRPr="00C57285">
        <w:t>nom ny prövning.</w:t>
      </w:r>
    </w:p>
    <w:p w:rsidR="00AA335A" w:rsidRPr="00C57285" w:rsidRDefault="00AA335A" w:rsidP="002521BD">
      <w:pPr>
        <w:pStyle w:val="Hemstlatt"/>
      </w:pPr>
      <w:r w:rsidRPr="00C57285">
        <w:t>Riksdagen tillkännager för regeringen som sin mening vad i motionen anförs om kravet på att Sverige tar emot den åtagna kvoten av flyktingar.</w:t>
      </w:r>
    </w:p>
    <w:p w:rsidR="0078156C" w:rsidRPr="00C57285" w:rsidRDefault="0078156C" w:rsidP="002521BD">
      <w:pPr>
        <w:pStyle w:val="Hemstlatt"/>
      </w:pPr>
      <w:r w:rsidRPr="00C57285">
        <w:t>Riksdagen tillkännager för regeringen som sin mening vad i motionen anförs om att länsrätten skall utse offentligt biträde i den nya instans- och processordningen i utlännings- och medborgarskapsärenden.</w:t>
      </w:r>
    </w:p>
    <w:p w:rsidR="0078156C" w:rsidRPr="00C57285" w:rsidRDefault="0078156C" w:rsidP="002521BD">
      <w:pPr>
        <w:pStyle w:val="Hemstlatt"/>
      </w:pPr>
      <w:r w:rsidRPr="00C57285">
        <w:t>Riksdagen tillkännager för regeringen som sin mening vad i motionen anförs om behovet av riktade utbildningsinsatser för dem som kommer att arbeta i den nya asylprocessen.</w:t>
      </w:r>
    </w:p>
    <w:p w:rsidR="0078156C" w:rsidRPr="00C57285" w:rsidRDefault="0078156C" w:rsidP="002521BD">
      <w:pPr>
        <w:pStyle w:val="Hemstlatt"/>
      </w:pPr>
      <w:r w:rsidRPr="00C57285">
        <w:t>Riksdagen tillkännager för regeringen som sin mening vad i motionen anförs om behovet av en extern översyn och utvärdering av den nya i</w:t>
      </w:r>
      <w:r w:rsidRPr="00C57285">
        <w:t>n</w:t>
      </w:r>
      <w:r w:rsidRPr="00C57285">
        <w:t>stans</w:t>
      </w:r>
      <w:r w:rsidR="00384B74" w:rsidRPr="00C57285">
        <w:t>-</w:t>
      </w:r>
      <w:r w:rsidRPr="00C57285">
        <w:t xml:space="preserve"> och processordningen.</w:t>
      </w:r>
    </w:p>
    <w:p w:rsidR="00E75CEC" w:rsidRPr="00C57285" w:rsidRDefault="00E75CEC" w:rsidP="002521BD">
      <w:pPr>
        <w:pStyle w:val="Hemstlatt"/>
      </w:pPr>
      <w:r w:rsidRPr="00C57285">
        <w:t>Riksdagen tillkännager för regeringen som sin mening vad i motionen anförs om behovet av en ny politik för mottagande av asylsökande och att regeringen snarast ska</w:t>
      </w:r>
      <w:r w:rsidR="00085A41" w:rsidRPr="00C57285">
        <w:t>ll</w:t>
      </w:r>
      <w:r w:rsidRPr="00C57285">
        <w:t xml:space="preserve"> presentera ett lagförslag om hur mottagandet av asy</w:t>
      </w:r>
      <w:r w:rsidRPr="00C57285">
        <w:t>l</w:t>
      </w:r>
      <w:r w:rsidRPr="00C57285">
        <w:t>sökande ska</w:t>
      </w:r>
      <w:r w:rsidR="00384B74" w:rsidRPr="00C57285">
        <w:t>ll</w:t>
      </w:r>
      <w:r w:rsidRPr="00C57285">
        <w:t xml:space="preserve"> förbättras.</w:t>
      </w:r>
    </w:p>
    <w:p w:rsidR="00B13DA0" w:rsidRPr="00C57285" w:rsidRDefault="0078156C" w:rsidP="002521BD">
      <w:pPr>
        <w:pStyle w:val="Hemstlatt"/>
      </w:pPr>
      <w:r w:rsidRPr="00C57285">
        <w:t>Riksdagen tillkännager för regeringen som sin mening vad i motionen anförs om</w:t>
      </w:r>
      <w:r w:rsidR="00B13DA0" w:rsidRPr="00C57285">
        <w:t xml:space="preserve"> vikten av att upprätta en adekvat standard vad gäller asylpr</w:t>
      </w:r>
      <w:r w:rsidR="00B13DA0" w:rsidRPr="00C57285">
        <w:t>o</w:t>
      </w:r>
      <w:r w:rsidR="00B13DA0" w:rsidRPr="00C57285">
        <w:t>cessen o</w:t>
      </w:r>
      <w:r w:rsidR="00384B74" w:rsidRPr="00C57285">
        <w:t>ch att EU:</w:t>
      </w:r>
      <w:r w:rsidR="00B13DA0" w:rsidRPr="00C57285">
        <w:t>s gemensamma minimiregler måste utgå från en h</w:t>
      </w:r>
      <w:r w:rsidR="00B13DA0" w:rsidRPr="00C57285">
        <w:t>u</w:t>
      </w:r>
      <w:r w:rsidR="00B13DA0" w:rsidRPr="00C57285">
        <w:t>manitär nivå samt att en enskild medlemsstat alltid ska</w:t>
      </w:r>
      <w:r w:rsidR="00384B74" w:rsidRPr="00C57285">
        <w:t>ll</w:t>
      </w:r>
      <w:r w:rsidR="00B13DA0" w:rsidRPr="00C57285">
        <w:t xml:space="preserve"> ha möjlighet att ha en </w:t>
      </w:r>
      <w:r w:rsidR="00414D1C" w:rsidRPr="00C57285">
        <w:t>humanare</w:t>
      </w:r>
      <w:r w:rsidR="00B13DA0" w:rsidRPr="00C57285">
        <w:t xml:space="preserve"> flyktingpolitik än vad de gemensamma reglerna för</w:t>
      </w:r>
      <w:r w:rsidR="00B13DA0" w:rsidRPr="00C57285">
        <w:t>e</w:t>
      </w:r>
      <w:r w:rsidR="00B13DA0" w:rsidRPr="00C57285">
        <w:t>skriver.</w:t>
      </w:r>
    </w:p>
    <w:p w:rsidR="009D7335" w:rsidRPr="00C57285" w:rsidRDefault="0078156C" w:rsidP="002521BD">
      <w:pPr>
        <w:pStyle w:val="Hemstlatt"/>
      </w:pPr>
      <w:r w:rsidRPr="00C57285">
        <w:t xml:space="preserve">Riksdagen tillkännager för regeringen som sin mening </w:t>
      </w:r>
      <w:r w:rsidR="009D7335" w:rsidRPr="00C57285">
        <w:t>vad i motionen anförs om att direktivet om att bevilja och återkalla flyktingstatus bör genomföras snarast samt att förslaget om säkra ursprungslände</w:t>
      </w:r>
      <w:r w:rsidR="00A06E3D" w:rsidRPr="00C57285">
        <w:t>r/säkra tredjeländer</w:t>
      </w:r>
      <w:r w:rsidR="009D7335" w:rsidRPr="00C57285">
        <w:t xml:space="preserve"> inte är förenligt med asylrätten.</w:t>
      </w:r>
    </w:p>
    <w:p w:rsidR="009D7335" w:rsidRPr="00C57285" w:rsidRDefault="009D7335" w:rsidP="002521BD">
      <w:pPr>
        <w:pStyle w:val="Hemstlatt"/>
      </w:pPr>
      <w:r w:rsidRPr="00C57285">
        <w:t>Riksdagen tillkännager för regeringen som sin mening vad i motionen anförs om utökad möjlighet till anhöriginvandring med försörjningsa</w:t>
      </w:r>
      <w:r w:rsidRPr="00C57285">
        <w:t>n</w:t>
      </w:r>
      <w:r w:rsidRPr="00C57285">
        <w:t>svar.</w:t>
      </w:r>
    </w:p>
    <w:p w:rsidR="009D7335" w:rsidRPr="00C57285" w:rsidRDefault="009D7335" w:rsidP="002521BD">
      <w:pPr>
        <w:pStyle w:val="Hemstlatt"/>
      </w:pPr>
      <w:r w:rsidRPr="00C57285">
        <w:t>Riksdagen tillkännager för regeringen som sin mening vad i motionen anförs om sanktioner för de fall försörjningsansvar inte uppfylls.</w:t>
      </w:r>
    </w:p>
    <w:p w:rsidR="009D7335" w:rsidRPr="00C57285" w:rsidRDefault="009D7335" w:rsidP="002521BD">
      <w:pPr>
        <w:pStyle w:val="Hemstlatt"/>
      </w:pPr>
      <w:r w:rsidRPr="00C57285">
        <w:t>Riksdagen tillkännager för regeringen som sin mening vad i motionen anförs om behovet av arbetskraftsinvandring.</w:t>
      </w:r>
    </w:p>
    <w:p w:rsidR="009D7335" w:rsidRPr="00C57285" w:rsidRDefault="009D7335" w:rsidP="002521BD">
      <w:pPr>
        <w:pStyle w:val="Hemstlatt"/>
      </w:pPr>
      <w:r w:rsidRPr="00C57285">
        <w:t>Riksdagen tillkännager för regeringen som sin mening vad i motionen anförs om arbetstillstånd för människor som befinner sig i Sverige.</w:t>
      </w:r>
    </w:p>
    <w:p w:rsidR="009D7335" w:rsidRPr="00C57285" w:rsidRDefault="009D7335" w:rsidP="002521BD">
      <w:pPr>
        <w:pStyle w:val="Hemstlatt"/>
      </w:pPr>
      <w:r w:rsidRPr="00C57285">
        <w:t>Riksdagen tillkännager för regeringen som sin mening vad i motionen anförs om rekryteringsinvandring.</w:t>
      </w:r>
    </w:p>
    <w:p w:rsidR="009D7335" w:rsidRPr="00C57285" w:rsidRDefault="009D7335" w:rsidP="002521BD">
      <w:pPr>
        <w:pStyle w:val="Hemstlatt"/>
      </w:pPr>
      <w:r w:rsidRPr="00C57285">
        <w:t>Riksdagen tillkännager för regeringen som sin mening vad i motionen anförs om regler och rättigheter för arbetskraftsinvandrare.</w:t>
      </w:r>
    </w:p>
    <w:p w:rsidR="009D7335" w:rsidRPr="00C57285" w:rsidRDefault="009D7335" w:rsidP="002521BD">
      <w:pPr>
        <w:pStyle w:val="Hemstlatt"/>
      </w:pPr>
      <w:r w:rsidRPr="00C57285">
        <w:t>Riksdagen tillkännager för regeringen som sin mening vad i motionen anförs om att införa s</w:t>
      </w:r>
      <w:r w:rsidR="00085A41" w:rsidRPr="00C57285">
        <w:t>.</w:t>
      </w:r>
      <w:r w:rsidRPr="00C57285">
        <w:t>k</w:t>
      </w:r>
      <w:r w:rsidR="00085A41" w:rsidRPr="00C57285">
        <w:t>.</w:t>
      </w:r>
      <w:r w:rsidRPr="00C57285">
        <w:t xml:space="preserve"> U-tillstånd.</w:t>
      </w:r>
    </w:p>
    <w:p w:rsidR="009D7335" w:rsidRPr="00C57285" w:rsidRDefault="009D7335" w:rsidP="002521BD">
      <w:pPr>
        <w:pStyle w:val="Hemstlatt"/>
      </w:pPr>
      <w:r w:rsidRPr="00C57285">
        <w:t>Riksdagen tillkännager för regeringen som sin mening vad i motionen anförs om EU:s framtida behov av arbetskraftsinvandring</w:t>
      </w:r>
      <w:r w:rsidR="005354E9" w:rsidRPr="00C57285">
        <w:t>.</w:t>
      </w:r>
    </w:p>
    <w:p w:rsidR="008231F4" w:rsidRPr="00C57285" w:rsidRDefault="009D7335" w:rsidP="00384B74">
      <w:pPr>
        <w:pStyle w:val="Hemstlatt"/>
      </w:pPr>
      <w:r w:rsidRPr="00C57285">
        <w:t>Riksdagen tillkännager för regeringen som sin mening vad i motionen anförs om att regeringen snarast efter K</w:t>
      </w:r>
      <w:r w:rsidR="00384B74" w:rsidRPr="00C57285">
        <w:t>aki</w:t>
      </w:r>
      <w:r w:rsidRPr="00C57285">
        <w:t>s slutbetänkande ska</w:t>
      </w:r>
      <w:r w:rsidR="00085A41" w:rsidRPr="00C57285">
        <w:t>ll</w:t>
      </w:r>
      <w:r w:rsidRPr="00C57285">
        <w:t xml:space="preserve"> prese</w:t>
      </w:r>
      <w:r w:rsidRPr="00C57285">
        <w:t>n</w:t>
      </w:r>
      <w:r w:rsidRPr="00C57285">
        <w:t>tera ett lagförslag som möjliggör arbetskraftsinvandring till Sverige.</w:t>
      </w:r>
    </w:p>
    <w:p w:rsidR="008231F4" w:rsidRPr="00C57285" w:rsidRDefault="008231F4" w:rsidP="00085A41">
      <w:pPr>
        <w:pStyle w:val="Rubrik1"/>
        <w:pageBreakBefore/>
        <w:spacing w:before="0"/>
      </w:pPr>
      <w:bookmarkStart w:id="5" w:name="_Toc115593217"/>
      <w:bookmarkStart w:id="6" w:name="_Toc124839127"/>
      <w:r w:rsidRPr="00C57285">
        <w:t>Värna asylrätten i den nya instans- och processordningen</w:t>
      </w:r>
      <w:bookmarkEnd w:id="5"/>
      <w:bookmarkEnd w:id="6"/>
    </w:p>
    <w:p w:rsidR="008231F4" w:rsidRPr="00C57285" w:rsidRDefault="008231F4" w:rsidP="00BA6C78">
      <w:pPr>
        <w:pStyle w:val="Rubrik2"/>
        <w:spacing w:before="120"/>
      </w:pPr>
      <w:bookmarkStart w:id="7" w:name="_Toc115593218"/>
      <w:bookmarkStart w:id="8" w:name="_Toc124839128"/>
      <w:r w:rsidRPr="00C57285">
        <w:t>Bakgrund</w:t>
      </w:r>
      <w:bookmarkEnd w:id="7"/>
      <w:bookmarkEnd w:id="8"/>
    </w:p>
    <w:p w:rsidR="008231F4" w:rsidRPr="00C57285" w:rsidRDefault="00414D1C" w:rsidP="002A4708">
      <w:r w:rsidRPr="00C57285">
        <w:t>Folkpartiet</w:t>
      </w:r>
      <w:r w:rsidR="008231F4" w:rsidRPr="00C57285">
        <w:t xml:space="preserve"> liberalerna har varit pådrivande i frågan om Utlänningsnämndens nedläggning och välkomnar en instansordning där överklagande av asyläre</w:t>
      </w:r>
      <w:r w:rsidR="008231F4" w:rsidRPr="00C57285">
        <w:t>n</w:t>
      </w:r>
      <w:r w:rsidR="008231F4" w:rsidRPr="00C57285">
        <w:t>den prövas i domstol. Utformningen med en renodlad tvåpartsprocess och ökad muntlighet förväntas leda till ökad rättssäkerhet och detta har varit ett av de främsta argumenten för att påskynda en ny instansordning. För snart nio år sedan, i januari 1997, tillsatte regeringen en parlamentarisk kommitté för att åstadkomma en fundamental reform av asylprocessen. Två år senare, i febru</w:t>
      </w:r>
      <w:r w:rsidR="008231F4" w:rsidRPr="00C57285">
        <w:t>a</w:t>
      </w:r>
      <w:r w:rsidR="008231F4" w:rsidRPr="00C57285">
        <w:t>ri 1999, kom betänkandet från den parlamentariska kommittén. Redan då, för sex och ett halvt år sedan, föreslogs i princip samma domstolsbaserade or</w:t>
      </w:r>
      <w:r w:rsidR="008231F4" w:rsidRPr="00C57285">
        <w:t>d</w:t>
      </w:r>
      <w:r w:rsidR="008231F4" w:rsidRPr="00C57285">
        <w:t>ning som riksdagen nu har fattat beslut om. Under alla dessa år har tusentals asylsökande utsatts för en hantering som vi inte bara visste att den grundligt behövde reformeras utan vi visste också hur den skulle reformeras för att leva upp till grundläggande krav på rättssäkerhet och humanitet. Den 30 november 2001 krävde alla riksdagspartier i ett tillkännagivande att regeringen snarast skulle lägga fram ett nytt förslag till en ny instans- och processordning i u</w:t>
      </w:r>
      <w:r w:rsidR="008231F4" w:rsidRPr="00C57285">
        <w:t>t</w:t>
      </w:r>
      <w:r w:rsidR="008231F4" w:rsidRPr="00C57285">
        <w:t>lännings- och medborgarskapsärenden. Ramarna för innehållet var i princip desamma som riksdagen nu fattat beslut om. Regeringens senfärdighet i de</w:t>
      </w:r>
      <w:r w:rsidR="008231F4" w:rsidRPr="00C57285">
        <w:t>n</w:t>
      </w:r>
      <w:r w:rsidR="008231F4" w:rsidRPr="00C57285">
        <w:t xml:space="preserve">na fråga är inte bara allvarlig, den visar också på dess motvilja </w:t>
      </w:r>
      <w:r w:rsidR="00085A41" w:rsidRPr="00C57285">
        <w:t>att förbättra asylprocessen.</w:t>
      </w:r>
    </w:p>
    <w:p w:rsidR="008231F4" w:rsidRPr="00C57285" w:rsidRDefault="008231F4" w:rsidP="00BA6C78">
      <w:pPr>
        <w:pStyle w:val="Normaltindrag"/>
      </w:pPr>
      <w:r w:rsidRPr="00C57285">
        <w:t>Lagrådet har varit kritiskt till bägge förslagen som presenterats av rege</w:t>
      </w:r>
      <w:r w:rsidRPr="00C57285">
        <w:t>r</w:t>
      </w:r>
      <w:r w:rsidRPr="00C57285">
        <w:t xml:space="preserve">ingen. Kritiken mot det nu antagna förslaget handlade mycket om den nya lagens otydlighet samt det stora utrymmet som detta skapar för domstolarna att tolka och praktiskt taget utforma lagen på mycket väsentliga punkter. </w:t>
      </w:r>
      <w:r w:rsidR="00414D1C" w:rsidRPr="00C57285">
        <w:t>Folkpartiet</w:t>
      </w:r>
      <w:r w:rsidRPr="00C57285">
        <w:t xml:space="preserve"> liberalerna anser att kritiken måste tas på allvar. I den ordning som gäller fram till den 31 mars 2006 kan man säga att praxisansvaret delas mellan Utlänningsnämnden och regeringen där den sistnämnda har det ytter</w:t>
      </w:r>
      <w:r w:rsidR="004B7949" w:rsidRPr="00C57285">
        <w:softHyphen/>
      </w:r>
      <w:r w:rsidRPr="00C57285">
        <w:t>s</w:t>
      </w:r>
      <w:r w:rsidRPr="00C57285">
        <w:t>ta ansvaret för praxis. I den nya ordningen kommer praxis att utform</w:t>
      </w:r>
      <w:r w:rsidR="00AD1E4F" w:rsidRPr="00C57285">
        <w:t>as av den nya slutinstansen, M</w:t>
      </w:r>
      <w:r w:rsidRPr="00C57285">
        <w:t>igrationsöverdomstolen, förutom i vissa säkerhet</w:t>
      </w:r>
      <w:r w:rsidRPr="00C57285">
        <w:t>s</w:t>
      </w:r>
      <w:r w:rsidRPr="00C57285">
        <w:t>ärenden. Behovet av tydliga regler för en rättssäker, enhetlig och förutsägbar asylprocess är därför av yttersta vikt. Vi vill därför notera att Lagrådets kritik, framförallt avseende de materiella reglernas utformning, måste tas på allvar.</w:t>
      </w:r>
    </w:p>
    <w:p w:rsidR="00E21D2B" w:rsidRPr="00C57285" w:rsidRDefault="008231F4" w:rsidP="00BA6C78">
      <w:pPr>
        <w:pStyle w:val="Normaltindrag"/>
      </w:pPr>
      <w:r w:rsidRPr="00C57285">
        <w:t>Trots att lagförslaget präglas av många brister visar det en vilja att til</w:t>
      </w:r>
      <w:r w:rsidRPr="00C57285">
        <w:t>l</w:t>
      </w:r>
      <w:r w:rsidRPr="00C57285">
        <w:t xml:space="preserve">fredsställa en rad viktiga processordningsprinciper som </w:t>
      </w:r>
      <w:r w:rsidR="00414D1C" w:rsidRPr="00C57285">
        <w:t>Folkpartiet</w:t>
      </w:r>
      <w:r w:rsidRPr="00C57285">
        <w:t xml:space="preserve"> liberalerna under lång tid har arbetat för: tvåpartsförfarande, muntlighet och, inte minst, inrättandet av en domstolsbaserad asylprövning. Det är vår förhoppning att denna nya asylprocess, med våra i denna motion föreslagna förändringar, </w:t>
      </w:r>
      <w:r w:rsidR="008B4124" w:rsidRPr="00C57285">
        <w:t>ska</w:t>
      </w:r>
      <w:r w:rsidRPr="00C57285">
        <w:t xml:space="preserve"> leda till en tydligare asylprocess med ökad rättssäkerhet och</w:t>
      </w:r>
      <w:r w:rsidR="00384B74" w:rsidRPr="00C57285">
        <w:t xml:space="preserve"> effektivare b</w:t>
      </w:r>
      <w:r w:rsidR="00384B74" w:rsidRPr="00C57285">
        <w:t>e</w:t>
      </w:r>
      <w:r w:rsidR="00384B74" w:rsidRPr="00C57285">
        <w:t xml:space="preserve">slutsprocesser. </w:t>
      </w:r>
    </w:p>
    <w:p w:rsidR="008231F4" w:rsidRPr="00C57285" w:rsidRDefault="008231F4" w:rsidP="00B97A52">
      <w:pPr>
        <w:pStyle w:val="Rubrik2"/>
      </w:pPr>
      <w:bookmarkStart w:id="9" w:name="_Toc115593219"/>
      <w:bookmarkStart w:id="10" w:name="_Toc124839129"/>
      <w:r w:rsidRPr="00C57285">
        <w:t>Barn i asylprocessen</w:t>
      </w:r>
      <w:bookmarkEnd w:id="9"/>
      <w:bookmarkEnd w:id="10"/>
    </w:p>
    <w:p w:rsidR="008231F4" w:rsidRPr="00C57285" w:rsidRDefault="008231F4" w:rsidP="00BA6C78">
      <w:pPr>
        <w:pStyle w:val="Rubrik3"/>
        <w:spacing w:before="120"/>
      </w:pPr>
      <w:bookmarkStart w:id="11" w:name="_Toc115593220"/>
      <w:bookmarkStart w:id="12" w:name="_Toc124839130"/>
      <w:r w:rsidRPr="00C57285">
        <w:t>Barnets bästa i fokus</w:t>
      </w:r>
      <w:bookmarkEnd w:id="11"/>
      <w:bookmarkEnd w:id="12"/>
    </w:p>
    <w:p w:rsidR="008231F4" w:rsidRPr="00C57285" w:rsidRDefault="008231F4" w:rsidP="002A4708">
      <w:r w:rsidRPr="00C57285">
        <w:t>I</w:t>
      </w:r>
      <w:r w:rsidR="00461F07" w:rsidRPr="00C57285">
        <w:t xml:space="preserve"> </w:t>
      </w:r>
      <w:r w:rsidRPr="00C57285">
        <w:t>dagens asylhantering far många barn illa på grund av långa väntetider och i vissa fall bristande kompetens hos utlänningsmyndigheterna. De apatiska barnen är ett tydligt exempel på detta. Enligt rådande utlänningslag ska hä</w:t>
      </w:r>
      <w:r w:rsidRPr="00C57285">
        <w:t>n</w:t>
      </w:r>
      <w:r w:rsidRPr="00C57285">
        <w:t>syn tas till portalparagrafen om barnets bästa, med hänvisning till barn</w:t>
      </w:r>
      <w:r w:rsidR="00BA6C78" w:rsidRPr="00C57285">
        <w:softHyphen/>
      </w:r>
      <w:r w:rsidRPr="00C57285">
        <w:t>ko</w:t>
      </w:r>
      <w:r w:rsidRPr="00C57285">
        <w:t>n</w:t>
      </w:r>
      <w:r w:rsidRPr="00C57285">
        <w:t xml:space="preserve">ventionen. Vi kan tyvärr konstatera att portalparagrafens betydelse hittills varit marginell i svensk asylpolitik. I förarbetena till lagen anförs att kravet om barnets bästa ej är absolut, exempelvis kan hänsyn till samhällets intresse att reglera invandringen väga tyngre, vilket kan medföra att åtgärder vidtas som inte är förenliga med barnens bästa. Ansökningar om uppehållstillstånd från barn som varit utsatta för allvarliga övergrepp har vid ett flertal tillfällen avslagits med motiveringen att det inte rört sig om systematisk förföljelse. Barn splittras från någon av sina föräldrar genom att dessa avvisas till olika länder. Barn som fosterhemsplacerats på grund av att deras föräldrar inte kan ta hand om dem avvisas sedan tillsammans med dessa föräldrar. Detta är naturligtvis oacceptabelt. I den nya utlänningslagen finns </w:t>
      </w:r>
      <w:r w:rsidR="00AD1E4F" w:rsidRPr="00C57285">
        <w:t>en ny skrivning som innebär att i de fall som rör ett barn</w:t>
      </w:r>
      <w:r w:rsidRPr="00C57285">
        <w:t xml:space="preserve"> sk</w:t>
      </w:r>
      <w:r w:rsidR="00AD1E4F" w:rsidRPr="00C57285">
        <w:t>a</w:t>
      </w:r>
      <w:r w:rsidRPr="00C57285">
        <w:t xml:space="preserve"> barnets hälsa och utveckling samt </w:t>
      </w:r>
      <w:r w:rsidR="00AD1E4F" w:rsidRPr="00C57285">
        <w:t xml:space="preserve">vad </w:t>
      </w:r>
      <w:r w:rsidRPr="00C57285">
        <w:t>barnets bästa i övrigt kräver särskilt beaktas (1 kap</w:t>
      </w:r>
      <w:r w:rsidR="005505B4" w:rsidRPr="00C57285">
        <w:t>.</w:t>
      </w:r>
      <w:r w:rsidRPr="00C57285">
        <w:t xml:space="preserve"> 10 § nya utlännings</w:t>
      </w:r>
      <w:r w:rsidR="004B7949" w:rsidRPr="00C57285">
        <w:softHyphen/>
      </w:r>
      <w:r w:rsidRPr="00C57285">
        <w:t>l</w:t>
      </w:r>
      <w:r w:rsidRPr="00C57285">
        <w:t>a</w:t>
      </w:r>
      <w:r w:rsidRPr="00C57285">
        <w:t xml:space="preserve">gen). </w:t>
      </w:r>
      <w:r w:rsidR="00414D1C" w:rsidRPr="00C57285">
        <w:t>Folkpartiet</w:t>
      </w:r>
      <w:r w:rsidRPr="00C57285">
        <w:t xml:space="preserve"> liberalerna vill betona vikten av att den nya skrivningen efterlevs och att barnets bästa alltid måste beaktas i asylprocessen. Asylpr</w:t>
      </w:r>
      <w:r w:rsidRPr="00C57285">
        <w:t>o</w:t>
      </w:r>
      <w:r w:rsidRPr="00C57285">
        <w:t>cessen måste också hanteras skyndsamt när det gäller barn. Vi anser att hä</w:t>
      </w:r>
      <w:r w:rsidRPr="00C57285">
        <w:t>n</w:t>
      </w:r>
      <w:r w:rsidRPr="00C57285">
        <w:t xml:space="preserve">syn till barnets bästa som regel måste gå före samhällets intresse av att reglera invandringen i de fall där det är uppenbart att barn varit utsatta </w:t>
      </w:r>
      <w:r w:rsidR="0029205C" w:rsidRPr="00C57285">
        <w:t>för, eller b</w:t>
      </w:r>
      <w:r w:rsidR="0029205C" w:rsidRPr="00C57285">
        <w:t>e</w:t>
      </w:r>
      <w:r w:rsidR="0029205C" w:rsidRPr="00C57285">
        <w:t xml:space="preserve">vittnat, </w:t>
      </w:r>
      <w:r w:rsidRPr="00C57285">
        <w:t xml:space="preserve">allvarliga övergrepp och </w:t>
      </w:r>
      <w:r w:rsidR="0029205C" w:rsidRPr="00C57285">
        <w:t xml:space="preserve">därför är i behov av mycket kvalificerad vård till följd </w:t>
      </w:r>
      <w:r w:rsidR="00812F66" w:rsidRPr="00C57285">
        <w:t xml:space="preserve">av sina upplevelser. </w:t>
      </w:r>
    </w:p>
    <w:p w:rsidR="008231F4" w:rsidRPr="00C57285" w:rsidRDefault="008231F4" w:rsidP="002A4708">
      <w:pPr>
        <w:pStyle w:val="Normaltindrag"/>
      </w:pPr>
      <w:r w:rsidRPr="00C57285">
        <w:t xml:space="preserve">Riksdagen bör ge regeringen tillkänna vad som ovan anförs om att hänsyn till barnets bästa </w:t>
      </w:r>
      <w:r w:rsidR="008B4124" w:rsidRPr="00C57285">
        <w:t>ska</w:t>
      </w:r>
      <w:r w:rsidRPr="00C57285">
        <w:t xml:space="preserve"> väga tyngre </w:t>
      </w:r>
      <w:r w:rsidR="00414D1C" w:rsidRPr="00C57285">
        <w:t>i asylprocessen.</w:t>
      </w:r>
    </w:p>
    <w:p w:rsidR="008231F4" w:rsidRPr="00C57285" w:rsidRDefault="008231F4" w:rsidP="00461F07">
      <w:pPr>
        <w:pStyle w:val="Rubrik3"/>
      </w:pPr>
      <w:bookmarkStart w:id="13" w:name="_Toc115593221"/>
      <w:bookmarkStart w:id="14" w:name="_Toc124839131"/>
      <w:r w:rsidRPr="00C57285">
        <w:t>Rätt till muntlig förhandling även för barn</w:t>
      </w:r>
      <w:bookmarkEnd w:id="13"/>
      <w:bookmarkEnd w:id="14"/>
    </w:p>
    <w:p w:rsidR="008231F4" w:rsidRPr="00C57285" w:rsidRDefault="008231F4" w:rsidP="002A4708">
      <w:r w:rsidRPr="00C57285">
        <w:t>I den nya instans- och processordningen har särskilt betonats vikten av ett tvåpartsförfarande samt rätten till muntlighet i två instanser. Detta är grun</w:t>
      </w:r>
      <w:r w:rsidRPr="00C57285">
        <w:t>d</w:t>
      </w:r>
      <w:r w:rsidRPr="00C57285">
        <w:t xml:space="preserve">läggande för att värna en rättssäker asylprövning. I den nya utlänningslagen stadgas att bestämmelsen om muntlig förhandling i Migrationsdomstol </w:t>
      </w:r>
      <w:r w:rsidR="008B4124" w:rsidRPr="00C57285">
        <w:t>ska</w:t>
      </w:r>
      <w:r w:rsidRPr="00C57285">
        <w:t xml:space="preserve"> motsvara 9 § förvaltningsprocesslagen. Huvudregeln är således ett skriftligt förfarande. En utlänning som för talan i målet </w:t>
      </w:r>
      <w:r w:rsidR="008B4124" w:rsidRPr="00C57285">
        <w:t>ska</w:t>
      </w:r>
      <w:r w:rsidRPr="00C57285">
        <w:t xml:space="preserve"> vid begäran ha rätt till muntlig förhandling om </w:t>
      </w:r>
      <w:r w:rsidR="00DE1BB9" w:rsidRPr="00C57285">
        <w:t>”</w:t>
      </w:r>
      <w:r w:rsidRPr="00C57285">
        <w:t>förhandlingen inte är obehövlig och inte heller sä</w:t>
      </w:r>
      <w:r w:rsidRPr="00C57285">
        <w:t>r</w:t>
      </w:r>
      <w:r w:rsidRPr="00C57285">
        <w:t>skilda skäl talar mot det</w:t>
      </w:r>
      <w:r w:rsidR="00DE1BB9" w:rsidRPr="00C57285">
        <w:t>”</w:t>
      </w:r>
      <w:r w:rsidRPr="00C57285">
        <w:t xml:space="preserve">. </w:t>
      </w:r>
      <w:r w:rsidR="00414D1C" w:rsidRPr="00C57285">
        <w:t>Folkpartiet</w:t>
      </w:r>
      <w:r w:rsidRPr="00C57285">
        <w:t xml:space="preserve"> liberalerna menar att det är ytterst vi</w:t>
      </w:r>
      <w:r w:rsidRPr="00C57285">
        <w:t>k</w:t>
      </w:r>
      <w:r w:rsidRPr="00C57285">
        <w:t xml:space="preserve">tigt att fler muntliga förhandlingar verkligen kommer att äga rum i praktiken. Att det i utlänningslagen stadgas att ett barn som berörs av ett beslut </w:t>
      </w:r>
      <w:r w:rsidR="008B4124" w:rsidRPr="00C57285">
        <w:t>ska</w:t>
      </w:r>
      <w:r w:rsidRPr="00C57285">
        <w:t xml:space="preserve"> höras om det inte är olämpligt (1 kap</w:t>
      </w:r>
      <w:r w:rsidR="005505B4" w:rsidRPr="00C57285">
        <w:t>.</w:t>
      </w:r>
      <w:r w:rsidRPr="00C57285">
        <w:t xml:space="preserve"> 11 § nya utlänningslagen) kan inte anses klargöra processen i Migrationsdomstol i fråga om barn.  Det måste göras tydligt att bestämmelsen om muntlig förhandling i Migrationsdomstol också omfattar barn. </w:t>
      </w:r>
    </w:p>
    <w:p w:rsidR="008231F4" w:rsidRPr="00C57285" w:rsidRDefault="008231F4" w:rsidP="00BA6C78">
      <w:pPr>
        <w:pStyle w:val="Normaltindrag"/>
      </w:pPr>
      <w:r w:rsidRPr="00C57285">
        <w:t>Riksdagen bör ge regeringen tillkänna vad som ovan anförs om att rätten till muntlig förhandling även</w:t>
      </w:r>
      <w:r w:rsidR="00384B74" w:rsidRPr="00C57285">
        <w:t xml:space="preserve"> omfattar barn i asylprocessen.</w:t>
      </w:r>
    </w:p>
    <w:p w:rsidR="008231F4" w:rsidRPr="00C57285" w:rsidRDefault="00E2634C" w:rsidP="00461F07">
      <w:pPr>
        <w:pStyle w:val="Rubrik3"/>
      </w:pPr>
      <w:bookmarkStart w:id="15" w:name="_Toc115593222"/>
      <w:bookmarkStart w:id="16" w:name="_Toc124839132"/>
      <w:r w:rsidRPr="00C57285">
        <w:t>E</w:t>
      </w:r>
      <w:r w:rsidR="00DF51B0" w:rsidRPr="00C57285">
        <w:t>nsam</w:t>
      </w:r>
      <w:r w:rsidR="008231F4" w:rsidRPr="00C57285">
        <w:t>kommande barn i asylprocessen</w:t>
      </w:r>
      <w:bookmarkEnd w:id="15"/>
      <w:bookmarkEnd w:id="16"/>
    </w:p>
    <w:p w:rsidR="00E2634C" w:rsidRPr="00C57285" w:rsidRDefault="008231F4" w:rsidP="002A4708">
      <w:r w:rsidRPr="00C57285">
        <w:t>Under 2004 ansökte 388 barn utan v</w:t>
      </w:r>
      <w:r w:rsidR="00DF51B0" w:rsidRPr="00C57285">
        <w:t xml:space="preserve">årdnadshavare, </w:t>
      </w:r>
      <w:r w:rsidR="005505B4" w:rsidRPr="00C57285">
        <w:t xml:space="preserve">s.k. </w:t>
      </w:r>
      <w:r w:rsidR="00DF51B0" w:rsidRPr="00C57285">
        <w:t>ensam</w:t>
      </w:r>
      <w:r w:rsidRPr="00C57285">
        <w:t>kommande ba</w:t>
      </w:r>
      <w:r w:rsidR="00DF51B0" w:rsidRPr="00C57285">
        <w:t>rn, om asyl i Sverige. De ensam</w:t>
      </w:r>
      <w:r w:rsidRPr="00C57285">
        <w:t>kommande barnen befinner sig ofta i en ytterst utsatt situation, inte sällan har de skickats i väg av familjen som sta</w:t>
      </w:r>
      <w:r w:rsidRPr="00C57285">
        <w:t>n</w:t>
      </w:r>
      <w:r w:rsidRPr="00C57285">
        <w:t>nat i hemlandet och hoppas få återförenas med barnet i Sverige. Många av dessa barn bär ett tungt ansvar med vetskap om att familjens framtid och förhoppningar vilar på d</w:t>
      </w:r>
      <w:r w:rsidR="00DF51B0" w:rsidRPr="00C57285">
        <w:t>em. För att underlätta de ensam</w:t>
      </w:r>
      <w:r w:rsidRPr="00C57285">
        <w:t xml:space="preserve">kommande barnens situation i Sverige har </w:t>
      </w:r>
      <w:r w:rsidR="00E2634C" w:rsidRPr="00C57285">
        <w:t>några</w:t>
      </w:r>
      <w:r w:rsidRPr="00C57285">
        <w:t xml:space="preserve"> förä</w:t>
      </w:r>
      <w:r w:rsidR="005505B4" w:rsidRPr="00C57285">
        <w:t>ndringar skett senaste året. Bl</w:t>
      </w:r>
      <w:r w:rsidRPr="00C57285">
        <w:t>a</w:t>
      </w:r>
      <w:r w:rsidR="00085A41" w:rsidRPr="00C57285">
        <w:t>nd annat</w:t>
      </w:r>
      <w:r w:rsidRPr="00C57285">
        <w:t xml:space="preserve"> har alla asylsökande under 18 år utan vårdnadshavare rätt till en god man utöver det offentliga biträde som hjälper till med det juridiska i asylprocessen.</w:t>
      </w:r>
      <w:r w:rsidR="00E2634C" w:rsidRPr="00C57285">
        <w:t xml:space="preserve"> </w:t>
      </w:r>
      <w:r w:rsidR="00DF51B0" w:rsidRPr="00C57285">
        <w:t>Det b</w:t>
      </w:r>
      <w:r w:rsidR="00DF51B0" w:rsidRPr="00C57285">
        <w:t>e</w:t>
      </w:r>
      <w:r w:rsidR="00DF51B0" w:rsidRPr="00C57285">
        <w:t>hövs do</w:t>
      </w:r>
      <w:r w:rsidR="005505B4" w:rsidRPr="00C57285">
        <w:t>ck ytterligare förbättringar, t.</w:t>
      </w:r>
      <w:r w:rsidR="00DF51B0" w:rsidRPr="00C57285">
        <w:t>ex</w:t>
      </w:r>
      <w:r w:rsidR="005505B4" w:rsidRPr="00C57285">
        <w:t>.</w:t>
      </w:r>
      <w:r w:rsidR="00DF51B0" w:rsidRPr="00C57285">
        <w:t xml:space="preserve"> måste </w:t>
      </w:r>
      <w:r w:rsidR="00E2634C" w:rsidRPr="00C57285">
        <w:t>handläggningstiden när det gäller ensamkommande barn göras kortare. Det är inte ovanligt att barnet får vänta på besked i ett år. Detta trots att regeringens regleringsbrev till Migr</w:t>
      </w:r>
      <w:r w:rsidR="00E2634C" w:rsidRPr="00C57285">
        <w:t>a</w:t>
      </w:r>
      <w:r w:rsidR="00E2634C" w:rsidRPr="00C57285">
        <w:t>tion</w:t>
      </w:r>
      <w:r w:rsidR="00E2634C" w:rsidRPr="00C57285">
        <w:t>s</w:t>
      </w:r>
      <w:r w:rsidR="00E2634C" w:rsidRPr="00C57285">
        <w:t>verket och Utlänningsnämnden slår fast att barn som kommer ensamma inte ska behöva vänta mer än tre månader på besked om uppehållstillstånd.</w:t>
      </w:r>
    </w:p>
    <w:p w:rsidR="008231F4" w:rsidRPr="00C57285" w:rsidRDefault="00E2634C" w:rsidP="002A4708">
      <w:pPr>
        <w:pStyle w:val="Normaltindrag"/>
      </w:pPr>
      <w:r w:rsidRPr="00C57285">
        <w:t>Under tiden för asylutredningen bor omkring hälften av barnen och un</w:t>
      </w:r>
      <w:r w:rsidRPr="00C57285">
        <w:t>g</w:t>
      </w:r>
      <w:r w:rsidRPr="00C57285">
        <w:t>domarna i familjehem, vanligen hos släktingar. Den andra hälften bor på Migrationsverkets anläggningar för barn som kommer ensamma. Migration</w:t>
      </w:r>
      <w:r w:rsidRPr="00C57285">
        <w:t>s</w:t>
      </w:r>
      <w:r w:rsidRPr="00C57285">
        <w:t>verket har här dubbla roller – både utredande och omhänder</w:t>
      </w:r>
      <w:r w:rsidR="002A4708" w:rsidRPr="00C57285">
        <w:softHyphen/>
      </w:r>
      <w:r w:rsidRPr="00C57285">
        <w:t>tagande. Detta riskerar att omöjliggöra förtroendefulla och stödjande relationer mellan pe</w:t>
      </w:r>
      <w:r w:rsidRPr="00C57285">
        <w:t>r</w:t>
      </w:r>
      <w:r w:rsidRPr="00C57285">
        <w:t>sonal och barn. Kommunen bör snarast ta över ansvaret för mottagandet av ensa</w:t>
      </w:r>
      <w:r w:rsidRPr="00C57285">
        <w:t>m</w:t>
      </w:r>
      <w:r w:rsidRPr="00C57285">
        <w:t>kommande barn från Migrationsverket. Det är rimligt att kommunerna ko</w:t>
      </w:r>
      <w:r w:rsidRPr="00C57285">
        <w:t>m</w:t>
      </w:r>
      <w:r w:rsidRPr="00C57285">
        <w:t>penseras för detta ekonomiskt. Det mest gynnsamma för barnen är att bli mottagna av en förvaltning som har som sitt uppdrag att ta hand om barn som har farit illa. Dessutom har socialtjänsten inte de dubbla roller som Migr</w:t>
      </w:r>
      <w:r w:rsidRPr="00C57285">
        <w:t>a</w:t>
      </w:r>
      <w:r w:rsidRPr="00C57285">
        <w:t xml:space="preserve">tionsverket har. </w:t>
      </w:r>
      <w:r w:rsidR="008231F4" w:rsidRPr="00C57285">
        <w:t xml:space="preserve"> </w:t>
      </w:r>
    </w:p>
    <w:p w:rsidR="008231F4" w:rsidRPr="00C57285" w:rsidRDefault="00A06E3D" w:rsidP="00BA6C78">
      <w:pPr>
        <w:pStyle w:val="Normaltindrag"/>
      </w:pPr>
      <w:r w:rsidRPr="00C57285">
        <w:t>Många</w:t>
      </w:r>
      <w:r w:rsidR="008231F4" w:rsidRPr="00C57285">
        <w:t xml:space="preserve"> av dessa barn saknar, liksom 92 procent av de asylsökande, dok</w:t>
      </w:r>
      <w:r w:rsidR="008231F4" w:rsidRPr="00C57285">
        <w:t>u</w:t>
      </w:r>
      <w:r w:rsidR="008231F4" w:rsidRPr="00C57285">
        <w:t xml:space="preserve">ment som kan fastställa identitet och ålder. Det är inte alltid uppenbart om personen som ansöker om asyl är under 18 år och </w:t>
      </w:r>
      <w:r w:rsidR="008B4124" w:rsidRPr="00C57285">
        <w:t>ska</w:t>
      </w:r>
      <w:r w:rsidR="008231F4" w:rsidRPr="00C57285">
        <w:t xml:space="preserve"> betraktas som underårig eller över 18 år och då behandlas som vuxen. Socialstyrelsen har tagit fram riktli</w:t>
      </w:r>
      <w:r w:rsidR="008231F4" w:rsidRPr="00C57285">
        <w:t>n</w:t>
      </w:r>
      <w:r w:rsidR="008231F4" w:rsidRPr="00C57285">
        <w:t xml:space="preserve">jer för åldersbestämmande som det visat sig att Migrationsverket inte följt fullt ut. Även om man följer </w:t>
      </w:r>
      <w:r w:rsidR="00F830A4" w:rsidRPr="00C57285">
        <w:t xml:space="preserve">Socialstyrelsens </w:t>
      </w:r>
      <w:r w:rsidR="008231F4" w:rsidRPr="00C57285">
        <w:t>riktlinjer kan åldersbedö</w:t>
      </w:r>
      <w:r w:rsidR="008231F4" w:rsidRPr="00C57285">
        <w:t>m</w:t>
      </w:r>
      <w:r w:rsidR="008231F4" w:rsidRPr="00C57285">
        <w:t>nin</w:t>
      </w:r>
      <w:r w:rsidR="008231F4" w:rsidRPr="00C57285">
        <w:t>g</w:t>
      </w:r>
      <w:r w:rsidR="008231F4" w:rsidRPr="00C57285">
        <w:t xml:space="preserve">en slå fel på ett antal år. </w:t>
      </w:r>
      <w:r w:rsidR="00414D1C" w:rsidRPr="00C57285">
        <w:t>Folkpartiet</w:t>
      </w:r>
      <w:r w:rsidR="008231F4" w:rsidRPr="00C57285">
        <w:t xml:space="preserve"> liberalerna vill därför betona vikten av riktlinjer för Migrationsverket i samband med åldersbestämning. Vi anser även att Migrationsverket i tveksamma fall skriftligen ska motivera åldersb</w:t>
      </w:r>
      <w:r w:rsidR="008231F4" w:rsidRPr="00C57285">
        <w:t>e</w:t>
      </w:r>
      <w:r w:rsidR="008231F4" w:rsidRPr="00C57285">
        <w:t xml:space="preserve">dömningen för ökad rättssäkerhet och för att i största möjliga mån undvika att en godtycklig bedömning blir etablerad intern praxis.    </w:t>
      </w:r>
    </w:p>
    <w:p w:rsidR="008231F4" w:rsidRPr="00C57285" w:rsidRDefault="008231F4" w:rsidP="00BA6C78">
      <w:pPr>
        <w:pStyle w:val="Normaltindrag"/>
      </w:pPr>
      <w:r w:rsidRPr="00C57285">
        <w:t xml:space="preserve">Riksdagen bör ge regeringen tillkänna vad som ovan anförs om </w:t>
      </w:r>
      <w:r w:rsidR="00DF51B0" w:rsidRPr="00C57285">
        <w:t>behovet av förbättringar som krävs för de ensamkommande barnen, att handläggnings</w:t>
      </w:r>
      <w:r w:rsidR="00BA6C78" w:rsidRPr="00C57285">
        <w:softHyphen/>
      </w:r>
      <w:r w:rsidR="00DF51B0" w:rsidRPr="00C57285">
        <w:t>t</w:t>
      </w:r>
      <w:r w:rsidR="00DF51B0" w:rsidRPr="00C57285">
        <w:t>i</w:t>
      </w:r>
      <w:r w:rsidR="00DF51B0" w:rsidRPr="00C57285">
        <w:t>den förkortas, kommunen tar över ansvaret för de ensamkommande barnen samt att Migrationsverket i tveksamma fall av åldersbestämning skriftligen ska motivera sitt ställningstagande</w:t>
      </w:r>
      <w:r w:rsidR="00384B74" w:rsidRPr="00C57285">
        <w:t>.</w:t>
      </w:r>
    </w:p>
    <w:p w:rsidR="008231F4" w:rsidRPr="00C57285" w:rsidRDefault="008231F4" w:rsidP="00461F07">
      <w:pPr>
        <w:pStyle w:val="Rubrik2"/>
      </w:pPr>
      <w:bookmarkStart w:id="17" w:name="_Toc115593223"/>
      <w:bookmarkStart w:id="18" w:name="_Toc124839133"/>
      <w:r w:rsidRPr="00C57285">
        <w:t>Förtydligande om skyddsskäl</w:t>
      </w:r>
      <w:bookmarkEnd w:id="17"/>
      <w:bookmarkEnd w:id="18"/>
    </w:p>
    <w:p w:rsidR="008231F4" w:rsidRPr="00C57285" w:rsidRDefault="008231F4" w:rsidP="002A4708">
      <w:r w:rsidRPr="00C57285">
        <w:t>I syfte att lägga fokus på prövningen av skyddsbehov, såväl kvinnors som mäns, kommer bestämmelsen om skyddsbehövande</w:t>
      </w:r>
      <w:r w:rsidR="00F830A4" w:rsidRPr="00C57285">
        <w:t xml:space="preserve"> att </w:t>
      </w:r>
      <w:r w:rsidRPr="00C57285">
        <w:t>ges den mest centrala placeringen i den nya utlänningslagen. Den nya bestämmelsen utformas så att förutom väpnad konflikt omfattas även välgrundad fruktan för allvarliga övergrepp på grund av andra svåra motsättningar i hemlandet. Här framhålls att de särskilda uttryck av allvarliga övergrepp som kvinnor kan utsättas för omfattas av bestämmelsen. Vid bedömningen av om skyddsbehovet är vä</w:t>
      </w:r>
      <w:r w:rsidRPr="00C57285">
        <w:t>l</w:t>
      </w:r>
      <w:r w:rsidRPr="00C57285">
        <w:t xml:space="preserve">grundat kan hänsyn tas till skador till följd av traumatisering. </w:t>
      </w:r>
      <w:r w:rsidR="00414D1C" w:rsidRPr="00C57285">
        <w:t>Folkpartiet</w:t>
      </w:r>
      <w:r w:rsidRPr="00C57285">
        <w:t xml:space="preserve"> liberalerna välkomnar denna nya skrivning och vill betona vikten av att de olika tillståndsgrunderna verkligen efterlevs med den nya utlänningslagen. Vi är positiva till att tillståndsgrunderna renodlas för en tydligare och rättssäkrare bedömning av varje enskilt ärende. Vår förhoppning är dock att betydligt fler asylsökande med dessa nya regler </w:t>
      </w:r>
      <w:r w:rsidR="008B4124" w:rsidRPr="00C57285">
        <w:t>ska</w:t>
      </w:r>
      <w:r w:rsidRPr="00C57285">
        <w:t xml:space="preserve"> beviljas uppehållstillstånd som skydd</w:t>
      </w:r>
      <w:r w:rsidRPr="00C57285">
        <w:t>s</w:t>
      </w:r>
      <w:r w:rsidRPr="00C57285">
        <w:t>behövande. Vi vill även att tolkningen av vem som ska bedömas såsom fly</w:t>
      </w:r>
      <w:r w:rsidRPr="00C57285">
        <w:t>k</w:t>
      </w:r>
      <w:r w:rsidRPr="00C57285">
        <w:t>ting</w:t>
      </w:r>
      <w:r w:rsidR="00384B74" w:rsidRPr="00C57285">
        <w:t xml:space="preserve"> ska vara mer generös än idag. </w:t>
      </w:r>
    </w:p>
    <w:p w:rsidR="008231F4" w:rsidRPr="00C57285" w:rsidRDefault="008231F4" w:rsidP="00461F07">
      <w:pPr>
        <w:pStyle w:val="Rubrik2"/>
      </w:pPr>
      <w:bookmarkStart w:id="19" w:name="_Toc115593224"/>
      <w:bookmarkStart w:id="20" w:name="_Toc124839134"/>
      <w:r w:rsidRPr="00C57285">
        <w:t xml:space="preserve">Stärkt skydd för förföljelse </w:t>
      </w:r>
      <w:r w:rsidR="00F830A4" w:rsidRPr="00C57285">
        <w:t xml:space="preserve">på grund av </w:t>
      </w:r>
      <w:r w:rsidRPr="00C57285">
        <w:t>kön eller sexuell läggning</w:t>
      </w:r>
      <w:bookmarkEnd w:id="19"/>
      <w:bookmarkEnd w:id="20"/>
      <w:r w:rsidRPr="00C57285">
        <w:t xml:space="preserve"> </w:t>
      </w:r>
    </w:p>
    <w:p w:rsidR="008231F4" w:rsidRPr="00C57285" w:rsidRDefault="008231F4" w:rsidP="002A4708">
      <w:r w:rsidRPr="00C57285">
        <w:t>Efter flera års uppseendeväckande förseningar pågår nu en lagstiftningspr</w:t>
      </w:r>
      <w:r w:rsidRPr="00C57285">
        <w:t>o</w:t>
      </w:r>
      <w:r w:rsidRPr="00C57285">
        <w:t xml:space="preserve">cess för att ändra den svenska lagstiftningen så att förföljelse på grund av kön eller sexuell läggning räknas som flyktingskäl. Denna lagändring, som </w:t>
      </w:r>
      <w:r w:rsidR="00414D1C" w:rsidRPr="00C57285">
        <w:t>Fol</w:t>
      </w:r>
      <w:r w:rsidR="00414D1C" w:rsidRPr="00C57285">
        <w:t>k</w:t>
      </w:r>
      <w:r w:rsidR="00414D1C" w:rsidRPr="00C57285">
        <w:t>partiet</w:t>
      </w:r>
      <w:r w:rsidRPr="00C57285">
        <w:t xml:space="preserve"> liberalerna har arbetat för under lång tid, riskerar dock att bli ver</w:t>
      </w:r>
      <w:r w:rsidRPr="00C57285">
        <w:t>k</w:t>
      </w:r>
      <w:r w:rsidRPr="00C57285">
        <w:t>ningslös om den inte kombineras med tydliga motivuttalanden och en förbät</w:t>
      </w:r>
      <w:r w:rsidRPr="00C57285">
        <w:t>t</w:t>
      </w:r>
      <w:r w:rsidRPr="00C57285">
        <w:t>rad bevakning av HBT-personers utsatthet för förföljelse i olika länder. Ver</w:t>
      </w:r>
      <w:r w:rsidRPr="00C57285">
        <w:t>k</w:t>
      </w:r>
      <w:r w:rsidRPr="00C57285">
        <w:t xml:space="preserve">ligheten är idag att sådana flyktingärenden ofta bedöms på ett undermåligt kunskapsunderlag, något som visat sig inte minst vad gäller flyktingar från Iran. Kunskapen om homosexuellas, bisexuellas och transpersoners situation i asylsökandes hemländer måste förbättras. </w:t>
      </w:r>
    </w:p>
    <w:p w:rsidR="008231F4" w:rsidRPr="00C57285" w:rsidRDefault="008231F4" w:rsidP="00BA6C78">
      <w:pPr>
        <w:pStyle w:val="Normaltindrag"/>
      </w:pPr>
      <w:r w:rsidRPr="00C57285">
        <w:t>Samtidigt har regeringens praxisbildande beslut skapat en situation där hom</w:t>
      </w:r>
      <w:r w:rsidRPr="00C57285">
        <w:t>o</w:t>
      </w:r>
      <w:r w:rsidRPr="00C57285">
        <w:t xml:space="preserve">sexuella flyktingar utvisas till sina hemländer med motiveringen att de inte riskerar förföljelse så länge de döljer sin sexuella läggning för omvärlden. En sådan hållning är humanitärt och principiellt oförsvarlig eftersom den inte på något sätt erkänner människors rätt att kunna leva ett liv i enlighet med sin sexuella läggning. </w:t>
      </w:r>
      <w:r w:rsidR="00414D1C" w:rsidRPr="00C57285">
        <w:t>Folkpartiet</w:t>
      </w:r>
      <w:r w:rsidRPr="00C57285">
        <w:t xml:space="preserve"> liberalerna avser att återkomma i denna fråga så snart regeringen har presenterat sitt slutliga lagförslag.</w:t>
      </w:r>
    </w:p>
    <w:p w:rsidR="00461F07" w:rsidRPr="00C57285" w:rsidRDefault="008231F4" w:rsidP="00BA6C78">
      <w:pPr>
        <w:pStyle w:val="Normaltindrag"/>
      </w:pPr>
      <w:r w:rsidRPr="00C57285">
        <w:t>Riksdagen bör ge regeringen tillkänna vad som ovan anförs om att ku</w:t>
      </w:r>
      <w:r w:rsidRPr="00C57285">
        <w:t>n</w:t>
      </w:r>
      <w:r w:rsidRPr="00C57285">
        <w:t>skapen om homosexuellas, bisexuellas och transpersoners situation i asyl</w:t>
      </w:r>
      <w:r w:rsidR="00BA6C78" w:rsidRPr="00C57285">
        <w:softHyphen/>
      </w:r>
      <w:r w:rsidRPr="00C57285">
        <w:t>s</w:t>
      </w:r>
      <w:r w:rsidRPr="00C57285">
        <w:t>ö</w:t>
      </w:r>
      <w:r w:rsidRPr="00C57285">
        <w:t>kandes hemländer mås</w:t>
      </w:r>
      <w:r w:rsidR="00384B74" w:rsidRPr="00C57285">
        <w:t>te förbättras.</w:t>
      </w:r>
    </w:p>
    <w:p w:rsidR="008231F4" w:rsidRPr="00C57285" w:rsidRDefault="008231F4" w:rsidP="00461F07">
      <w:pPr>
        <w:pStyle w:val="Rubrik2"/>
      </w:pPr>
      <w:bookmarkStart w:id="21" w:name="_Toc115593225"/>
      <w:bookmarkStart w:id="22" w:name="_Toc124839135"/>
      <w:r w:rsidRPr="00C57285">
        <w:t>Uppehållstillstånd till offer för människohandel för sexuella ändamål</w:t>
      </w:r>
      <w:bookmarkEnd w:id="21"/>
      <w:bookmarkEnd w:id="22"/>
    </w:p>
    <w:p w:rsidR="008231F4" w:rsidRPr="00C57285" w:rsidRDefault="008231F4" w:rsidP="002A4708">
      <w:r w:rsidRPr="00C57285">
        <w:t xml:space="preserve">I Anhörigkommittéens slutbetänkande </w:t>
      </w:r>
      <w:r w:rsidR="00DE1BB9" w:rsidRPr="00C57285">
        <w:t>”</w:t>
      </w:r>
      <w:r w:rsidRPr="00C57285">
        <w:t>Människosmuggling och offer för människohandel</w:t>
      </w:r>
      <w:r w:rsidR="00DE1BB9" w:rsidRPr="00C57285">
        <w:t>”</w:t>
      </w:r>
      <w:r w:rsidRPr="00C57285">
        <w:t xml:space="preserve"> (SOU 2002:69) föreslogs en särskild bestämmelse i utlä</w:t>
      </w:r>
      <w:r w:rsidRPr="00C57285">
        <w:t>n</w:t>
      </w:r>
      <w:r w:rsidRPr="00C57285">
        <w:t>ningslagen om att ett tidsbegränsat uppehållstillstånd får ges en utlänning, om det med hänsyn till genomförandet av en förundersöknin</w:t>
      </w:r>
      <w:r w:rsidR="00160947" w:rsidRPr="00C57285">
        <w:t>g eller huvudfö</w:t>
      </w:r>
      <w:r w:rsidR="00160947" w:rsidRPr="00C57285">
        <w:t>r</w:t>
      </w:r>
      <w:r w:rsidR="00160947" w:rsidRPr="00C57285">
        <w:t>handling i brot</w:t>
      </w:r>
      <w:r w:rsidR="00A25B76" w:rsidRPr="00C57285">
        <w:t>t</w:t>
      </w:r>
      <w:r w:rsidRPr="00C57285">
        <w:t xml:space="preserve">mål kan anses befogat. </w:t>
      </w:r>
      <w:r w:rsidR="00414D1C" w:rsidRPr="00C57285">
        <w:t>Folkpartiet</w:t>
      </w:r>
      <w:r w:rsidRPr="00C57285">
        <w:t xml:space="preserve"> liberalerna står visserligen bakom detta förslag men menar att det inte är en tillräcklig förbättring. Detta innebär att offren för människohandel för sexuella ändamål får stanna i Sve</w:t>
      </w:r>
      <w:r w:rsidR="00BA6C78" w:rsidRPr="00C57285">
        <w:softHyphen/>
      </w:r>
      <w:r w:rsidRPr="00C57285">
        <w:t>r</w:t>
      </w:r>
      <w:r w:rsidRPr="00C57285">
        <w:t>i</w:t>
      </w:r>
      <w:r w:rsidRPr="00C57285">
        <w:t>ge endast under den tid som rättsprocessen kräver. Vi anser att det är viktigt att den som utsatts för sådan sexslavhandel, såväl barn som vuxna, får perm</w:t>
      </w:r>
      <w:r w:rsidRPr="00C57285">
        <w:t>a</w:t>
      </w:r>
      <w:r w:rsidRPr="00C57285">
        <w:t>nent uppehållstillstånd om denne utsatts för människohandel för sexuella ändamål i Sverige. För människor som utsatts för den här formen av öve</w:t>
      </w:r>
      <w:r w:rsidRPr="00C57285">
        <w:t>r</w:t>
      </w:r>
      <w:r w:rsidRPr="00C57285">
        <w:t xml:space="preserve">grepp är det ofta oerhört svårt att återvända hem, delvis beroende på att de flesta lider av psykiska och fysiska skador. Det förekommer också att kvinnor lurats att tro att de skulle betraktas som brottslingar om de ger sig till känna för polisen. Till detta kommer hot mot dem själva eller deras familj i de fall de försöker ta sig ur sin situation. Beroende på var de kommer ifrån och vad de tvingats genomgå har många mycket svårt att återvända. De kan känna skam och skuld och riskerar i vissa fall </w:t>
      </w:r>
      <w:r w:rsidR="00160947" w:rsidRPr="00C57285">
        <w:t xml:space="preserve">att </w:t>
      </w:r>
      <w:r w:rsidRPr="00C57285">
        <w:t>utestängas från gemenskapen i hemlandet på grund av vad de varit med om här. Rapporter som EU:s me</w:t>
      </w:r>
      <w:r w:rsidRPr="00C57285">
        <w:t>d</w:t>
      </w:r>
      <w:r w:rsidRPr="00C57285">
        <w:t>lemsstater lämnat till Europol tyder på att hot mot såväl kvinnorna som deras f</w:t>
      </w:r>
      <w:r w:rsidRPr="00C57285">
        <w:t>a</w:t>
      </w:r>
      <w:r w:rsidRPr="00C57285">
        <w:t>miljer har blivit vanligare. Inte sällan har organiserade människohandlare kontakter i hemlandet som vet vilka personer som människohandlarna har utnyttjat. Alltså råder det en stor risk för människohandlarnas offer att råka illa ut när de återvänder till hemlandet, en risk som vi måste ta på stort allvar. Det är svenska män som utnyttjar dessa kvinnor och barn och då måste vi i Sverige också ta vårt ansvar för att hjälpa de människor som utnyttjats på ett oacceptabelt sätt. Dessa människor har drabbats av så fruktansvärda öve</w:t>
      </w:r>
      <w:r w:rsidRPr="00C57285">
        <w:t>r</w:t>
      </w:r>
      <w:r w:rsidRPr="00C57285">
        <w:t xml:space="preserve">grepp att de </w:t>
      </w:r>
      <w:r w:rsidR="008B4124" w:rsidRPr="00C57285">
        <w:t>ska</w:t>
      </w:r>
      <w:r w:rsidRPr="00C57285">
        <w:t xml:space="preserve"> kunna beviljas permanenta uppehållstillstånd. Vi anser att offer för människohandel för sexuella ändamål i normalfallet </w:t>
      </w:r>
      <w:r w:rsidR="008B4124" w:rsidRPr="00C57285">
        <w:t>ska</w:t>
      </w:r>
      <w:r w:rsidRPr="00C57285">
        <w:t xml:space="preserve"> ges rätt att stanna i Sverige.</w:t>
      </w:r>
    </w:p>
    <w:p w:rsidR="008231F4" w:rsidRPr="00C57285" w:rsidRDefault="008231F4" w:rsidP="00BA6C78">
      <w:pPr>
        <w:pStyle w:val="Normaltindrag"/>
      </w:pPr>
      <w:r w:rsidRPr="00C57285">
        <w:t>Riksdagen bör ge regeringen tillkänna vad som ovan anförs om att bevilja offer för människohandel för sexuella ändamål permanen</w:t>
      </w:r>
      <w:r w:rsidR="00384B74" w:rsidRPr="00C57285">
        <w:t>t uppehållstillstånd i Sverige.</w:t>
      </w:r>
    </w:p>
    <w:p w:rsidR="00DB59E6" w:rsidRPr="00C57285" w:rsidRDefault="00DB59E6" w:rsidP="00DB59E6">
      <w:pPr>
        <w:pStyle w:val="Rubrik2"/>
      </w:pPr>
      <w:bookmarkStart w:id="23" w:name="_Toc115593226"/>
      <w:bookmarkStart w:id="24" w:name="_Toc124839136"/>
      <w:r w:rsidRPr="00C57285">
        <w:t>Ny prövning för</w:t>
      </w:r>
      <w:r w:rsidR="00E21D2B" w:rsidRPr="00C57285">
        <w:t xml:space="preserve"> svårt sjuka</w:t>
      </w:r>
      <w:r w:rsidR="00FA107A" w:rsidRPr="00C57285">
        <w:t xml:space="preserve"> barn,</w:t>
      </w:r>
      <w:r w:rsidRPr="00C57285">
        <w:t xml:space="preserve"> barnfamiljer och personer som inte kan avvisas</w:t>
      </w:r>
      <w:bookmarkEnd w:id="23"/>
      <w:bookmarkEnd w:id="24"/>
    </w:p>
    <w:p w:rsidR="00FA107A" w:rsidRPr="00C57285" w:rsidRDefault="00FA107A" w:rsidP="00BA6C78">
      <w:pPr>
        <w:pStyle w:val="Rubrik3"/>
        <w:spacing w:before="120"/>
      </w:pPr>
      <w:bookmarkStart w:id="25" w:name="_Toc115593227"/>
      <w:bookmarkStart w:id="26" w:name="_Toc124839137"/>
      <w:r w:rsidRPr="00C57285">
        <w:t>Bakgrund och förslag</w:t>
      </w:r>
      <w:bookmarkEnd w:id="25"/>
      <w:bookmarkEnd w:id="26"/>
    </w:p>
    <w:p w:rsidR="00DB59E6" w:rsidRPr="00C57285" w:rsidRDefault="00DB59E6" w:rsidP="002A4708">
      <w:r w:rsidRPr="00C57285">
        <w:t>Inför den nya instans- och processordningen i utlännings- och medbo</w:t>
      </w:r>
      <w:r w:rsidRPr="00C57285">
        <w:t>r</w:t>
      </w:r>
      <w:r w:rsidRPr="00C57285">
        <w:t>gar</w:t>
      </w:r>
      <w:r w:rsidR="004B7949" w:rsidRPr="00C57285">
        <w:softHyphen/>
      </w:r>
      <w:r w:rsidRPr="00C57285">
        <w:t>skapsärenden har frågan om ett nollställningsbeslut eller en amnesti diskut</w:t>
      </w:r>
      <w:r w:rsidRPr="00C57285">
        <w:t>e</w:t>
      </w:r>
      <w:r w:rsidRPr="00C57285">
        <w:t xml:space="preserve">rats. </w:t>
      </w:r>
      <w:r w:rsidR="00414D1C" w:rsidRPr="00C57285">
        <w:t>Folkpartiet</w:t>
      </w:r>
      <w:r w:rsidRPr="00C57285">
        <w:t xml:space="preserve"> liberalerna, </w:t>
      </w:r>
      <w:r w:rsidR="00160947" w:rsidRPr="00C57285">
        <w:t>Kristdemokraterna, Centerpartiet, Vänsterp</w:t>
      </w:r>
      <w:r w:rsidRPr="00C57285">
        <w:t>art</w:t>
      </w:r>
      <w:r w:rsidRPr="00C57285">
        <w:t>i</w:t>
      </w:r>
      <w:r w:rsidRPr="00C57285">
        <w:t xml:space="preserve">et och </w:t>
      </w:r>
      <w:r w:rsidR="00160947" w:rsidRPr="00C57285">
        <w:t xml:space="preserve">Miljöpartiet </w:t>
      </w:r>
      <w:r w:rsidRPr="00C57285">
        <w:t>väckte i våras en motion där de fem partierna föreslog att vissa personer skulle kunna beviljas uppehållstillstånd, förutsatt att personens identitet var styrkt och att personen inte gjort sig skyldig till krigsförbrytelse eller annan form av brottslig verksamhet. Förslaget vann inte majoritet i rik</w:t>
      </w:r>
      <w:r w:rsidRPr="00C57285">
        <w:t>s</w:t>
      </w:r>
      <w:r w:rsidRPr="00C57285">
        <w:t>dagen. De personer som skulle omfattas av ett sådant beslut tillhör dock några av samhällets mest utsatta. Många har väntat länge på beslut, andra lever i otrygghet för vad som ska hända när det tillfälliga uppehållstillståndet går ut. De som valt att gå under jorden lever med ett konstant hot om att bli upptäc</w:t>
      </w:r>
      <w:r w:rsidRPr="00C57285">
        <w:t>k</w:t>
      </w:r>
      <w:r w:rsidRPr="00C57285">
        <w:t>ta och tvingas lämna landet. Detta är inte humant. Vi måste också bära i mi</w:t>
      </w:r>
      <w:r w:rsidRPr="00C57285">
        <w:t>n</w:t>
      </w:r>
      <w:r w:rsidRPr="00C57285">
        <w:t xml:space="preserve">net att dessa personers asylärenden prövats i en ordning som, av samtliga riksdagspartier, dömts ut och betraktats som rättsosäker och undermålig. </w:t>
      </w:r>
    </w:p>
    <w:p w:rsidR="00DB59E6" w:rsidRPr="00C57285" w:rsidRDefault="00DB59E6" w:rsidP="00BA6C78">
      <w:pPr>
        <w:pStyle w:val="Normaltindrag"/>
      </w:pPr>
      <w:r w:rsidRPr="00C57285">
        <w:t xml:space="preserve">När förslaget om ett </w:t>
      </w:r>
      <w:r w:rsidR="00160947" w:rsidRPr="00C57285">
        <w:t xml:space="preserve">s.k. </w:t>
      </w:r>
      <w:r w:rsidRPr="00C57285">
        <w:t>nollställningsbeslut rösta</w:t>
      </w:r>
      <w:r w:rsidR="00A06E3D" w:rsidRPr="00C57285">
        <w:t>des</w:t>
      </w:r>
      <w:r w:rsidRPr="00C57285">
        <w:t xml:space="preserve"> ned i riksdagen och det nu står klart att den nya instans- och processordni</w:t>
      </w:r>
      <w:r w:rsidR="00896C33" w:rsidRPr="00C57285">
        <w:t xml:space="preserve">ngen träder i kraft </w:t>
      </w:r>
      <w:r w:rsidR="00160947" w:rsidRPr="00C57285">
        <w:t xml:space="preserve">den </w:t>
      </w:r>
      <w:r w:rsidR="00896C33" w:rsidRPr="00C57285">
        <w:t>31 mars 2006</w:t>
      </w:r>
      <w:r w:rsidRPr="00C57285">
        <w:t xml:space="preserve"> är det en verklighet som vi måste förhålla oss till. Att fortsätta driva kravet om nollställningsbeslut i sin ursprungliga form ser vi inte som ett konstruktivt alternativ i en fortsatt viktig fråga. Vår förhoppning är ändock att vi ska få en bred politisk uppgörelse där samtliga partier tar sitt ansvar för det faktum att vi under en alltför lång tid haft en undermålig asylprocess. </w:t>
      </w:r>
      <w:r w:rsidR="00414D1C" w:rsidRPr="00C57285">
        <w:t>Fol</w:t>
      </w:r>
      <w:r w:rsidR="00414D1C" w:rsidRPr="00C57285">
        <w:t>k</w:t>
      </w:r>
      <w:r w:rsidR="00414D1C" w:rsidRPr="00C57285">
        <w:t>partiet</w:t>
      </w:r>
      <w:r w:rsidRPr="00C57285">
        <w:t xml:space="preserve"> liberalerna föreslår därför följande:</w:t>
      </w:r>
    </w:p>
    <w:p w:rsidR="007F00DB" w:rsidRPr="00C57285" w:rsidRDefault="00160947" w:rsidP="00160947">
      <w:pPr>
        <w:pStyle w:val="PunktlistaTankstreck"/>
        <w:tabs>
          <w:tab w:val="clear" w:pos="360"/>
        </w:tabs>
      </w:pPr>
      <w:r w:rsidRPr="00C57285">
        <w:t>Ett b</w:t>
      </w:r>
      <w:r w:rsidR="007F00DB" w:rsidRPr="00C57285">
        <w:t>arn som befinner sig i ett livshotande tillstånd, eller där allvarliga men för barnets fortsatta liv kan befaras, och dess familj, beviljas permanent uppehållstillstånd efter medicinsk prövning och bedömning av en ober</w:t>
      </w:r>
      <w:r w:rsidR="007F00DB" w:rsidRPr="00C57285">
        <w:t>o</w:t>
      </w:r>
      <w:r w:rsidR="007F00DB" w:rsidRPr="00C57285">
        <w:t>ende läkarkommission/expertgrupp.</w:t>
      </w:r>
    </w:p>
    <w:p w:rsidR="001E54AC" w:rsidRPr="00C57285" w:rsidRDefault="001E54AC" w:rsidP="00BA6C78">
      <w:pPr>
        <w:pStyle w:val="PunktlistaTankstreck"/>
        <w:tabs>
          <w:tab w:val="clear" w:pos="360"/>
        </w:tabs>
        <w:spacing w:before="0"/>
      </w:pPr>
      <w:r w:rsidRPr="00C57285">
        <w:t>Barnfamiljer som fortfarande vistas i Sverige, oavsett var de befinner sig i asylprocessen den 31 mars 2006, beviljas ny prövning enligt den nya u</w:t>
      </w:r>
      <w:r w:rsidRPr="00C57285">
        <w:t>t</w:t>
      </w:r>
      <w:r w:rsidRPr="00C57285">
        <w:t xml:space="preserve">länningslagen. </w:t>
      </w:r>
    </w:p>
    <w:p w:rsidR="00DB59E6" w:rsidRPr="00C57285" w:rsidRDefault="00DB59E6" w:rsidP="00BA6C78">
      <w:pPr>
        <w:pStyle w:val="PunktlistaTankstreck"/>
        <w:tabs>
          <w:tab w:val="clear" w:pos="360"/>
        </w:tabs>
        <w:spacing w:before="0"/>
      </w:pPr>
      <w:r w:rsidRPr="00C57285">
        <w:t>Personer med lagakraftvunna avvisningsbeslut, som inte kunnat avvisas till sina hemländer på grund av verkställighetshinder under två år</w:t>
      </w:r>
      <w:r w:rsidR="009C512A" w:rsidRPr="00C57285">
        <w:t xml:space="preserve"> eller mer</w:t>
      </w:r>
      <w:r w:rsidRPr="00C57285">
        <w:t>, beviljas permanent uppehållstillstånd.</w:t>
      </w:r>
    </w:p>
    <w:p w:rsidR="00DB59E6" w:rsidRPr="00C57285" w:rsidRDefault="00DB59E6" w:rsidP="00BA6C78">
      <w:pPr>
        <w:pStyle w:val="PunktlistaTankstreck"/>
        <w:tabs>
          <w:tab w:val="clear" w:pos="360"/>
        </w:tabs>
        <w:spacing w:before="0"/>
      </w:pPr>
      <w:r w:rsidRPr="00C57285">
        <w:t>Migrationsverket ges i uppdrag att utreda den uppkomna situationen med verkställighetshinder för att undvika att liknande situation uppstår i den nya instans- och processordningen.</w:t>
      </w:r>
    </w:p>
    <w:p w:rsidR="00DB59E6" w:rsidRPr="00C57285" w:rsidRDefault="00C24ED9" w:rsidP="00BA6C78">
      <w:pPr>
        <w:pStyle w:val="PunktlistaTankstreck"/>
        <w:tabs>
          <w:tab w:val="clear" w:pos="360"/>
        </w:tabs>
        <w:spacing w:before="0"/>
      </w:pPr>
      <w:r w:rsidRPr="00C57285">
        <w:t>För att permanent uppehållstillstånd ska beviljas ska personens identitet vara styrkt eller gjorts sannolik. Personen ska även genomgå strikt va</w:t>
      </w:r>
      <w:r w:rsidRPr="00C57285">
        <w:t>n</w:t>
      </w:r>
      <w:r w:rsidRPr="00C57285">
        <w:t>delsprövning.</w:t>
      </w:r>
      <w:r w:rsidR="00932094" w:rsidRPr="00C57285">
        <w:t xml:space="preserve"> </w:t>
      </w:r>
      <w:r w:rsidR="00FA107A" w:rsidRPr="00C57285">
        <w:t xml:space="preserve">Rätt till ny prövning eller uppehållstillstånd </w:t>
      </w:r>
      <w:r w:rsidR="008B4124" w:rsidRPr="00C57285">
        <w:t>ska</w:t>
      </w:r>
      <w:r w:rsidR="00EC329E" w:rsidRPr="00C57285">
        <w:t>, som huvu</w:t>
      </w:r>
      <w:r w:rsidR="00EC329E" w:rsidRPr="00C57285">
        <w:t>d</w:t>
      </w:r>
      <w:r w:rsidR="00EC329E" w:rsidRPr="00C57285">
        <w:t>regel,</w:t>
      </w:r>
      <w:r w:rsidR="00FA107A" w:rsidRPr="00C57285">
        <w:t xml:space="preserve"> inte ges personer som skäligen misstänks eller har blivit dömda för brott som kan ge mer än sex månaders fängelse. Samma sak gäller skälig misstanke om krigsförbrytelser eller brott mot mänskligheten.</w:t>
      </w:r>
    </w:p>
    <w:p w:rsidR="00FA107A" w:rsidRPr="00C57285" w:rsidRDefault="00BD0CBB" w:rsidP="00FA107A">
      <w:pPr>
        <w:pStyle w:val="Rubrik3"/>
      </w:pPr>
      <w:bookmarkStart w:id="27" w:name="_Toc115593228"/>
      <w:bookmarkStart w:id="28" w:name="_Toc124839138"/>
      <w:r w:rsidRPr="00C57285">
        <w:t>Svårt sjuka b</w:t>
      </w:r>
      <w:r w:rsidR="00FA107A" w:rsidRPr="00C57285">
        <w:t>arn</w:t>
      </w:r>
      <w:bookmarkEnd w:id="27"/>
      <w:bookmarkEnd w:id="28"/>
    </w:p>
    <w:p w:rsidR="001E54AC" w:rsidRPr="00C57285" w:rsidRDefault="001E54AC" w:rsidP="002A4708">
      <w:r w:rsidRPr="00C57285">
        <w:t>Det finns många barn som farit mycket illa i den svenska asylprocessen. Sit</w:t>
      </w:r>
      <w:r w:rsidRPr="00C57285">
        <w:t>u</w:t>
      </w:r>
      <w:r w:rsidRPr="00C57285">
        <w:t xml:space="preserve">ationen med det </w:t>
      </w:r>
      <w:r w:rsidR="00BD0CBB" w:rsidRPr="00C57285">
        <w:t xml:space="preserve">ökade antalet apatiska barn är </w:t>
      </w:r>
      <w:r w:rsidRPr="00C57285">
        <w:t>e</w:t>
      </w:r>
      <w:r w:rsidR="00BD0CBB" w:rsidRPr="00C57285">
        <w:t>t</w:t>
      </w:r>
      <w:r w:rsidRPr="00C57285">
        <w:t>t</w:t>
      </w:r>
      <w:r w:rsidR="00BD0CBB" w:rsidRPr="00C57285">
        <w:t xml:space="preserve"> av</w:t>
      </w:r>
      <w:r w:rsidRPr="00C57285">
        <w:t xml:space="preserve"> </w:t>
      </w:r>
      <w:r w:rsidR="00FF070E" w:rsidRPr="00C57285">
        <w:t xml:space="preserve">de </w:t>
      </w:r>
      <w:r w:rsidRPr="00C57285">
        <w:t>mest horribla exem</w:t>
      </w:r>
      <w:r w:rsidRPr="00C57285">
        <w:t>p</w:t>
      </w:r>
      <w:r w:rsidR="00FF070E" w:rsidRPr="00C57285">
        <w:t>l</w:t>
      </w:r>
      <w:r w:rsidR="00A06E3D" w:rsidRPr="00C57285">
        <w:t>e</w:t>
      </w:r>
      <w:r w:rsidR="00FF070E" w:rsidRPr="00C57285">
        <w:t>n</w:t>
      </w:r>
      <w:r w:rsidRPr="00C57285">
        <w:t xml:space="preserve"> på detta. Det är en skam för Sverige att vi inte kan ge </w:t>
      </w:r>
      <w:r w:rsidR="00BD0CBB" w:rsidRPr="00C57285">
        <w:t>svårt sjuka</w:t>
      </w:r>
      <w:r w:rsidRPr="00C57285">
        <w:t xml:space="preserve"> barn ett humant och värdigt bemötande. </w:t>
      </w:r>
      <w:r w:rsidR="00414D1C" w:rsidRPr="00C57285">
        <w:t>Folkpartiet</w:t>
      </w:r>
      <w:r w:rsidRPr="00C57285">
        <w:t xml:space="preserve"> liberalerna föreslår därför att de</w:t>
      </w:r>
      <w:r w:rsidR="00FF070E" w:rsidRPr="00C57285">
        <w:t>t</w:t>
      </w:r>
      <w:r w:rsidRPr="00C57285">
        <w:t xml:space="preserve"> barn som befinner sig i ett livshotande tillstånd eller där allvarliga men för barnets fortsatta liv kan befaras, och dess familj, ska beviljas permanent u</w:t>
      </w:r>
      <w:r w:rsidRPr="00C57285">
        <w:t>p</w:t>
      </w:r>
      <w:r w:rsidRPr="00C57285">
        <w:t>pe</w:t>
      </w:r>
      <w:r w:rsidR="004B7949" w:rsidRPr="00C57285">
        <w:softHyphen/>
      </w:r>
      <w:r w:rsidRPr="00C57285">
        <w:t>hållstillstånd. Den medicinska bedömningen måste dock göras av experter inom området. Idag fattar tjänstemän på Migrationsverket och Utlänning</w:t>
      </w:r>
      <w:r w:rsidRPr="00C57285">
        <w:t>s</w:t>
      </w:r>
      <w:r w:rsidRPr="00C57285">
        <w:t>nämnden beslut om dessa barns framtid mot bakgrund av olika läkarintyg</w:t>
      </w:r>
      <w:r w:rsidR="00FF070E" w:rsidRPr="00C57285">
        <w:t>,</w:t>
      </w:r>
      <w:r w:rsidRPr="00C57285">
        <w:t xml:space="preserve"> vilket riskerar leda till en godtycklig bedömning och en rättsosäker prövning. </w:t>
      </w:r>
    </w:p>
    <w:p w:rsidR="00FA107A" w:rsidRPr="00C57285" w:rsidRDefault="001E54AC" w:rsidP="00BA6C78">
      <w:pPr>
        <w:pStyle w:val="Normaltindrag"/>
      </w:pPr>
      <w:r w:rsidRPr="00C57285">
        <w:t>Riksdagen tillkännager för regeringen som sin mening vad ovan anförs om att bevilja de</w:t>
      </w:r>
      <w:r w:rsidR="00FF070E" w:rsidRPr="00C57285">
        <w:t>t</w:t>
      </w:r>
      <w:r w:rsidRPr="00C57285">
        <w:t xml:space="preserve"> barn som befinner sig i ett livshotande tillstånd eller där allva</w:t>
      </w:r>
      <w:r w:rsidRPr="00C57285">
        <w:t>r</w:t>
      </w:r>
      <w:r w:rsidRPr="00C57285">
        <w:t>liga men för barnets fortsatta liv kan befaras, och dess famil</w:t>
      </w:r>
      <w:r w:rsidR="00FA107A" w:rsidRPr="00C57285">
        <w:t>j, permanent u</w:t>
      </w:r>
      <w:r w:rsidR="00FA107A" w:rsidRPr="00C57285">
        <w:t>p</w:t>
      </w:r>
      <w:r w:rsidR="00FA107A" w:rsidRPr="00C57285">
        <w:t>pehållstillstånd efter medicinsk prövning och bedömning av en oberoende</w:t>
      </w:r>
      <w:r w:rsidR="00384B74" w:rsidRPr="00C57285">
        <w:t xml:space="preserve"> l</w:t>
      </w:r>
      <w:r w:rsidR="00384B74" w:rsidRPr="00C57285">
        <w:t>ä</w:t>
      </w:r>
      <w:r w:rsidR="00384B74" w:rsidRPr="00C57285">
        <w:t>karkommission/expertgrupp.</w:t>
      </w:r>
    </w:p>
    <w:p w:rsidR="001E54AC" w:rsidRPr="00C57285" w:rsidRDefault="00FA107A" w:rsidP="00FA107A">
      <w:pPr>
        <w:pStyle w:val="Rubrik3"/>
      </w:pPr>
      <w:bookmarkStart w:id="29" w:name="_Toc115593229"/>
      <w:bookmarkStart w:id="30" w:name="_Toc124839139"/>
      <w:r w:rsidRPr="00C57285">
        <w:t>Barnfamiljer</w:t>
      </w:r>
      <w:bookmarkEnd w:id="29"/>
      <w:bookmarkEnd w:id="30"/>
    </w:p>
    <w:p w:rsidR="001E54AC" w:rsidRPr="00C57285" w:rsidRDefault="001E54AC" w:rsidP="002A4708">
      <w:r w:rsidRPr="00C57285">
        <w:t>En stor del av kritiken mot den gamla utlänningslagen som upphör nästa år har varit att den inte beaktat barnkonventionen och portalparagrafen om barns bästa i tillräckligt stor utsträckning. I den nya utlänningslagen finns en ny skrivning om att särskilt beakta hänsyn till barnets hälsa och utveckling samt barnets bästa i övrigt (1 kap</w:t>
      </w:r>
      <w:r w:rsidR="00FF070E" w:rsidRPr="00C57285">
        <w:t>.</w:t>
      </w:r>
      <w:r w:rsidRPr="00C57285">
        <w:t xml:space="preserve"> 10 § nya utlänningslagen). </w:t>
      </w:r>
      <w:r w:rsidR="00414D1C" w:rsidRPr="00C57285">
        <w:t>Folkpartiet</w:t>
      </w:r>
      <w:r w:rsidRPr="00C57285">
        <w:t xml:space="preserve"> liberale</w:t>
      </w:r>
      <w:r w:rsidRPr="00C57285">
        <w:t>r</w:t>
      </w:r>
      <w:r w:rsidRPr="00C57285">
        <w:t xml:space="preserve">na föreslår därför att </w:t>
      </w:r>
      <w:r w:rsidR="00FA107A" w:rsidRPr="00C57285">
        <w:t xml:space="preserve">alla </w:t>
      </w:r>
      <w:r w:rsidRPr="00C57285">
        <w:t>barnfamiljer</w:t>
      </w:r>
      <w:r w:rsidR="00FA107A" w:rsidRPr="00C57285">
        <w:t xml:space="preserve"> som fortfarande vistas i Sverige</w:t>
      </w:r>
      <w:r w:rsidRPr="00C57285">
        <w:t>, oa</w:t>
      </w:r>
      <w:r w:rsidRPr="00C57285">
        <w:t>v</w:t>
      </w:r>
      <w:r w:rsidRPr="00C57285">
        <w:t>sett var de befinner sig i asylprocessen, ska ges rätt till en ny prövning enligt den nya utlänningslagen i samband med att den nya instans- och processor</w:t>
      </w:r>
      <w:r w:rsidRPr="00C57285">
        <w:t>d</w:t>
      </w:r>
      <w:r w:rsidRPr="00C57285">
        <w:t xml:space="preserve">ningen träder i kraft. Detta kommer att kräva extra resurser såväl </w:t>
      </w:r>
      <w:r w:rsidR="00FF070E" w:rsidRPr="00C57285">
        <w:t xml:space="preserve">till </w:t>
      </w:r>
      <w:r w:rsidRPr="00C57285">
        <w:t>Migr</w:t>
      </w:r>
      <w:r w:rsidRPr="00C57285">
        <w:t>a</w:t>
      </w:r>
      <w:r w:rsidRPr="00C57285">
        <w:t xml:space="preserve">tionsverket som till Domstolsverket för att kunna hantera de asylärenden som ska öppnas för prövning igen. </w:t>
      </w:r>
    </w:p>
    <w:p w:rsidR="001E54AC" w:rsidRPr="00C57285" w:rsidRDefault="001E54AC" w:rsidP="002A4708">
      <w:pPr>
        <w:pStyle w:val="Normaltindrag"/>
      </w:pPr>
      <w:r w:rsidRPr="00C57285">
        <w:t>Riksdagen bör ge regeringen tillkänna vad som ovan anförs om att bar</w:t>
      </w:r>
      <w:r w:rsidRPr="00C57285">
        <w:t>n</w:t>
      </w:r>
      <w:r w:rsidRPr="00C57285">
        <w:t>familjer som fortfarande vistas i Sverige, oavsett var de befinner sig i asy</w:t>
      </w:r>
      <w:r w:rsidRPr="00C57285">
        <w:t>l</w:t>
      </w:r>
      <w:r w:rsidRPr="00C57285">
        <w:t>proce</w:t>
      </w:r>
      <w:r w:rsidRPr="00C57285">
        <w:t>s</w:t>
      </w:r>
      <w:r w:rsidRPr="00C57285">
        <w:t>sen när den nya instans- och processordningen träder i kraft, ges rätt till en ny prövning enligt den nya utlänningslage</w:t>
      </w:r>
      <w:r w:rsidR="00384B74" w:rsidRPr="00C57285">
        <w:t>n.</w:t>
      </w:r>
    </w:p>
    <w:p w:rsidR="00FA107A" w:rsidRPr="00C57285" w:rsidRDefault="00FA107A" w:rsidP="00BA6C78">
      <w:pPr>
        <w:pStyle w:val="Rubrik3"/>
      </w:pPr>
      <w:bookmarkStart w:id="31" w:name="_Toc115593230"/>
      <w:bookmarkStart w:id="32" w:name="_Toc124839140"/>
      <w:r w:rsidRPr="00C57285">
        <w:t>Verkställighetshinder</w:t>
      </w:r>
      <w:bookmarkEnd w:id="31"/>
      <w:bookmarkEnd w:id="32"/>
    </w:p>
    <w:p w:rsidR="00DB59E6" w:rsidRPr="00C57285" w:rsidRDefault="00DB59E6" w:rsidP="002A4708">
      <w:r w:rsidRPr="00C57285">
        <w:t>Idag finns det många människor i Sverige som inte kan återvända till sina hemländer</w:t>
      </w:r>
      <w:r w:rsidR="009343CC" w:rsidRPr="00C57285">
        <w:t xml:space="preserve"> trots att de fått avvisningsbeslut</w:t>
      </w:r>
      <w:r w:rsidRPr="00C57285">
        <w:t xml:space="preserve">. Deras avvisningsbeslut går inte att </w:t>
      </w:r>
      <w:r w:rsidR="009343CC" w:rsidRPr="00C57285">
        <w:t>genomföra (</w:t>
      </w:r>
      <w:r w:rsidRPr="00C57285">
        <w:t>verkställa</w:t>
      </w:r>
      <w:r w:rsidR="009343CC" w:rsidRPr="00C57285">
        <w:t xml:space="preserve">) av olika anledningar. Det kan bero på </w:t>
      </w:r>
      <w:r w:rsidR="00065F3C" w:rsidRPr="00C57285">
        <w:t>att situati</w:t>
      </w:r>
      <w:r w:rsidR="00065F3C" w:rsidRPr="00C57285">
        <w:t>o</w:t>
      </w:r>
      <w:r w:rsidR="00065F3C" w:rsidRPr="00C57285">
        <w:t>nen i hemlandet är sådan att ett återvändande rent praktiskt inte är möjlig</w:t>
      </w:r>
      <w:r w:rsidR="004A47BE" w:rsidRPr="00C57285">
        <w:t>t</w:t>
      </w:r>
      <w:r w:rsidR="00065F3C" w:rsidRPr="00C57285">
        <w:t xml:space="preserve"> då det inte finns någon fungerande statsapparat (som i Somalia)</w:t>
      </w:r>
      <w:r w:rsidRPr="00C57285">
        <w:t xml:space="preserve"> </w:t>
      </w:r>
      <w:r w:rsidR="00065F3C" w:rsidRPr="00C57285">
        <w:t>eller så är situ</w:t>
      </w:r>
      <w:r w:rsidR="00065F3C" w:rsidRPr="00C57285">
        <w:t>a</w:t>
      </w:r>
      <w:r w:rsidR="00065F3C" w:rsidRPr="00C57285">
        <w:t>tionen i landet sådan att UNHCR eller andra internationella organisationer avråder från att avvisa personer till landet. I dessa fall har Migrati</w:t>
      </w:r>
      <w:r w:rsidRPr="00C57285">
        <w:t xml:space="preserve">onsverket </w:t>
      </w:r>
      <w:r w:rsidR="00A06E3D" w:rsidRPr="00C57285">
        <w:t xml:space="preserve">och Utlänningsnämnden </w:t>
      </w:r>
      <w:r w:rsidRPr="00C57285">
        <w:t>intagit den underliga hållningen att personerna inte anses som flyktingar eller skyddsbehövande men situationen i hemlandet är ändå sådan att de inte tänker tvinga personen att återvända. Detta har result</w:t>
      </w:r>
      <w:r w:rsidRPr="00C57285">
        <w:t>e</w:t>
      </w:r>
      <w:r w:rsidRPr="00C57285">
        <w:t>rat i att tusentals människor lever med avvisningsbeslut som inom en öve</w:t>
      </w:r>
      <w:r w:rsidRPr="00C57285">
        <w:t>r</w:t>
      </w:r>
      <w:r w:rsidRPr="00C57285">
        <w:t>skådlig framtid inte kommer att kunna verkställas. År efter år går dessa mä</w:t>
      </w:r>
      <w:r w:rsidRPr="00C57285">
        <w:t>n</w:t>
      </w:r>
      <w:r w:rsidRPr="00C57285">
        <w:t xml:space="preserve">niskor och väntar, under tiden är de förpassade till passivitet och bidrag då de förvägras rätten att arbeta. Detta är ovärdigt och inhumant. Därför föreslår </w:t>
      </w:r>
      <w:r w:rsidR="00414D1C" w:rsidRPr="00C57285">
        <w:t>Folkpartiet</w:t>
      </w:r>
      <w:r w:rsidRPr="00C57285">
        <w:t xml:space="preserve"> liberalerna att personer med lagakraftvunna avvisningsbeslut som inte kunnat verkställas inom två år </w:t>
      </w:r>
      <w:r w:rsidR="009C512A" w:rsidRPr="00C57285">
        <w:t xml:space="preserve">eller mer </w:t>
      </w:r>
      <w:r w:rsidRPr="00C57285">
        <w:t>beviljas uppehållstillstånd. Vi föreslår också att Migrationsverket ges i uppdrag att utreda den uppkomna situationen med verkställighetshinder för att undvika att liknande situation uppstår i den nya instans- och processordningen. Om verkställighetshinder av sådant slag föreligger att UNHCR och andra internationella organ inte r</w:t>
      </w:r>
      <w:r w:rsidRPr="00C57285">
        <w:t>e</w:t>
      </w:r>
      <w:r w:rsidRPr="00C57285">
        <w:t>kommenderar återvändande bör dessa rekommendationer avspeglas i asy</w:t>
      </w:r>
      <w:r w:rsidRPr="00C57285">
        <w:t>l</w:t>
      </w:r>
      <w:r w:rsidRPr="00C57285">
        <w:t xml:space="preserve">prövningen. </w:t>
      </w:r>
    </w:p>
    <w:p w:rsidR="001E54AC" w:rsidRPr="00C57285" w:rsidRDefault="00DB59E6" w:rsidP="00BA6C78">
      <w:pPr>
        <w:pStyle w:val="Normaltindrag"/>
      </w:pPr>
      <w:r w:rsidRPr="00C57285">
        <w:t>Riksdagen bör ge regeringen tillkänna vad som ovan anförs om att pers</w:t>
      </w:r>
      <w:r w:rsidRPr="00C57285">
        <w:t>o</w:t>
      </w:r>
      <w:r w:rsidRPr="00C57285">
        <w:t>ner med lagakraftvunna avvisningsbeslut, som på grund av verkställighet</w:t>
      </w:r>
      <w:r w:rsidRPr="00C57285">
        <w:t>s</w:t>
      </w:r>
      <w:r w:rsidRPr="00C57285">
        <w:t xml:space="preserve">hinder inte kunnat avvisas inom två år </w:t>
      </w:r>
      <w:r w:rsidR="009C512A" w:rsidRPr="00C57285">
        <w:t>eller mer</w:t>
      </w:r>
      <w:r w:rsidR="004A47BE" w:rsidRPr="00C57285">
        <w:t>,</w:t>
      </w:r>
      <w:r w:rsidR="009C512A" w:rsidRPr="00C57285">
        <w:t xml:space="preserve"> </w:t>
      </w:r>
      <w:r w:rsidRPr="00C57285">
        <w:t>beviljas permanent upp</w:t>
      </w:r>
      <w:r w:rsidRPr="00C57285">
        <w:t>e</w:t>
      </w:r>
      <w:r w:rsidRPr="00C57285">
        <w:t>hållstil</w:t>
      </w:r>
      <w:r w:rsidRPr="00C57285">
        <w:t>l</w:t>
      </w:r>
      <w:r w:rsidRPr="00C57285">
        <w:t>stånd samt att Migrationsverket ges i uppdrag att utreda situationen med ver</w:t>
      </w:r>
      <w:r w:rsidRPr="00C57285">
        <w:t>k</w:t>
      </w:r>
      <w:r w:rsidRPr="00C57285">
        <w:t>ställighetshinder för att undvika att liknande situation uppstår i den nya</w:t>
      </w:r>
      <w:r w:rsidR="00384B74" w:rsidRPr="00C57285">
        <w:t xml:space="preserve"> i</w:t>
      </w:r>
      <w:r w:rsidR="00384B74" w:rsidRPr="00C57285">
        <w:t>n</w:t>
      </w:r>
      <w:r w:rsidR="00384B74" w:rsidRPr="00C57285">
        <w:t>stans- och processordningen.</w:t>
      </w:r>
    </w:p>
    <w:p w:rsidR="00E21D2B" w:rsidRPr="00C57285" w:rsidRDefault="00E21D2B" w:rsidP="00E21D2B">
      <w:pPr>
        <w:pStyle w:val="Rubrik3"/>
      </w:pPr>
      <w:bookmarkStart w:id="33" w:name="_Toc115593231"/>
      <w:bookmarkStart w:id="34" w:name="_Toc124839141"/>
      <w:r w:rsidRPr="00C57285">
        <w:t>Krav på styrkt identitet och vandelsprövning</w:t>
      </w:r>
      <w:bookmarkEnd w:id="33"/>
      <w:bookmarkEnd w:id="34"/>
    </w:p>
    <w:p w:rsidR="00DA6899" w:rsidRPr="00C57285" w:rsidRDefault="00DA6899" w:rsidP="002A4708">
      <w:r w:rsidRPr="00C57285">
        <w:t xml:space="preserve">Dessa förslag syftar till att nå en kompromissuppgörelse mot bakgrund av att förslaget om ett </w:t>
      </w:r>
      <w:r w:rsidR="004A47BE" w:rsidRPr="00C57285">
        <w:t xml:space="preserve">s.k. </w:t>
      </w:r>
      <w:r w:rsidRPr="00C57285">
        <w:t xml:space="preserve">nollställningsbeslut röstats ned. Vi har därför fokuserat på de mest ömmande och svåra fallen. Trots detta vill vi understryka att för att en person enligt detta förslag ska beviljas uppehållstillstånd ska personens identitet vara styrkt eller gjorts sannolik. Om det finns skäl till att personen inte kunnat styrka sin identitet får i sådant fall ett tidsbegränsat uppehålls- och arbetstillstånd beviljas för högst ett års tid. Personen ges då ytterligare tid att få fram handlingar från sitt hemland som styrker identiteten. Om personen, vid tidpunkten för det temporära uppehållstillståndets utgång, inte kunnat styrka sin identitet men gjort vad som skäligen kan begäras för att styrka sin identitet får permanent uppehållstillstånd beviljas. Personer som gjort sig skyldiga till krigsförbrytelser eller andra brott som avses i artikel </w:t>
      </w:r>
      <w:smartTag w:uri="urn:schemas-microsoft-com:office:smarttags" w:element="place">
        <w:smartTagPr>
          <w:attr w:name="ProductID" w:val="1 F"/>
        </w:smartTagPr>
        <w:r w:rsidRPr="00C57285">
          <w:t>1 F</w:t>
        </w:r>
      </w:smartTag>
      <w:r w:rsidRPr="00C57285">
        <w:t xml:space="preserve"> i 1951 års konvention om flyktingars rättsliga ställning ska ej beviljas uppehållstil</w:t>
      </w:r>
      <w:r w:rsidRPr="00C57285">
        <w:t>l</w:t>
      </w:r>
      <w:r w:rsidRPr="00C57285">
        <w:t>stånd. Personer som i Sverige dömts för strängare straff än sex månaders fängelse eller där det av tidigare utredning framgår att utlänningen dömts eller skäligen kan misstänkas för brott som kan ge strängare straff än sex månaders fängelse ska inte beviljas uppehållstillstånd. Detta gäller inte fängelsestraff eller misstankar om brott begångna utomlands som är en följd av den förfö</w:t>
      </w:r>
      <w:r w:rsidRPr="00C57285">
        <w:t>l</w:t>
      </w:r>
      <w:r w:rsidRPr="00C57285">
        <w:t xml:space="preserve">jelse personen åberopat för att söka asyl i Sverige. För de fall utlänningen dömts för brott utomlands eller där det föreligger skälig misstanke om brott i utlandet </w:t>
      </w:r>
      <w:r w:rsidR="008B4124" w:rsidRPr="00C57285">
        <w:t>ska</w:t>
      </w:r>
      <w:r w:rsidRPr="00C57285">
        <w:t xml:space="preserve"> man se till brottets art och omfattning samt till om påföljden varit rimlig utifrån svensk lagstiftning. Dessa faktorer får sedan vägas samman i en helhetsbedömning om det är skäligt att utlänningen nekas uppehållstillstånd på grund av det i utlandet begångna brottet eller misstanke om brott. </w:t>
      </w:r>
    </w:p>
    <w:p w:rsidR="00DA6899" w:rsidRPr="00C57285" w:rsidRDefault="00DA6899" w:rsidP="00BA6C78">
      <w:pPr>
        <w:pStyle w:val="Normaltindrag"/>
      </w:pPr>
      <w:r w:rsidRPr="00C57285">
        <w:t>Riksdagen bör ge regeringen tillkänna vad som ovan anförs om</w:t>
      </w:r>
      <w:r w:rsidR="001D5856" w:rsidRPr="00C57285">
        <w:t xml:space="preserve"> villkoren f</w:t>
      </w:r>
      <w:r w:rsidRPr="00C57285">
        <w:t>ör att permanent uppehållstillstånd ska beviljas</w:t>
      </w:r>
      <w:r w:rsidR="00AA335A" w:rsidRPr="00C57285">
        <w:t xml:space="preserve"> genom ny prövning</w:t>
      </w:r>
      <w:r w:rsidR="00D56A07" w:rsidRPr="00C57285">
        <w:t>;</w:t>
      </w:r>
      <w:r w:rsidRPr="00C57285">
        <w:t xml:space="preserve"> pers</w:t>
      </w:r>
      <w:r w:rsidRPr="00C57285">
        <w:t>o</w:t>
      </w:r>
      <w:r w:rsidRPr="00C57285">
        <w:t>nens identitet</w:t>
      </w:r>
      <w:r w:rsidR="001D5856" w:rsidRPr="00C57285">
        <w:t xml:space="preserve"> ska</w:t>
      </w:r>
      <w:r w:rsidRPr="00C57285">
        <w:t xml:space="preserve"> va</w:t>
      </w:r>
      <w:r w:rsidR="001D5856" w:rsidRPr="00C57285">
        <w:t>ra styrkt eller gjorts sannolik och p</w:t>
      </w:r>
      <w:r w:rsidRPr="00C57285">
        <w:t>ersonen ska även</w:t>
      </w:r>
      <w:r w:rsidR="00D56A07" w:rsidRPr="00C57285">
        <w:t xml:space="preserve"> g</w:t>
      </w:r>
      <w:r w:rsidR="00D56A07" w:rsidRPr="00C57285">
        <w:t>e</w:t>
      </w:r>
      <w:r w:rsidR="00D56A07" w:rsidRPr="00C57285">
        <w:t>nomgå strikt vandelsprövning samt att rätten till ny prövning eller uppehåll</w:t>
      </w:r>
      <w:r w:rsidR="00D56A07" w:rsidRPr="00C57285">
        <w:t>s</w:t>
      </w:r>
      <w:r w:rsidR="00D56A07" w:rsidRPr="00C57285">
        <w:t>tillstånd</w:t>
      </w:r>
      <w:r w:rsidR="00EC329E" w:rsidRPr="00C57285">
        <w:t>, som huvudregel,</w:t>
      </w:r>
      <w:r w:rsidR="00D56A07" w:rsidRPr="00C57285">
        <w:t xml:space="preserve"> inte </w:t>
      </w:r>
      <w:r w:rsidR="004A47BE" w:rsidRPr="00C57285">
        <w:t xml:space="preserve">ska </w:t>
      </w:r>
      <w:r w:rsidR="00D56A07" w:rsidRPr="00C57285">
        <w:t>ges personer som skäligen misstänks eller har blivit dömda för brott som kan ge mer än sex månaders fängelse. Samma sak gäller skälig misstanke om krigsförbrytelser eller brott mot mänskligh</w:t>
      </w:r>
      <w:r w:rsidR="00D56A07" w:rsidRPr="00C57285">
        <w:t>e</w:t>
      </w:r>
      <w:r w:rsidR="00D56A07" w:rsidRPr="00C57285">
        <w:t>ten.</w:t>
      </w:r>
      <w:r w:rsidRPr="00C57285">
        <w:t xml:space="preserve"> </w:t>
      </w:r>
    </w:p>
    <w:p w:rsidR="008231F4" w:rsidRPr="00C57285" w:rsidRDefault="008231F4" w:rsidP="00461F07">
      <w:pPr>
        <w:pStyle w:val="Rubrik2"/>
      </w:pPr>
      <w:bookmarkStart w:id="35" w:name="_Toc115593232"/>
      <w:bookmarkStart w:id="36" w:name="_Toc124839142"/>
      <w:r w:rsidRPr="00C57285">
        <w:t>Kvotflyktingar</w:t>
      </w:r>
      <w:bookmarkEnd w:id="35"/>
      <w:bookmarkEnd w:id="36"/>
    </w:p>
    <w:p w:rsidR="008231F4" w:rsidRPr="00C57285" w:rsidRDefault="008231F4" w:rsidP="00461F07">
      <w:pPr>
        <w:pStyle w:val="Normaltindrag"/>
        <w:ind w:firstLine="0"/>
      </w:pPr>
      <w:r w:rsidRPr="00C57285">
        <w:t>Miljontals människor är idag på flykt undan krig, svält och förtryck. Många av de länder som tar emot mest flyktingar är själva ofta plågade av konflikter och fattigdom. Ett stort antal befinner sig idag i länder som Iran, Pakis</w:t>
      </w:r>
      <w:r w:rsidR="00FA107A" w:rsidRPr="00C57285">
        <w:t>tan, Tchad, Sudan och Tanzania, f</w:t>
      </w:r>
      <w:r w:rsidRPr="00C57285">
        <w:t>lertalet av världens flyktingar når aldrig särskilt långt.</w:t>
      </w:r>
    </w:p>
    <w:p w:rsidR="008231F4" w:rsidRPr="00C57285" w:rsidRDefault="008231F4" w:rsidP="00BA6C78">
      <w:pPr>
        <w:pStyle w:val="Normaltindrag"/>
      </w:pPr>
      <w:r w:rsidRPr="00C57285">
        <w:t>Sedan 1950-talet har UNHCR tillsammans med ett antal länder i den rika delen av världen samarbetat om att ta emot s.k. kvotflyktingar för att möjli</w:t>
      </w:r>
      <w:r w:rsidRPr="00C57285">
        <w:t>g</w:t>
      </w:r>
      <w:r w:rsidRPr="00C57285">
        <w:t>göra för de värst utsatta och för dem som aldrig lyckas söka asyl på egen hand att få en fristad. Ett 15-tal länder i världen, däribland Sverige, tar idag emot kvotflyktingar. Sverige har de senaste åren inte levt upp till sina åtaganden avseende flykt</w:t>
      </w:r>
      <w:r w:rsidR="00F56E7C" w:rsidRPr="00C57285">
        <w:t>ingkvoten. Förra året hade Migrationsverket i uppdrag att föra över</w:t>
      </w:r>
      <w:r w:rsidRPr="00C57285">
        <w:t xml:space="preserve"> </w:t>
      </w:r>
      <w:r w:rsidR="00F56E7C" w:rsidRPr="00C57285">
        <w:t>1</w:t>
      </w:r>
      <w:r w:rsidR="004A47BE" w:rsidRPr="00C57285">
        <w:t> </w:t>
      </w:r>
      <w:r w:rsidR="00F56E7C" w:rsidRPr="00C57285">
        <w:t>822 personer för vidarebosättning i Sverige, totalt kom 1</w:t>
      </w:r>
      <w:r w:rsidR="004A47BE" w:rsidRPr="00C57285">
        <w:t> </w:t>
      </w:r>
      <w:r w:rsidR="00F56E7C" w:rsidRPr="00C57285">
        <w:t xml:space="preserve">659 personer. </w:t>
      </w:r>
      <w:r w:rsidR="00414D1C" w:rsidRPr="00C57285">
        <w:t>Folkpartiet</w:t>
      </w:r>
      <w:r w:rsidR="00F56E7C" w:rsidRPr="00C57285">
        <w:t xml:space="preserve"> liberalerna poängterar vikten av att vi lever upp till de åtaganden Sverige ger till UNHCR om att bereda plats för flyktingar och andra skydd</w:t>
      </w:r>
      <w:r w:rsidR="00F56E7C" w:rsidRPr="00C57285">
        <w:t>s</w:t>
      </w:r>
      <w:r w:rsidR="00F56E7C" w:rsidRPr="00C57285">
        <w:t xml:space="preserve">behövande men förra årets siffror är ändå en förbättring jämfört med året innan då endast 890 av </w:t>
      </w:r>
      <w:r w:rsidRPr="00C57285">
        <w:t xml:space="preserve">1 840 kvotflyktingar </w:t>
      </w:r>
      <w:r w:rsidR="00F56E7C" w:rsidRPr="00C57285">
        <w:t xml:space="preserve">bereddes plats i Sverige. </w:t>
      </w:r>
      <w:r w:rsidRPr="00C57285">
        <w:t xml:space="preserve">I år har Sverige utfäst att vi ska ta </w:t>
      </w:r>
      <w:r w:rsidR="004A47BE" w:rsidRPr="00C57285">
        <w:t>e</w:t>
      </w:r>
      <w:r w:rsidRPr="00C57285">
        <w:t>mot 1</w:t>
      </w:r>
      <w:r w:rsidR="004A47BE" w:rsidRPr="00C57285">
        <w:t> </w:t>
      </w:r>
      <w:r w:rsidRPr="00C57285">
        <w:t xml:space="preserve">700 kvotflyktingar. </w:t>
      </w:r>
      <w:r w:rsidR="00414D1C" w:rsidRPr="00C57285">
        <w:t>Folkpartiet</w:t>
      </w:r>
      <w:r w:rsidRPr="00C57285">
        <w:t xml:space="preserve"> liberalerna kommer att arbeta för att denna utfästelse </w:t>
      </w:r>
      <w:r w:rsidR="00FA107A" w:rsidRPr="00C57285">
        <w:t>ska</w:t>
      </w:r>
      <w:r w:rsidRPr="00C57285">
        <w:t xml:space="preserve"> uppfyllas.</w:t>
      </w:r>
    </w:p>
    <w:p w:rsidR="008231F4" w:rsidRPr="00C57285" w:rsidRDefault="008231F4" w:rsidP="002A4708">
      <w:pPr>
        <w:pStyle w:val="Normaltindrag"/>
      </w:pPr>
      <w:r w:rsidRPr="00C57285">
        <w:t xml:space="preserve">Mottagande av flyktingar från världens stora flyktinghärdar är en viktig del av en liberal flyktingpolitik. Enligt </w:t>
      </w:r>
      <w:r w:rsidR="00414D1C" w:rsidRPr="00C57285">
        <w:t>Folkpartiet</w:t>
      </w:r>
      <w:r w:rsidRPr="00C57285">
        <w:t xml:space="preserve"> liberalernas uppfattning är den svenska flyktingkvoten alltför begränsad. Mot bakgrund av de enorma fly</w:t>
      </w:r>
      <w:r w:rsidRPr="00C57285">
        <w:t>k</w:t>
      </w:r>
      <w:r w:rsidRPr="00C57285">
        <w:t xml:space="preserve">tingströmmar som finns runt om i världen och att de allra flesta flyktingar ej någonsin lyckas söka asyl på egen hand, anser </w:t>
      </w:r>
      <w:r w:rsidR="00414D1C" w:rsidRPr="00C57285">
        <w:t>Folkpartiet</w:t>
      </w:r>
      <w:r w:rsidRPr="00C57285">
        <w:t xml:space="preserve"> liberalerna att Sv</w:t>
      </w:r>
      <w:r w:rsidRPr="00C57285">
        <w:t>e</w:t>
      </w:r>
      <w:r w:rsidRPr="00C57285">
        <w:t>rige, liksom övriga kvotflyktingmottagande länder, kraftigt bör höja ambiti</w:t>
      </w:r>
      <w:r w:rsidRPr="00C57285">
        <w:t>o</w:t>
      </w:r>
      <w:r w:rsidRPr="00C57285">
        <w:t xml:space="preserve">nerna när det gäller flyktingkvoten. Det är vidare angeläget att Sverige verkar för att fler länder i världen åtar sig att ta emot kvotflyktingar. Mottagandet av kvotflyktingar bör förbättras, exempelvis vad gäller vård av människor med svåra trauman bakom sig. Sverige har enligt </w:t>
      </w:r>
      <w:r w:rsidR="00414D1C" w:rsidRPr="00C57285">
        <w:t>Folkpartiet</w:t>
      </w:r>
      <w:r w:rsidRPr="00C57285">
        <w:t xml:space="preserve"> liberalernas uppfat</w:t>
      </w:r>
      <w:r w:rsidRPr="00C57285">
        <w:t>t</w:t>
      </w:r>
      <w:r w:rsidRPr="00C57285">
        <w:t>ning ett ansvar att vara ett föredöme när det gäller att ta emot kvotflyktingar.</w:t>
      </w:r>
    </w:p>
    <w:p w:rsidR="0087751A" w:rsidRPr="00C57285" w:rsidRDefault="008231F4" w:rsidP="00BA6C78">
      <w:pPr>
        <w:pStyle w:val="Normaltindrag"/>
      </w:pPr>
      <w:r w:rsidRPr="00C57285">
        <w:t>Riksdagen bör ge regeringen tillkänna vad som ovan anförs om krave</w:t>
      </w:r>
      <w:r w:rsidR="003D288F" w:rsidRPr="00C57285">
        <w:t xml:space="preserve">t på att Sverige tar emot </w:t>
      </w:r>
      <w:r w:rsidRPr="00C57285">
        <w:t>den åtagna kvoten av flyktingar.</w:t>
      </w:r>
    </w:p>
    <w:p w:rsidR="008231F4" w:rsidRPr="00C57285" w:rsidRDefault="008231F4" w:rsidP="00461F07">
      <w:pPr>
        <w:pStyle w:val="Rubrik2"/>
      </w:pPr>
      <w:bookmarkStart w:id="37" w:name="_Toc115593233"/>
      <w:bookmarkStart w:id="38" w:name="_Toc124839143"/>
      <w:r w:rsidRPr="00C57285">
        <w:t>Offentligt biträde bör inte förordnas av Migrationsverket</w:t>
      </w:r>
      <w:bookmarkEnd w:id="37"/>
      <w:bookmarkEnd w:id="38"/>
    </w:p>
    <w:p w:rsidR="008231F4" w:rsidRPr="00C57285" w:rsidRDefault="008231F4" w:rsidP="00BA6C78">
      <w:r w:rsidRPr="00C57285">
        <w:t>En person som ansöker om asyl i Sverige har rätt till offentligt biträde i bl.a. ärende där den asylsökande kan komma att avvisas eller utvisas från Sverige. Även i ärenden enligt lagen (1991:572) om särskild utlänningskontroll kan en utlänning ha rätt till offentligt biträde. Vem som får förordnas till offentligt biträde anges i 5 § lagen om offentligt biträde jämfört med 26 § rättshjälpsl</w:t>
      </w:r>
      <w:r w:rsidRPr="00C57285">
        <w:t>a</w:t>
      </w:r>
      <w:r w:rsidRPr="00C57285">
        <w:t>gen. Till biträde får förordnas en advokat, en biträdande jurist på advokatbyrå eller någon annan som är lämplig för uppdraget. Om sökanden själv har för</w:t>
      </w:r>
      <w:r w:rsidRPr="00C57285">
        <w:t>e</w:t>
      </w:r>
      <w:r w:rsidRPr="00C57285">
        <w:t xml:space="preserve">slagit någon som är lämplig, </w:t>
      </w:r>
      <w:r w:rsidR="008B4124" w:rsidRPr="00C57285">
        <w:t>ska</w:t>
      </w:r>
      <w:r w:rsidRPr="00C57285">
        <w:t xml:space="preserve"> den föreslagne förordnas, om det inte medför avsevärt ökade kostnader eller det i övrigt finns särskilda skäl emot det. I den nya ordningen, liksom i den nuvarande, är det Migrationsverket som föror</w:t>
      </w:r>
      <w:r w:rsidRPr="00C57285">
        <w:t>d</w:t>
      </w:r>
      <w:r w:rsidRPr="00C57285">
        <w:t xml:space="preserve">nar offentligt biträde i ärenden som handläggs hos Migrationsverket. </w:t>
      </w:r>
    </w:p>
    <w:p w:rsidR="008231F4" w:rsidRPr="00C57285" w:rsidRDefault="008231F4" w:rsidP="00BA6C78">
      <w:pPr>
        <w:pStyle w:val="Normaltindrag"/>
      </w:pPr>
      <w:r w:rsidRPr="00C57285">
        <w:t>Den nya instans- och processordning som föreslagits innebär stora förän</w:t>
      </w:r>
      <w:r w:rsidRPr="00C57285">
        <w:t>d</w:t>
      </w:r>
      <w:r w:rsidRPr="00C57285">
        <w:t>ringar även för Migrationsverket, inte minst eftersom verket i den nya or</w:t>
      </w:r>
      <w:r w:rsidRPr="00C57285">
        <w:t>d</w:t>
      </w:r>
      <w:r w:rsidRPr="00C57285">
        <w:t>ningen kommer att fungera som första instans. Detta innebär att allt från det offentliga biträdets roll i asylprocessen till utredningsförfarande och beslut</w:t>
      </w:r>
      <w:r w:rsidRPr="00C57285">
        <w:t>s</w:t>
      </w:r>
      <w:r w:rsidRPr="00C57285">
        <w:t>skrivning på Migrationsverket kommer att förändras kraftigt. Migrations</w:t>
      </w:r>
      <w:r w:rsidR="004B7949" w:rsidRPr="00C57285">
        <w:softHyphen/>
      </w:r>
      <w:r w:rsidRPr="00C57285">
        <w:t>ve</w:t>
      </w:r>
      <w:r w:rsidRPr="00C57285">
        <w:t>r</w:t>
      </w:r>
      <w:r w:rsidRPr="00C57285">
        <w:t xml:space="preserve">ket har redan anpassat stora delar av sin verksamhet inför den kommande reformen. Migrationsverket och det offentliga biträdet kommer i den nya asylprocessen att bli varandras motparter i de ärenden som överklagas till Migrationsdomstolen. Att Migrationsverket </w:t>
      </w:r>
      <w:r w:rsidR="008B4124" w:rsidRPr="00C57285">
        <w:t>ska</w:t>
      </w:r>
      <w:r w:rsidRPr="00C57285">
        <w:t xml:space="preserve"> utse det offentliga biträde som å ena sidan är verkets motpart i processen och å andra sidan godkänna biträdets kostnadsräkningar är inte lämpligt. Vi anser att det finns risk för att det offentliga biträdet hamnar i en lojalitetskonflikt eftersom Migrationsve</w:t>
      </w:r>
      <w:r w:rsidRPr="00C57285">
        <w:t>r</w:t>
      </w:r>
      <w:r w:rsidRPr="00C57285">
        <w:t>ket agerar både som uppdragsgivare och motpart. Detta är olyckligt ur såväl rättssäkerhets- som objektivitetsaspekt. Mot bakgrund av den lojalitetsko</w:t>
      </w:r>
      <w:r w:rsidRPr="00C57285">
        <w:t>n</w:t>
      </w:r>
      <w:r w:rsidRPr="00C57285">
        <w:t>flikt som kan uppstå när Migrationsverket i framtiden ska utse offentligt b</w:t>
      </w:r>
      <w:r w:rsidRPr="00C57285">
        <w:t>i</w:t>
      </w:r>
      <w:r w:rsidRPr="00C57285">
        <w:t>träde samtidigt som de är part i målet anser vi att Migrationsverket inte bör utse offentligt biträde i den nya instans- och processordningen. Vi föreslår därför att länsrätten utser offentligt biträde i den nya asylprocessen. Länsrä</w:t>
      </w:r>
      <w:r w:rsidRPr="00C57285">
        <w:t>t</w:t>
      </w:r>
      <w:r w:rsidRPr="00C57285">
        <w:t>ten är inte part i målet på samma sätt som Migrationsverket är och har komp</w:t>
      </w:r>
      <w:r w:rsidRPr="00C57285">
        <w:t>e</w:t>
      </w:r>
      <w:r w:rsidRPr="00C57285">
        <w:t xml:space="preserve">tens att utse lämpliga biträden i utlänningsärenden. </w:t>
      </w:r>
    </w:p>
    <w:p w:rsidR="008231F4" w:rsidRPr="00C57285" w:rsidRDefault="008231F4" w:rsidP="00BA6C78">
      <w:pPr>
        <w:pStyle w:val="Normaltindrag"/>
      </w:pPr>
      <w:r w:rsidRPr="00C57285">
        <w:t>Riksdagen bör ge regeringen tillkänna vad som ovan anförs om att länsrä</w:t>
      </w:r>
      <w:r w:rsidRPr="00C57285">
        <w:t>t</w:t>
      </w:r>
      <w:r w:rsidRPr="00C57285">
        <w:t xml:space="preserve">ten </w:t>
      </w:r>
      <w:r w:rsidR="008B4124" w:rsidRPr="00C57285">
        <w:t>ska</w:t>
      </w:r>
      <w:r w:rsidRPr="00C57285">
        <w:t xml:space="preserve"> utse offentligt biträde i den nya instans- och processordningen i utlä</w:t>
      </w:r>
      <w:r w:rsidRPr="00C57285">
        <w:t>n</w:t>
      </w:r>
      <w:r w:rsidRPr="00C57285">
        <w:t>nings- och medborgarskapsärenden.</w:t>
      </w:r>
    </w:p>
    <w:p w:rsidR="008231F4" w:rsidRPr="00C57285" w:rsidRDefault="008231F4" w:rsidP="00461F07">
      <w:pPr>
        <w:pStyle w:val="Rubrik2"/>
      </w:pPr>
      <w:bookmarkStart w:id="39" w:name="_Toc115593234"/>
      <w:bookmarkStart w:id="40" w:name="_Toc124839144"/>
      <w:r w:rsidRPr="00C57285">
        <w:t>Migrationsdomstolarna och länderkunskap</w:t>
      </w:r>
      <w:bookmarkEnd w:id="39"/>
      <w:bookmarkEnd w:id="40"/>
    </w:p>
    <w:p w:rsidR="008231F4" w:rsidRPr="00C57285" w:rsidRDefault="008231F4" w:rsidP="002A4708">
      <w:r w:rsidRPr="00C57285">
        <w:t>I den nya instans- och processordningen i utlännings- och medborgarskap</w:t>
      </w:r>
      <w:r w:rsidRPr="00C57285">
        <w:t>s</w:t>
      </w:r>
      <w:r w:rsidRPr="00C57285">
        <w:t>ärenden utgör Migrationsverkets prövning första instans och tanken är att tyngdpunkten i prövningen ska centreras till första instans. Asylärenden öve</w:t>
      </w:r>
      <w:r w:rsidRPr="00C57285">
        <w:t>r</w:t>
      </w:r>
      <w:r w:rsidRPr="00C57285">
        <w:t xml:space="preserve">klagas till </w:t>
      </w:r>
      <w:r w:rsidR="004A47BE" w:rsidRPr="00C57285">
        <w:t xml:space="preserve">s.k. </w:t>
      </w:r>
      <w:r w:rsidRPr="00C57285">
        <w:t>Migrationsdomstolar som utgörs av tre länsrätter, nämligen Stockholm, Göteborg och Malmö. Kammarrätten i Stockholm kommer att utgöra Migrationsöverdomstol. I Migrationsdomstolarna ska allmänna fö</w:t>
      </w:r>
      <w:r w:rsidRPr="00C57285">
        <w:t>r</w:t>
      </w:r>
      <w:r w:rsidRPr="00C57285">
        <w:t>valtningsrättsliga regler gälla om inte annat föreskrivs. Detta innebär att rä</w:t>
      </w:r>
      <w:r w:rsidRPr="00C57285">
        <w:t>t</w:t>
      </w:r>
      <w:r w:rsidRPr="00C57285">
        <w:t>tens sammansättning (enligt lagen om allmänna förvaltningsdomstolar) ko</w:t>
      </w:r>
      <w:r w:rsidRPr="00C57285">
        <w:t>m</w:t>
      </w:r>
      <w:r w:rsidRPr="00C57285">
        <w:t>mer att gälla även i asylärenden. Migrationsdomstolen kommer således att vara domför med en lagfaren domare och tre nämndemän men om det finns särskilda skäl får antalet lagfarna domare utökas med en och detsamma gäller antalet nämndemän. Migrationsöverdomstolen kommer att fungera som pr</w:t>
      </w:r>
      <w:r w:rsidRPr="00C57285">
        <w:t>e</w:t>
      </w:r>
      <w:r w:rsidRPr="00C57285">
        <w:t xml:space="preserve">judikatinstans, därför krävs prövningstillstånd. Nämndemän kommer inte att ingå i Migrationsöverdomstolen. </w:t>
      </w:r>
      <w:r w:rsidR="00414D1C" w:rsidRPr="00C57285">
        <w:t>Folkpartiet</w:t>
      </w:r>
      <w:r w:rsidRPr="00C57285">
        <w:t xml:space="preserve"> liberalerna är i princip positivt inställda till processordningens utformande. Vi noterar dock att antalet län</w:t>
      </w:r>
      <w:r w:rsidRPr="00C57285">
        <w:t>s</w:t>
      </w:r>
      <w:r w:rsidRPr="00C57285">
        <w:t xml:space="preserve">rätter som kommer att fungera som Migrationsdomstolar endast är tre till antalet. Det finns ingen länsrätt norr om Stockholm som kommer att fungera som Migrationsdomstol, oaktat att Migrationsverket har en stor del av sina anläggningsboenden norr om Stockholm. Detta kommer att medföra stora kostnader för de offentliga biträdenas och de asylsökandes resor till och från Migrationsdomstolarna. Därför bör den utvärdering som </w:t>
      </w:r>
      <w:r w:rsidR="00414D1C" w:rsidRPr="00C57285">
        <w:t>Folkpartiet</w:t>
      </w:r>
      <w:r w:rsidRPr="00C57285">
        <w:t xml:space="preserve"> liberale</w:t>
      </w:r>
      <w:r w:rsidRPr="00C57285">
        <w:t>r</w:t>
      </w:r>
      <w:r w:rsidRPr="00C57285">
        <w:t>na föreslår av den nya instans- och processordningen i utlännings- och me</w:t>
      </w:r>
      <w:r w:rsidRPr="00C57285">
        <w:t>d</w:t>
      </w:r>
      <w:r w:rsidRPr="00C57285">
        <w:t>borgarskapsärenden särskilt utreda huruvida denna lösning är den mest pra</w:t>
      </w:r>
      <w:r w:rsidRPr="00C57285">
        <w:t>k</w:t>
      </w:r>
      <w:r w:rsidRPr="00C57285">
        <w:t>tiska och kostnadseffektiva.</w:t>
      </w:r>
    </w:p>
    <w:p w:rsidR="008231F4" w:rsidRPr="00C57285" w:rsidRDefault="008231F4" w:rsidP="00BA6C78">
      <w:pPr>
        <w:pStyle w:val="Normaltindrag"/>
      </w:pPr>
      <w:r w:rsidRPr="00C57285">
        <w:t>Inför genomförandet av den nya instans- och processordningen är det av stor vikt att de som kommer att arbeta med den nya asylprocessen och den nya utlänningslagen får adekvat utbildning. En betydande del av dem som kommer att arbeta i den nya ordningen har tidigare arbetat på Migrationsve</w:t>
      </w:r>
      <w:r w:rsidRPr="00C57285">
        <w:t>r</w:t>
      </w:r>
      <w:r w:rsidRPr="00C57285">
        <w:t>ket eller Utlänningsnämnden men även personer som inte har tidigare erf</w:t>
      </w:r>
      <w:r w:rsidRPr="00C57285">
        <w:t>a</w:t>
      </w:r>
      <w:r w:rsidRPr="00C57285">
        <w:t>renhet av utlänningsärenden kommer att anställas. För att genomföra den stora r</w:t>
      </w:r>
      <w:r w:rsidRPr="00C57285">
        <w:t>e</w:t>
      </w:r>
      <w:r w:rsidRPr="00C57285">
        <w:t>form som planeras och samtidigt ge personalen som förväntas arbeta i den nya asylprocessen rätt förutsättningar krävs riktade utbildningsinsatser. Exempel på detta kan vara utbildning i att skriva beslutsmotiveringar för handläggare och beslutsfattare på Migrationsverket eller utbildning i lände</w:t>
      </w:r>
      <w:r w:rsidRPr="00C57285">
        <w:t>r</w:t>
      </w:r>
      <w:r w:rsidRPr="00C57285">
        <w:t xml:space="preserve">kunskap eller hur man hör en asylsökande i rätten för domare som kommer att döma i asylmål. </w:t>
      </w:r>
    </w:p>
    <w:p w:rsidR="008231F4" w:rsidRPr="00C57285" w:rsidRDefault="008231F4" w:rsidP="00BA6C78">
      <w:pPr>
        <w:pStyle w:val="Normaltindrag"/>
      </w:pPr>
      <w:r w:rsidRPr="00C57285">
        <w:t>Riksdagen bör ge regeringen tillkänna vad som ovan anförs om behovet av riktade utbildningsinsatser för dem som kommer att arbeta i den nya asyl</w:t>
      </w:r>
      <w:r w:rsidR="004B7949" w:rsidRPr="00C57285">
        <w:softHyphen/>
      </w:r>
      <w:r w:rsidRPr="00C57285">
        <w:t>pr</w:t>
      </w:r>
      <w:r w:rsidRPr="00C57285">
        <w:t>o</w:t>
      </w:r>
      <w:r w:rsidRPr="00C57285">
        <w:t>cessen.</w:t>
      </w:r>
    </w:p>
    <w:p w:rsidR="008231F4" w:rsidRPr="00C57285" w:rsidRDefault="008231F4" w:rsidP="00461F07">
      <w:pPr>
        <w:pStyle w:val="Rubrik2"/>
      </w:pPr>
      <w:bookmarkStart w:id="41" w:name="_Toc115593235"/>
      <w:bookmarkStart w:id="42" w:name="_Toc124839145"/>
      <w:r w:rsidRPr="00C57285">
        <w:t>Översyn och utvärdering av den nya instans- och processordningen</w:t>
      </w:r>
      <w:bookmarkEnd w:id="41"/>
      <w:bookmarkEnd w:id="42"/>
    </w:p>
    <w:p w:rsidR="008231F4" w:rsidRPr="00C57285" w:rsidRDefault="008231F4" w:rsidP="002A4708">
      <w:r w:rsidRPr="00C57285">
        <w:t xml:space="preserve">Mot bakgrund av omfattningen av den nya instans- och processordningen samt den </w:t>
      </w:r>
      <w:r w:rsidR="00FA107A" w:rsidRPr="00C57285">
        <w:t>korta tid Migrationsverket och D</w:t>
      </w:r>
      <w:r w:rsidRPr="00C57285">
        <w:t>omstolsverket haft för att förbereda denna förändring är det av yttersta vikt att den nya asylprocessen genomgår en översyn och utvärderas redan det första året. Även om processen kan fö</w:t>
      </w:r>
      <w:r w:rsidRPr="00C57285">
        <w:t>r</w:t>
      </w:r>
      <w:r w:rsidRPr="00C57285">
        <w:t xml:space="preserve">väntas lida av vissa barnsjukdomar är det viktigt att från början utvärdera och följa upp utvecklingen. </w:t>
      </w:r>
      <w:r w:rsidR="00414D1C" w:rsidRPr="00C57285">
        <w:t>Folkpartiet</w:t>
      </w:r>
      <w:r w:rsidRPr="00C57285">
        <w:t xml:space="preserve"> liberalerna vill även understryka vikten av att denna översyn och utvärdering måste ske externt av oberoende parter. </w:t>
      </w:r>
    </w:p>
    <w:p w:rsidR="008231F4" w:rsidRPr="00C57285" w:rsidRDefault="008231F4" w:rsidP="00BA6C78">
      <w:pPr>
        <w:pStyle w:val="Normaltindrag"/>
      </w:pPr>
      <w:r w:rsidRPr="00C57285">
        <w:t>Riksdagen bör ge regeringen tillkänna vad som ovan anförs om behovet av en extern översyn och utvärdering av den nya instans- och processordningen.</w:t>
      </w:r>
    </w:p>
    <w:p w:rsidR="003F1543" w:rsidRPr="00C57285" w:rsidRDefault="003F1543" w:rsidP="003F1543">
      <w:pPr>
        <w:pStyle w:val="Rubrik2"/>
      </w:pPr>
      <w:bookmarkStart w:id="43" w:name="_Toc115593236"/>
      <w:bookmarkStart w:id="44" w:name="_Toc124839146"/>
      <w:r w:rsidRPr="00C57285">
        <w:t>Mottagande av asylsökande</w:t>
      </w:r>
      <w:bookmarkEnd w:id="43"/>
      <w:bookmarkEnd w:id="44"/>
    </w:p>
    <w:p w:rsidR="003F1543" w:rsidRPr="00C57285" w:rsidRDefault="0047720A" w:rsidP="002A4708">
      <w:r w:rsidRPr="00C57285">
        <w:t>Den 31 augusti 2005 fanns det 33 240 personer inskrivna i Migrationsverkets mottagningssystem. Av dessa hade 835 beviljats uppehållstillstånd och vänt</w:t>
      </w:r>
      <w:r w:rsidRPr="00C57285">
        <w:t>a</w:t>
      </w:r>
      <w:r w:rsidRPr="00C57285">
        <w:t>de på kommunplacering, resterande 32 405 hade inte någon form av upp</w:t>
      </w:r>
      <w:r w:rsidRPr="00C57285">
        <w:t>e</w:t>
      </w:r>
      <w:r w:rsidRPr="00C57285">
        <w:t>hållstillstånd. Det senaste året har den genomsnittliga tiden som en asyls</w:t>
      </w:r>
      <w:r w:rsidRPr="00C57285">
        <w:t>ö</w:t>
      </w:r>
      <w:r w:rsidRPr="00C57285">
        <w:t>kande befinner sig i Migrationsverkets mottagningssystem ökat med 117 dagar, från 404</w:t>
      </w:r>
      <w:r w:rsidR="0008203A" w:rsidRPr="00C57285">
        <w:t xml:space="preserve"> </w:t>
      </w:r>
      <w:r w:rsidRPr="00C57285">
        <w:t xml:space="preserve">dagar 2003 till 521 dagar 2004. </w:t>
      </w:r>
      <w:r w:rsidR="0008203A" w:rsidRPr="00C57285">
        <w:t>Hälften av dem som är i</w:t>
      </w:r>
      <w:r w:rsidR="0008203A" w:rsidRPr="00C57285">
        <w:t>n</w:t>
      </w:r>
      <w:r w:rsidR="0008203A" w:rsidRPr="00C57285">
        <w:t>skrivna i mottagningssystemet bor på något av Migrationsverkets anläg</w:t>
      </w:r>
      <w:r w:rsidR="0008203A" w:rsidRPr="00C57285">
        <w:t>g</w:t>
      </w:r>
      <w:r w:rsidR="0008203A" w:rsidRPr="00C57285">
        <w:t xml:space="preserve">ningsboenden medan hälften bor i ett </w:t>
      </w:r>
      <w:r w:rsidR="004A47BE" w:rsidRPr="00C57285">
        <w:t xml:space="preserve">s.k. </w:t>
      </w:r>
      <w:r w:rsidR="0008203A" w:rsidRPr="00C57285">
        <w:t>eget boende. Av de</w:t>
      </w:r>
      <w:r w:rsidR="004A47BE" w:rsidRPr="00C57285">
        <w:t>m</w:t>
      </w:r>
      <w:r w:rsidR="0008203A" w:rsidRPr="00C57285">
        <w:t xml:space="preserve"> som bor i eget boende bor över hälften i landets storstadsregioner.</w:t>
      </w:r>
    </w:p>
    <w:p w:rsidR="00583848" w:rsidRPr="00C57285" w:rsidRDefault="0008203A" w:rsidP="00BA6C78">
      <w:pPr>
        <w:pStyle w:val="Normaltindrag"/>
      </w:pPr>
      <w:r w:rsidRPr="00C57285">
        <w:t xml:space="preserve">I oktober 2004 föreslog regeringen </w:t>
      </w:r>
      <w:r w:rsidR="00583848" w:rsidRPr="00C57285">
        <w:t>att det bidrag som</w:t>
      </w:r>
      <w:r w:rsidRPr="00C57285">
        <w:t xml:space="preserve"> asylsökande</w:t>
      </w:r>
      <w:r w:rsidR="00583848" w:rsidRPr="00C57285">
        <w:t xml:space="preserve"> som bor</w:t>
      </w:r>
      <w:r w:rsidRPr="00C57285">
        <w:t xml:space="preserve"> i eget boende</w:t>
      </w:r>
      <w:r w:rsidR="005944A2" w:rsidRPr="00C57285">
        <w:t>,</w:t>
      </w:r>
      <w:r w:rsidRPr="00C57285">
        <w:t xml:space="preserve"> </w:t>
      </w:r>
      <w:r w:rsidR="005944A2" w:rsidRPr="00C57285">
        <w:t>EBO,</w:t>
      </w:r>
      <w:r w:rsidR="009E4E18" w:rsidRPr="00C57285">
        <w:t xml:space="preserve"> </w:t>
      </w:r>
      <w:r w:rsidR="00583848" w:rsidRPr="00C57285">
        <w:t xml:space="preserve">hade rätt till </w:t>
      </w:r>
      <w:r w:rsidRPr="00C57285">
        <w:t>skulle dras in (prop. 2004/05:28 Bostads</w:t>
      </w:r>
      <w:r w:rsidR="004B7949" w:rsidRPr="00C57285">
        <w:softHyphen/>
      </w:r>
      <w:r w:rsidRPr="00C57285">
        <w:t>e</w:t>
      </w:r>
      <w:r w:rsidRPr="00C57285">
        <w:t>r</w:t>
      </w:r>
      <w:r w:rsidRPr="00C57285">
        <w:t>sätt</w:t>
      </w:r>
      <w:r w:rsidR="00583848" w:rsidRPr="00C57285">
        <w:t>n</w:t>
      </w:r>
      <w:r w:rsidRPr="00C57285">
        <w:t>ing för eget boende)</w:t>
      </w:r>
      <w:r w:rsidR="009E4E18" w:rsidRPr="00C57285">
        <w:t>. Förslaget antogs av riksd</w:t>
      </w:r>
      <w:r w:rsidR="005944A2" w:rsidRPr="00C57285">
        <w:t>agen och den 1 mars i år drogs bidraget in.</w:t>
      </w:r>
      <w:r w:rsidR="00567874" w:rsidRPr="00C57285">
        <w:t xml:space="preserve"> Regeringen motiverade förslaget med att de var angelägna att komma åt de negativa effekterna av att många asylsökande som väljer eget boende flyttar till kommuner och bostadsområden som redan präglas av stora segregationsproblem.</w:t>
      </w:r>
      <w:r w:rsidR="005944A2" w:rsidRPr="00C57285">
        <w:t xml:space="preserve"> </w:t>
      </w:r>
      <w:r w:rsidR="00414D1C" w:rsidRPr="00C57285">
        <w:t>Folkpartiet</w:t>
      </w:r>
      <w:r w:rsidR="005944A2" w:rsidRPr="00C57285">
        <w:t xml:space="preserve"> liberalerna motsatte sig förslaget som en isolerad åtgärd och poängterade att hela asylprocessen och mottagandet av asylsökande måste reformeras. </w:t>
      </w:r>
      <w:r w:rsidR="00414D1C" w:rsidRPr="00C57285">
        <w:t>Folkpartiet</w:t>
      </w:r>
      <w:r w:rsidR="005944A2" w:rsidRPr="00C57285">
        <w:t xml:space="preserve"> liberalerna var även kritiska till förslagets utformning som regeringen på förhand visste inte skulle komma att medföra någon förändring av de asylsökandes boendesituation. I stället för att ta ansvar för en misslyckad integrationspolitik försöker regeringen göra de asylsökande till syndabockar. </w:t>
      </w:r>
      <w:r w:rsidR="00583848" w:rsidRPr="00C57285">
        <w:t>A</w:t>
      </w:r>
      <w:r w:rsidR="00D8434C" w:rsidRPr="00C57285">
        <w:t xml:space="preserve">sylprocessen och mottagandet av asylsökande </w:t>
      </w:r>
      <w:r w:rsidR="00583848" w:rsidRPr="00C57285">
        <w:t xml:space="preserve">hänger </w:t>
      </w:r>
      <w:r w:rsidR="00D8434C" w:rsidRPr="00C57285">
        <w:t>ihop</w:t>
      </w:r>
      <w:r w:rsidR="00A06E3D" w:rsidRPr="00C57285">
        <w:t>,</w:t>
      </w:r>
      <w:r w:rsidR="00D8434C" w:rsidRPr="00C57285">
        <w:t xml:space="preserve"> </w:t>
      </w:r>
      <w:r w:rsidR="00A06E3D" w:rsidRPr="00C57285">
        <w:t xml:space="preserve">trots att det regleras i olika lagar, </w:t>
      </w:r>
      <w:r w:rsidR="00D8434C" w:rsidRPr="00C57285">
        <w:t>och bör behandlas i ett samlat grepp</w:t>
      </w:r>
      <w:r w:rsidR="00583848" w:rsidRPr="00C57285">
        <w:t xml:space="preserve"> då det handlar om hur den asylsökande behandlas från dag ett</w:t>
      </w:r>
      <w:r w:rsidR="00D8434C" w:rsidRPr="00C57285">
        <w:t xml:space="preserve">. Därför är det olyckligt att regeringen inte lagt fram nya förslag om mottagande av asylsökande så att dessa kan genomföras samtidigt som den nya instans- och processordningen träder i kraft </w:t>
      </w:r>
      <w:r w:rsidR="004A47BE" w:rsidRPr="00C57285">
        <w:t xml:space="preserve">den </w:t>
      </w:r>
      <w:r w:rsidR="00896C33" w:rsidRPr="00C57285">
        <w:t>31 mars</w:t>
      </w:r>
      <w:r w:rsidR="00D8434C" w:rsidRPr="00C57285">
        <w:t xml:space="preserve"> 2006. </w:t>
      </w:r>
    </w:p>
    <w:p w:rsidR="00583848" w:rsidRPr="00C57285" w:rsidRDefault="00583848" w:rsidP="00BA6C78">
      <w:pPr>
        <w:pStyle w:val="Normaltindrag"/>
      </w:pPr>
      <w:r w:rsidRPr="00C57285">
        <w:t>Det nuvarande mottagningssystemet präglas av många brister.</w:t>
      </w:r>
      <w:r w:rsidR="002F43DC" w:rsidRPr="00C57285">
        <w:t xml:space="preserve"> Asylsöka</w:t>
      </w:r>
      <w:r w:rsidR="002F43DC" w:rsidRPr="00C57285">
        <w:t>n</w:t>
      </w:r>
      <w:r w:rsidR="002F43DC" w:rsidRPr="00C57285">
        <w:t>de som väntar på beslut förvägras rätten att arbeta, situationen på vissa av Migr</w:t>
      </w:r>
      <w:r w:rsidR="002F43DC" w:rsidRPr="00C57285">
        <w:t>a</w:t>
      </w:r>
      <w:r w:rsidR="002F43DC" w:rsidRPr="00C57285">
        <w:t>tions</w:t>
      </w:r>
      <w:r w:rsidR="00D47B4C" w:rsidRPr="00C57285">
        <w:t xml:space="preserve">verkets anläggningsboenden är under all kritik, asylsökande som fått avvisningsbeslut trots att de inte kan avvisas riskerar att få sitt dagbidrag nedsatt, den organiserade verksamhet som är obligatorisk för asylsökande behöver individanpassas på ett helt annat sätt än verksamheten är utformad idag osv. </w:t>
      </w:r>
      <w:r w:rsidR="00414D1C" w:rsidRPr="00C57285">
        <w:t>Folkpartiet</w:t>
      </w:r>
      <w:r w:rsidR="00D47B4C" w:rsidRPr="00C57285">
        <w:t xml:space="preserve"> liberalerna anser att vi behöver ett nytt mottagnings</w:t>
      </w:r>
      <w:r w:rsidR="004B7949" w:rsidRPr="00C57285">
        <w:softHyphen/>
      </w:r>
      <w:r w:rsidR="00D47B4C" w:rsidRPr="00C57285">
        <w:t>s</w:t>
      </w:r>
      <w:r w:rsidR="00D47B4C" w:rsidRPr="00C57285">
        <w:t>y</w:t>
      </w:r>
      <w:r w:rsidR="00D47B4C" w:rsidRPr="00C57285">
        <w:t>stem som, i mycket större utsträckning än idag</w:t>
      </w:r>
      <w:r w:rsidR="008E5F4F" w:rsidRPr="00C57285">
        <w:t>, utgår från den asylsökandes vilja och förmåga. Främst handlar det om att förkorta tiden som de asyl</w:t>
      </w:r>
      <w:r w:rsidR="004B7949" w:rsidRPr="00C57285">
        <w:softHyphen/>
      </w:r>
      <w:r w:rsidR="008E5F4F" w:rsidRPr="00C57285">
        <w:t>s</w:t>
      </w:r>
      <w:r w:rsidR="008E5F4F" w:rsidRPr="00C57285">
        <w:t>ö</w:t>
      </w:r>
      <w:r w:rsidR="008E5F4F" w:rsidRPr="00C57285">
        <w:t xml:space="preserve">kande befinner sig i mottagningssystemet. Vår förhoppning är att den nya instans- och processordningen </w:t>
      </w:r>
      <w:r w:rsidR="008B4124" w:rsidRPr="00C57285">
        <w:t>ska</w:t>
      </w:r>
      <w:r w:rsidR="008E5F4F" w:rsidRPr="00C57285">
        <w:t xml:space="preserve"> leda till en effektivare prövning av asy</w:t>
      </w:r>
      <w:r w:rsidR="008E5F4F" w:rsidRPr="00C57285">
        <w:t>l</w:t>
      </w:r>
      <w:r w:rsidR="008E5F4F" w:rsidRPr="00C57285">
        <w:t>ärenden och där asylprocessen har ett tydligt slut. Vi anser även att det bör bli tillåtet att börja arbeta för alla asylsökande vars ärende bedöms kräva en grundligare utredning. Vägen mot utanförskap börjar för många redan under tiden som asylsökande. Därför bör alla hinder för asylsökande att söka arbete tas bort. Detta ska också gälla personer som inte kan avvisas på grund av verkställighetshinder.</w:t>
      </w:r>
      <w:r w:rsidR="00D47B4C" w:rsidRPr="00C57285">
        <w:t xml:space="preserve"> </w:t>
      </w:r>
      <w:r w:rsidR="008E5F4F" w:rsidRPr="00C57285">
        <w:t>Vi anser vidare att asylsökande som hittar arbete bör ha oinskränkt rätt att bosätta sig var som helst, och detta sk</w:t>
      </w:r>
      <w:r w:rsidR="005B7A1C" w:rsidRPr="00C57285">
        <w:t xml:space="preserve">a givetvis också gälla för den </w:t>
      </w:r>
      <w:r w:rsidR="008E5F4F" w:rsidRPr="00C57285">
        <w:t>asylsökandes familj.</w:t>
      </w:r>
      <w:r w:rsidR="005B7A1C" w:rsidRPr="00C57285">
        <w:t xml:space="preserve"> </w:t>
      </w:r>
      <w:r w:rsidR="00313F7C" w:rsidRPr="00C57285">
        <w:t>Detta är några av våra förslag för ett bättre mo</w:t>
      </w:r>
      <w:r w:rsidR="00313F7C" w:rsidRPr="00C57285">
        <w:t>t</w:t>
      </w:r>
      <w:r w:rsidR="00313F7C" w:rsidRPr="00C57285">
        <w:t>tagande av asylsökande</w:t>
      </w:r>
      <w:r w:rsidR="00DE1BB9" w:rsidRPr="00C57285">
        <w:t>.</w:t>
      </w:r>
      <w:r w:rsidR="00313F7C" w:rsidRPr="00C57285">
        <w:t xml:space="preserve"> </w:t>
      </w:r>
      <w:r w:rsidR="00414D1C" w:rsidRPr="00C57285">
        <w:t>Folkpartiet</w:t>
      </w:r>
      <w:r w:rsidR="005B7A1C" w:rsidRPr="00C57285">
        <w:t xml:space="preserve"> liberalerna avser </w:t>
      </w:r>
      <w:r w:rsidR="00313F7C" w:rsidRPr="00C57285">
        <w:t xml:space="preserve">dock </w:t>
      </w:r>
      <w:r w:rsidR="005B7A1C" w:rsidRPr="00C57285">
        <w:t>att återkomma med samtliga förs</w:t>
      </w:r>
      <w:r w:rsidR="00313F7C" w:rsidRPr="00C57285">
        <w:t>lag</w:t>
      </w:r>
      <w:r w:rsidR="005B7A1C" w:rsidRPr="00C57285">
        <w:t xml:space="preserve"> så snart regeringen har presenterat sitt slutliga lagfö</w:t>
      </w:r>
      <w:r w:rsidR="005B7A1C" w:rsidRPr="00C57285">
        <w:t>r</w:t>
      </w:r>
      <w:r w:rsidR="005B7A1C" w:rsidRPr="00C57285">
        <w:t xml:space="preserve">slag. </w:t>
      </w:r>
    </w:p>
    <w:p w:rsidR="0008203A" w:rsidRPr="00C57285" w:rsidRDefault="00583848" w:rsidP="00BA6C78">
      <w:pPr>
        <w:pStyle w:val="Normaltindrag"/>
      </w:pPr>
      <w:r w:rsidRPr="00C57285">
        <w:t>Riksdagen bör ge regeringen tillkänna vad som ovan anförs om behovet av en ny politik för mottagande av asylsökande</w:t>
      </w:r>
      <w:r w:rsidR="005B7A1C" w:rsidRPr="00C57285">
        <w:t xml:space="preserve"> och att regeringen snarast ska pr</w:t>
      </w:r>
      <w:r w:rsidR="005B7A1C" w:rsidRPr="00C57285">
        <w:t>e</w:t>
      </w:r>
      <w:r w:rsidR="005B7A1C" w:rsidRPr="00C57285">
        <w:t>sentera ett lagförslag om hur mottagandet av asylsökande ska förbättras</w:t>
      </w:r>
      <w:r w:rsidRPr="00C57285">
        <w:t xml:space="preserve">. </w:t>
      </w:r>
      <w:r w:rsidR="005944A2" w:rsidRPr="00C57285">
        <w:t xml:space="preserve"> </w:t>
      </w:r>
      <w:r w:rsidR="0008203A" w:rsidRPr="00C57285">
        <w:t xml:space="preserve"> </w:t>
      </w:r>
    </w:p>
    <w:p w:rsidR="008231F4" w:rsidRPr="00C57285" w:rsidRDefault="008231F4" w:rsidP="00461F07">
      <w:pPr>
        <w:pStyle w:val="Rubrik1"/>
      </w:pPr>
      <w:bookmarkStart w:id="45" w:name="_Toc115593237"/>
      <w:bookmarkStart w:id="46" w:name="_Toc124839147"/>
      <w:r w:rsidRPr="00C57285">
        <w:t>En gemensam europeisk flykting- och migrationspolitik</w:t>
      </w:r>
      <w:bookmarkEnd w:id="45"/>
      <w:bookmarkEnd w:id="46"/>
    </w:p>
    <w:p w:rsidR="008231F4" w:rsidRPr="00C57285" w:rsidRDefault="008231F4" w:rsidP="00BA6C78">
      <w:pPr>
        <w:pStyle w:val="Rubrik2"/>
        <w:spacing w:before="120"/>
      </w:pPr>
      <w:bookmarkStart w:id="47" w:name="_Toc115593238"/>
      <w:bookmarkStart w:id="48" w:name="_Toc124839148"/>
      <w:r w:rsidRPr="00C57285">
        <w:t>Grunderna för EU:s asylpolitik</w:t>
      </w:r>
      <w:bookmarkEnd w:id="47"/>
      <w:bookmarkEnd w:id="48"/>
    </w:p>
    <w:p w:rsidR="008231F4" w:rsidRPr="00C57285" w:rsidRDefault="008231F4" w:rsidP="002A4708">
      <w:r w:rsidRPr="00C57285">
        <w:t xml:space="preserve">Utvecklingen av en asyl- och invandringspolitik på EU-nivå tog fart 1999 efter att Europeiska rådet i Tammerfors antagit slutsatser om den framtida utvecklingen av hela området </w:t>
      </w:r>
      <w:r w:rsidR="00DE1BB9" w:rsidRPr="00C57285">
        <w:t>”</w:t>
      </w:r>
      <w:r w:rsidRPr="00C57285">
        <w:t>rättsliga och inrikes frågor</w:t>
      </w:r>
      <w:r w:rsidR="00DE1BB9" w:rsidRPr="00C57285">
        <w:t>”</w:t>
      </w:r>
      <w:r w:rsidRPr="00C57285">
        <w:t>. Den rättsliga förutsättningen för utvecklingen var Amsterdamfördraget, som trädde i kraft i maj 1999, genom vilket asyl- och invandringspolitiken blev en del av EU:s första pelare (EG). Tammerforsslutsatserna har nu ersatts av Haagprogra</w:t>
      </w:r>
      <w:r w:rsidRPr="00C57285">
        <w:t>m</w:t>
      </w:r>
      <w:r w:rsidRPr="00C57285">
        <w:t>met som antogs av Europeiska rådet i november 2004. Haagprogrammet ska genomföras enligt ett särskilt handlingsprogram antaget av rådet och kommi</w:t>
      </w:r>
      <w:r w:rsidRPr="00C57285">
        <w:t>s</w:t>
      </w:r>
      <w:r w:rsidRPr="00C57285">
        <w:t xml:space="preserve">sionen. Sedan 1999 har EU varit upptagen med att genomföra den </w:t>
      </w:r>
      <w:r w:rsidR="00DE1BB9" w:rsidRPr="00C57285">
        <w:t>”</w:t>
      </w:r>
      <w:r w:rsidRPr="00C57285">
        <w:t>första etappen</w:t>
      </w:r>
      <w:r w:rsidR="00DE1BB9" w:rsidRPr="00C57285">
        <w:t>”</w:t>
      </w:r>
      <w:r w:rsidRPr="00C57285">
        <w:t xml:space="preserve"> av EU:s asylpolitik, vilken främst innebär etablerandet av minim</w:t>
      </w:r>
      <w:r w:rsidRPr="00C57285">
        <w:t>i</w:t>
      </w:r>
      <w:r w:rsidRPr="00C57285">
        <w:t xml:space="preserve">regler på olika grundläggande områden. </w:t>
      </w:r>
    </w:p>
    <w:p w:rsidR="008231F4" w:rsidRPr="00C57285" w:rsidRDefault="008231F4" w:rsidP="00461F07">
      <w:pPr>
        <w:pStyle w:val="Rubrik2"/>
      </w:pPr>
      <w:bookmarkStart w:id="49" w:name="_Toc115593239"/>
      <w:bookmarkStart w:id="50" w:name="_Toc124839149"/>
      <w:r w:rsidRPr="00C57285">
        <w:t>EU:s nuvarande asylpolitik</w:t>
      </w:r>
      <w:bookmarkEnd w:id="49"/>
      <w:bookmarkEnd w:id="50"/>
    </w:p>
    <w:p w:rsidR="008231F4" w:rsidRPr="00C57285" w:rsidRDefault="008231F4" w:rsidP="002A4708">
      <w:r w:rsidRPr="00C57285">
        <w:t>En rad direktiv har genomförts och dessa utgör grunden för EU:s gemensa</w:t>
      </w:r>
      <w:r w:rsidRPr="00C57285">
        <w:t>m</w:t>
      </w:r>
      <w:r w:rsidRPr="00C57285">
        <w:t xml:space="preserve">ma asylpolitik. Exempel på direktiv som genomförts är Dublinförordningen (nr 343/2003) som innehåller regler om vilket EU-land som är ansvarigt för att behandla en asylansökan. Det </w:t>
      </w:r>
      <w:r w:rsidR="00DE1BB9" w:rsidRPr="00C57285">
        <w:t xml:space="preserve">s.k. </w:t>
      </w:r>
      <w:r w:rsidRPr="00C57285">
        <w:t>skyddsgrundsdirektivet (2004/83/EG) innehåller minimiregler för vem som ska betraktas som flykting eller i övrigt skyddsbehövande och vilka rättigheter dessa personer ska ha i mottagarlandet. Syftet med direktivet är att göra medlems</w:t>
      </w:r>
      <w:r w:rsidR="00DE1BB9" w:rsidRPr="00C57285">
        <w:t>ländernas tillämpning av Genèv</w:t>
      </w:r>
      <w:r w:rsidR="00DE1BB9" w:rsidRPr="00C57285">
        <w:t>e</w:t>
      </w:r>
      <w:r w:rsidRPr="00C57285">
        <w:t>konventionen mer lika. Direktivet ska vara genomfört i medlemsländerna senast den 10 oktober 2006. En särskild utredning som skulle ha presenterats senast den 16 september 2005 ska föreslå hur direktivet ska genomföras i Sverige. Att så inte skett är beklagligt då Sverige borde gå i bräschen för att leva upp till åtaganden i internationella överenskommelser.</w:t>
      </w:r>
    </w:p>
    <w:p w:rsidR="008231F4" w:rsidRPr="00C57285" w:rsidRDefault="00DE1BB9" w:rsidP="00BA6C78">
      <w:pPr>
        <w:pStyle w:val="Normaltindrag"/>
      </w:pPr>
      <w:r w:rsidRPr="00C57285">
        <w:t>”</w:t>
      </w:r>
      <w:r w:rsidR="008231F4" w:rsidRPr="00C57285">
        <w:t>Mottagandedirektivet</w:t>
      </w:r>
      <w:r w:rsidRPr="00C57285">
        <w:t>”</w:t>
      </w:r>
      <w:r w:rsidR="008231F4" w:rsidRPr="00C57285">
        <w:t xml:space="preserve"> (2003/9/EG) slår fast miniminormer för hur asy</w:t>
      </w:r>
      <w:r w:rsidR="008231F4" w:rsidRPr="00C57285">
        <w:t>l</w:t>
      </w:r>
      <w:r w:rsidR="008231F4" w:rsidRPr="00C57285">
        <w:t xml:space="preserve">sökande ska mottagas i medlemsländerna. Reglerna gäller </w:t>
      </w:r>
      <w:r w:rsidRPr="00C57285">
        <w:t xml:space="preserve">t.ex. </w:t>
      </w:r>
      <w:r w:rsidR="008231F4" w:rsidRPr="00C57285">
        <w:t>information till asylsökande om deras rättigheter och skyldigheter, rörelsefrihet och b</w:t>
      </w:r>
      <w:r w:rsidR="008231F4" w:rsidRPr="00C57285">
        <w:t>o</w:t>
      </w:r>
      <w:r w:rsidR="008231F4" w:rsidRPr="00C57285">
        <w:t xml:space="preserve">sättning, skolgång för minderåriga, tillträde till arbetsmarknaden och hälso- och sjukvård. I utredningen </w:t>
      </w:r>
      <w:r w:rsidRPr="00C57285">
        <w:t>”</w:t>
      </w:r>
      <w:r w:rsidR="008231F4" w:rsidRPr="00C57285">
        <w:t>EG-rätten och mottagandet av asylsökande</w:t>
      </w:r>
      <w:r w:rsidRPr="00C57285">
        <w:t>”</w:t>
      </w:r>
      <w:r w:rsidR="008231F4" w:rsidRPr="00C57285">
        <w:t xml:space="preserve"> (SOU 2003:89) slog utredaren fast att det svenska flyktingmottagandet rent faktiskt uppfyller EG-direktivets krav. Däremot finns det brister i förfat</w:t>
      </w:r>
      <w:r w:rsidR="008231F4" w:rsidRPr="00C57285">
        <w:t>t</w:t>
      </w:r>
      <w:r w:rsidR="008231F4" w:rsidRPr="00C57285">
        <w:t>ningsr</w:t>
      </w:r>
      <w:r w:rsidR="008231F4" w:rsidRPr="00C57285">
        <w:t>e</w:t>
      </w:r>
      <w:r w:rsidR="008231F4" w:rsidRPr="00C57285">
        <w:t xml:space="preserve">gleringen. Därför bör gällande praxis fastställas i lag. Regeringen aviserade tidigare att lägga </w:t>
      </w:r>
      <w:r w:rsidRPr="00C57285">
        <w:t xml:space="preserve">fram </w:t>
      </w:r>
      <w:r w:rsidR="008231F4" w:rsidRPr="00C57285">
        <w:t>en proposition i ärendet under 2004, men så skedde inte. Nu är propositionen aviserad till september 2005.</w:t>
      </w:r>
    </w:p>
    <w:p w:rsidR="008231F4" w:rsidRPr="00C57285" w:rsidRDefault="008231F4" w:rsidP="00BA6C78">
      <w:pPr>
        <w:pStyle w:val="Normaltindrag"/>
      </w:pPr>
      <w:r w:rsidRPr="00C57285">
        <w:t>Ett föreslaget direktiv om medlemsländernas procedurer för att bevilja och återkalla flyktingstatus behandlas fortfarande</w:t>
      </w:r>
      <w:r w:rsidR="00C90970" w:rsidRPr="00C57285">
        <w:t xml:space="preserve"> (asylprocedurdirektivet)</w:t>
      </w:r>
      <w:r w:rsidRPr="00C57285">
        <w:t>. Mini</w:t>
      </w:r>
      <w:r w:rsidRPr="00C57285">
        <w:t>s</w:t>
      </w:r>
      <w:r w:rsidRPr="00C57285">
        <w:t>terrådet nådde en politisk överenskommelse om direktivet i april 2004, men förslaget har åter skickats till Europaparlamentet för ett andra yttrande. Eur</w:t>
      </w:r>
      <w:r w:rsidRPr="00C57285">
        <w:t>o</w:t>
      </w:r>
      <w:r w:rsidRPr="00C57285">
        <w:t>paparlamentet kommer inom kort att rösta om förslaget en andra gång. Dire</w:t>
      </w:r>
      <w:r w:rsidRPr="00C57285">
        <w:t>k</w:t>
      </w:r>
      <w:r w:rsidRPr="00C57285">
        <w:t xml:space="preserve">tivet innehåller miniminormer för hur själva prövningsförfarandet ska gå till, </w:t>
      </w:r>
      <w:r w:rsidR="00DE1BB9" w:rsidRPr="00C57285">
        <w:t xml:space="preserve">bl.a. </w:t>
      </w:r>
      <w:r w:rsidRPr="00C57285">
        <w:t>olika rättssäkerhetsgarantier, rätt till rättsligt bistånd och möjligheter till överklagande. Direktivförslaget innehåller även en del mer kontroversiella delar, framför allt möjligheten till påskyndade förfaranden när de asylsökande kommer från s.k. säkra ursprungsländer och ansökan därför kan anses vara ogrundad. Enligt förslaget finns det möjlighet för rådet att fastställa listor på sådana säkra ursprungsländer, men det finns idag ingen enighet om vilka länder som kvalificerar sig för en sådan lista.</w:t>
      </w:r>
    </w:p>
    <w:p w:rsidR="008231F4" w:rsidRPr="00C57285" w:rsidRDefault="008231F4" w:rsidP="00BA6C78">
      <w:pPr>
        <w:pStyle w:val="Normaltindrag"/>
      </w:pPr>
      <w:r w:rsidRPr="00C57285">
        <w:t>Parallellt med utvecklingen av asylpolitiken inleddes under 2003 en debatt om att på olika sätt involvera EU:s närområden i asylpolitiken, initierat g</w:t>
      </w:r>
      <w:r w:rsidRPr="00C57285">
        <w:t>e</w:t>
      </w:r>
      <w:r w:rsidRPr="00C57285">
        <w:t xml:space="preserve">nom ett förslag från Storbritannien om att upprätta </w:t>
      </w:r>
      <w:r w:rsidR="00DE1BB9" w:rsidRPr="00C57285">
        <w:t>”</w:t>
      </w:r>
      <w:r w:rsidRPr="00C57285">
        <w:t>transithandläggningscen</w:t>
      </w:r>
      <w:r w:rsidRPr="00C57285">
        <w:t>t</w:t>
      </w:r>
      <w:r w:rsidRPr="00C57285">
        <w:t>r</w:t>
      </w:r>
      <w:r w:rsidR="00DE1BB9" w:rsidRPr="00C57285">
        <w:t>um”</w:t>
      </w:r>
      <w:r w:rsidRPr="00C57285">
        <w:t xml:space="preserve"> utanför EU:s gränser. Efter diskussioner i rådet, meddelanden från kommissionen och slutsatser från Europeiska rådet landade diskussionen i att EU </w:t>
      </w:r>
      <w:r w:rsidR="00DE1BB9" w:rsidRPr="00C57285">
        <w:t>skulle verkställa s.k. regionala skyddsprogram</w:t>
      </w:r>
      <w:r w:rsidRPr="00C57285">
        <w:t xml:space="preserve"> för att hjälpa både u</w:t>
      </w:r>
      <w:r w:rsidRPr="00C57285">
        <w:t>r</w:t>
      </w:r>
      <w:r w:rsidRPr="00C57285">
        <w:t>sprungsregioner och transitländer med att förbättra sin egen skyddskapacitet. Detta ska kompletteras med att EU-länder frivilligt kan delta i vidarebosät</w:t>
      </w:r>
      <w:r w:rsidRPr="00C57285">
        <w:t>t</w:t>
      </w:r>
      <w:r w:rsidRPr="00C57285">
        <w:t>ningsprogram, dvs. att personer i behov av skydd kan beviljas asyl och däre</w:t>
      </w:r>
      <w:r w:rsidRPr="00C57285">
        <w:t>f</w:t>
      </w:r>
      <w:r w:rsidRPr="00C57285">
        <w:t>ter transporteras till det aktuella EU-landet under organiserade former. Ko</w:t>
      </w:r>
      <w:r w:rsidRPr="00C57285">
        <w:t>m</w:t>
      </w:r>
      <w:r w:rsidRPr="00C57285">
        <w:t>missionen kom den 1 september 2005 med ett nytt meddelande i frågan där man föreslår att ett första pilotprogram utförs i samarbete med Ukraina, Mo</w:t>
      </w:r>
      <w:r w:rsidRPr="00C57285">
        <w:t>l</w:t>
      </w:r>
      <w:r w:rsidRPr="00C57285">
        <w:t xml:space="preserve">davien och Vitryssland, en framträdande transitregion i EU:s närhet. </w:t>
      </w:r>
    </w:p>
    <w:p w:rsidR="008231F4" w:rsidRPr="00C57285" w:rsidRDefault="00414D1C" w:rsidP="00461F07">
      <w:pPr>
        <w:pStyle w:val="Rubrik2"/>
      </w:pPr>
      <w:bookmarkStart w:id="51" w:name="_Toc115593240"/>
      <w:bookmarkStart w:id="52" w:name="_Toc124839150"/>
      <w:r w:rsidRPr="00C57285">
        <w:t>Folkpartiet</w:t>
      </w:r>
      <w:r w:rsidR="008231F4" w:rsidRPr="00C57285">
        <w:t xml:space="preserve"> liberalerna om EU:s flykting- och migrationspolitik</w:t>
      </w:r>
      <w:bookmarkEnd w:id="51"/>
      <w:bookmarkEnd w:id="52"/>
      <w:r w:rsidR="008231F4" w:rsidRPr="00C57285">
        <w:t xml:space="preserve"> </w:t>
      </w:r>
    </w:p>
    <w:p w:rsidR="00461F07" w:rsidRPr="00C57285" w:rsidRDefault="00461F07" w:rsidP="00BA6C78">
      <w:pPr>
        <w:pStyle w:val="Rubrik3"/>
        <w:spacing w:before="120"/>
      </w:pPr>
      <w:bookmarkStart w:id="53" w:name="_Toc115593241"/>
      <w:bookmarkStart w:id="54" w:name="_Toc124839151"/>
      <w:r w:rsidRPr="00C57285">
        <w:t>Gemensamma miniminormer på humanitär grund</w:t>
      </w:r>
      <w:bookmarkEnd w:id="53"/>
      <w:bookmarkEnd w:id="54"/>
    </w:p>
    <w:p w:rsidR="008231F4" w:rsidRPr="00C57285" w:rsidRDefault="008231F4" w:rsidP="00BA6C78">
      <w:r w:rsidRPr="00C57285">
        <w:t>En gemensam europeisk flykting- och migrationspolitik är central för det fortsatta arbetet inom EU. I takt med att medlemsstaternas lagstiftning ha</w:t>
      </w:r>
      <w:r w:rsidRPr="00C57285">
        <w:t>r</w:t>
      </w:r>
      <w:r w:rsidRPr="00C57285">
        <w:t>moniseras i allt större utstr</w:t>
      </w:r>
      <w:r w:rsidR="00C90970" w:rsidRPr="00C57285">
        <w:t>äckning måste även det gemensamma</w:t>
      </w:r>
      <w:r w:rsidRPr="00C57285">
        <w:t xml:space="preserve"> arbet</w:t>
      </w:r>
      <w:r w:rsidR="00C90970" w:rsidRPr="00C57285">
        <w:t>et</w:t>
      </w:r>
      <w:r w:rsidRPr="00C57285">
        <w:t xml:space="preserve"> på </w:t>
      </w:r>
      <w:r w:rsidR="00C90970" w:rsidRPr="00C57285">
        <w:t>asyl</w:t>
      </w:r>
      <w:r w:rsidRPr="00C57285">
        <w:t>område</w:t>
      </w:r>
      <w:r w:rsidR="00C90970" w:rsidRPr="00C57285">
        <w:t>t intensifieras</w:t>
      </w:r>
      <w:r w:rsidRPr="00C57285">
        <w:t xml:space="preserve">. Det har dock visat sig svårt att hitta gemensamma ståndpunkter och arbetet med att lägga en unison grund för asylpolitiken har dragit ut på tiden. De direktiv som genomförts och håller på att genomföras inom ramen för den första etappen av EU:s asylpolitik som </w:t>
      </w:r>
      <w:r w:rsidR="00DE1BB9" w:rsidRPr="00C57285">
        <w:t xml:space="preserve">t.ex. </w:t>
      </w:r>
      <w:r w:rsidRPr="00C57285">
        <w:t>Dublin</w:t>
      </w:r>
      <w:r w:rsidR="004B7949" w:rsidRPr="00C57285">
        <w:softHyphen/>
      </w:r>
      <w:r w:rsidRPr="00C57285">
        <w:t>förordningen och skyddsgrundsdirektivet påverkar medlemsstaternas asy</w:t>
      </w:r>
      <w:r w:rsidRPr="00C57285">
        <w:t>l</w:t>
      </w:r>
      <w:r w:rsidRPr="00C57285">
        <w:t>prövning i hög utsträckning redan idag. Det är därför av yttersta vikt att sa</w:t>
      </w:r>
      <w:r w:rsidRPr="00C57285">
        <w:t>m</w:t>
      </w:r>
      <w:r w:rsidRPr="00C57285">
        <w:t>arb</w:t>
      </w:r>
      <w:r w:rsidRPr="00C57285">
        <w:t>e</w:t>
      </w:r>
      <w:r w:rsidRPr="00C57285">
        <w:t>tet utvecklas och fördjupas i snabbare takt än tidigare.</w:t>
      </w:r>
    </w:p>
    <w:p w:rsidR="00B13DA0" w:rsidRPr="00C57285" w:rsidRDefault="00B13DA0" w:rsidP="00BA6C78">
      <w:pPr>
        <w:pStyle w:val="Normaltindrag"/>
      </w:pPr>
      <w:r w:rsidRPr="00C57285">
        <w:t>EU och dess medlemsstater måste på plats bekämpa orsakerna till att mä</w:t>
      </w:r>
      <w:r w:rsidRPr="00C57285">
        <w:t>n</w:t>
      </w:r>
      <w:r w:rsidRPr="00C57285">
        <w:t xml:space="preserve">niskor tvingas fly och bege sig till andra länder. Genom vårt medlemskap i EU kan vi verka för att mobilisera omfattande stöd till de människor som tvingas på flykt genom ett mer direkt stöd till grannstater som ger dem skydd. Detta är dock inget alternativ utan utgör ett komplement till att ge människor som faktiskt flyr skydd. </w:t>
      </w:r>
    </w:p>
    <w:p w:rsidR="008231F4" w:rsidRPr="00C57285" w:rsidRDefault="008231F4" w:rsidP="00BA6C78">
      <w:pPr>
        <w:pStyle w:val="Normaltindrag"/>
      </w:pPr>
      <w:r w:rsidRPr="00C57285">
        <w:t>Det är dock med oro som vi kunnat följa de senaste årens skärpning av asylpolitiken i samtliga EU-länder. För att försäkra att alla länder tar sitt a</w:t>
      </w:r>
      <w:r w:rsidRPr="00C57285">
        <w:t>n</w:t>
      </w:r>
      <w:r w:rsidRPr="00C57285">
        <w:t xml:space="preserve">svar krävs det gemensamma regler i unionen. </w:t>
      </w:r>
      <w:r w:rsidR="00414D1C" w:rsidRPr="00C57285">
        <w:t>Folkpartiet</w:t>
      </w:r>
      <w:r w:rsidRPr="00C57285">
        <w:t xml:space="preserve"> liberalerna anser att den gemensamma politiken </w:t>
      </w:r>
      <w:r w:rsidR="008B4124" w:rsidRPr="00C57285">
        <w:t>ska</w:t>
      </w:r>
      <w:r w:rsidRPr="00C57285">
        <w:t xml:space="preserve"> utformas med minimiregler som bevarar det e</w:t>
      </w:r>
      <w:r w:rsidRPr="00C57285">
        <w:t>n</w:t>
      </w:r>
      <w:r w:rsidRPr="00C57285">
        <w:t>skilda landets möjlighet att föra en mer solidarisk politik. Den tendens som kan skönjas, att Europa sviker sitt humana uppdrag, är mycket allvarlig. Andra länder och regioner ser på Europa som en förebild och tar efter den praxis som bildas i Europa. En mer restriktiv europeisk flyktingpolitik risk</w:t>
      </w:r>
      <w:r w:rsidRPr="00C57285">
        <w:t>e</w:t>
      </w:r>
      <w:r w:rsidRPr="00C57285">
        <w:t xml:space="preserve">rar därför att leda till en kraftigt förvärrad flyktingsituation i världen genom att fler länder följer Europas exempel. </w:t>
      </w:r>
      <w:r w:rsidR="00414D1C" w:rsidRPr="00C57285">
        <w:t>Folkpartiet</w:t>
      </w:r>
      <w:r w:rsidRPr="00C57285">
        <w:t xml:space="preserve"> är positivt inställd till en gemensam asylpolitik utformad utifrån minimiregler, så att det enskilda la</w:t>
      </w:r>
      <w:r w:rsidRPr="00C57285">
        <w:t>n</w:t>
      </w:r>
      <w:r w:rsidRPr="00C57285">
        <w:t>det kan g</w:t>
      </w:r>
      <w:r w:rsidR="00C90970" w:rsidRPr="00C57285">
        <w:t xml:space="preserve">å före i nationell lagstiftning. Vi anser dock </w:t>
      </w:r>
      <w:r w:rsidRPr="00C57285">
        <w:t xml:space="preserve">att miniminivåerna i </w:t>
      </w:r>
      <w:r w:rsidR="00C90970" w:rsidRPr="00C57285">
        <w:t>asylprocedur</w:t>
      </w:r>
      <w:r w:rsidRPr="00C57285">
        <w:t xml:space="preserve">direktivet </w:t>
      </w:r>
      <w:r w:rsidR="00C90970" w:rsidRPr="00C57285">
        <w:t>ska vara solidariskt utformade för att</w:t>
      </w:r>
      <w:r w:rsidRPr="00C57285">
        <w:t xml:space="preserve"> binda medlem</w:t>
      </w:r>
      <w:r w:rsidRPr="00C57285">
        <w:t>s</w:t>
      </w:r>
      <w:r w:rsidRPr="00C57285">
        <w:t>staterna till att upprätthålla en adekvat standard vad gäller asylprocessen. Strävan måste vara att ta fram gemensamma minimiregler på så humanitär nivå som möjligt. Annars sätts praxis av de mest restriktiva staterna, eftersom effekten blir att asylsökande söker sig till de stater där sannolikheten att få asyl är störst.</w:t>
      </w:r>
    </w:p>
    <w:p w:rsidR="00B13DA0" w:rsidRPr="00C57285" w:rsidRDefault="008231F4" w:rsidP="00BA6C78">
      <w:pPr>
        <w:pStyle w:val="Normaltindrag"/>
      </w:pPr>
      <w:r w:rsidRPr="00C57285">
        <w:t>Riksdagen bör ge regeringen tillkänna vad som ovan anförs om vikten av att upprätta en adekvat standard vad gäller asylprocessen och att EU:s geme</w:t>
      </w:r>
      <w:r w:rsidRPr="00C57285">
        <w:t>n</w:t>
      </w:r>
      <w:r w:rsidRPr="00C57285">
        <w:t>samma minimiregler må</w:t>
      </w:r>
      <w:r w:rsidR="00B13DA0" w:rsidRPr="00C57285">
        <w:t xml:space="preserve">ste utgå från en humanitär nivå samt att en enskild medlemsstat alltid ska ha möjlighet att ha en </w:t>
      </w:r>
      <w:r w:rsidR="00414D1C" w:rsidRPr="00C57285">
        <w:t>humanare</w:t>
      </w:r>
      <w:r w:rsidR="00B13DA0" w:rsidRPr="00C57285">
        <w:t xml:space="preserve"> flyktingpolitik än vad de gemensamma reglerna föreskriver.</w:t>
      </w:r>
    </w:p>
    <w:p w:rsidR="00461F07" w:rsidRPr="00C57285" w:rsidRDefault="00461F07" w:rsidP="00BA6C78">
      <w:pPr>
        <w:pStyle w:val="Rubrik3"/>
      </w:pPr>
      <w:bookmarkStart w:id="55" w:name="_Toc115593242"/>
      <w:bookmarkStart w:id="56" w:name="_Toc124839152"/>
      <w:r w:rsidRPr="00C57285">
        <w:t>En gemensam asylpolitik med hänsyn till Genèvekonventionen</w:t>
      </w:r>
      <w:bookmarkEnd w:id="55"/>
      <w:bookmarkEnd w:id="56"/>
    </w:p>
    <w:p w:rsidR="008231F4" w:rsidRPr="00C57285" w:rsidRDefault="008231F4" w:rsidP="002A4708">
      <w:r w:rsidRPr="00C57285">
        <w:t>Ett exempel på denna restriktivitet är det föreslagna direktivet om medlem</w:t>
      </w:r>
      <w:r w:rsidRPr="00C57285">
        <w:t>s</w:t>
      </w:r>
      <w:r w:rsidRPr="00C57285">
        <w:t>staternas procedurer för att bevilja och återkalla flyktingstatus</w:t>
      </w:r>
      <w:r w:rsidR="00A06E3D" w:rsidRPr="00C57285">
        <w:t xml:space="preserve"> (asylprocedu</w:t>
      </w:r>
      <w:r w:rsidR="00A06E3D" w:rsidRPr="00C57285">
        <w:t>r</w:t>
      </w:r>
      <w:r w:rsidR="00A06E3D" w:rsidRPr="00C57285">
        <w:t>direktivet)</w:t>
      </w:r>
      <w:r w:rsidRPr="00C57285">
        <w:t>. Förslaget har diskuterats i flera år och den</w:t>
      </w:r>
      <w:r w:rsidR="00DE1BB9" w:rsidRPr="00C57285">
        <w:t xml:space="preserve"> överenskommelse som nåddes på m</w:t>
      </w:r>
      <w:r w:rsidRPr="00C57285">
        <w:t>inisterrådet i april 2004 innehöll alltför många undantag och var alltför otydligt för att antas, varför förslaget återigen skickats till Europapa</w:t>
      </w:r>
      <w:r w:rsidRPr="00C57285">
        <w:t>r</w:t>
      </w:r>
      <w:r w:rsidRPr="00C57285">
        <w:t>lamentet för ett andra yttrande. Direktivet är centralt för medlemsstaternas fortsatta arbete inom asylpolitiken. En person som flyr sitt hemland ska b</w:t>
      </w:r>
      <w:r w:rsidRPr="00C57285">
        <w:t>e</w:t>
      </w:r>
      <w:r w:rsidRPr="00C57285">
        <w:t>traktas på sa</w:t>
      </w:r>
      <w:r w:rsidRPr="00C57285">
        <w:rPr>
          <w:spacing w:val="-2"/>
          <w:szCs w:val="19"/>
        </w:rPr>
        <w:t>mma sätt oavsett om han eller ho</w:t>
      </w:r>
      <w:r w:rsidR="00DE1BB9" w:rsidRPr="00C57285">
        <w:rPr>
          <w:spacing w:val="-2"/>
          <w:szCs w:val="19"/>
        </w:rPr>
        <w:t>n</w:t>
      </w:r>
      <w:r w:rsidRPr="00C57285">
        <w:rPr>
          <w:spacing w:val="-2"/>
          <w:szCs w:val="19"/>
        </w:rPr>
        <w:t xml:space="preserve"> söker om asyl i Italien, Span</w:t>
      </w:r>
      <w:r w:rsidRPr="00C57285">
        <w:rPr>
          <w:spacing w:val="-2"/>
          <w:szCs w:val="19"/>
        </w:rPr>
        <w:t>i</w:t>
      </w:r>
      <w:r w:rsidRPr="00C57285">
        <w:t>en eller i Sverige. Direktivets förslag om möjligheten till påskyndade förfara</w:t>
      </w:r>
      <w:r w:rsidRPr="00C57285">
        <w:t>n</w:t>
      </w:r>
      <w:r w:rsidRPr="00C57285">
        <w:t>den när de asylsökande kommer från s.k. säkra ursprungsländer och ans</w:t>
      </w:r>
      <w:r w:rsidRPr="00C57285">
        <w:t>ö</w:t>
      </w:r>
      <w:r w:rsidRPr="00C57285">
        <w:t xml:space="preserve">kan därför kan anses vara ogrundad är, enligt </w:t>
      </w:r>
      <w:r w:rsidR="00414D1C" w:rsidRPr="00C57285">
        <w:t>Folkpartiet</w:t>
      </w:r>
      <w:r w:rsidRPr="00C57285">
        <w:t xml:space="preserve"> liberalernas förm</w:t>
      </w:r>
      <w:r w:rsidRPr="00C57285">
        <w:t>e</w:t>
      </w:r>
      <w:r w:rsidRPr="00C57285">
        <w:t>nande, olyckligt. En grundläggande del av den internationella flyktingrätten är att varje asylansökan ska behandlas individuellt. Av den anledningen bör b</w:t>
      </w:r>
      <w:r w:rsidRPr="00C57285">
        <w:t>e</w:t>
      </w:r>
      <w:r w:rsidRPr="00C57285">
        <w:t>grepp som säkra ursprungsländer</w:t>
      </w:r>
      <w:r w:rsidR="00C90970" w:rsidRPr="00C57285">
        <w:t>/säkra tredjeländer</w:t>
      </w:r>
      <w:r w:rsidRPr="00C57285">
        <w:t xml:space="preserve"> användas mycket försi</w:t>
      </w:r>
      <w:r w:rsidRPr="00C57285">
        <w:t>k</w:t>
      </w:r>
      <w:r w:rsidRPr="00C57285">
        <w:t>tigt. En individuell prövning måste alltid göras då alla stater potentiellt kan kränka mänskliga rättigheter</w:t>
      </w:r>
      <w:r w:rsidR="00237222" w:rsidRPr="00C57285">
        <w:t>,</w:t>
      </w:r>
      <w:r w:rsidRPr="00C57285">
        <w:t xml:space="preserve"> och därför bör inte heller något land med aut</w:t>
      </w:r>
      <w:r w:rsidRPr="00C57285">
        <w:t>o</w:t>
      </w:r>
      <w:r w:rsidRPr="00C57285">
        <w:t xml:space="preserve">matik betraktas som säkert. </w:t>
      </w:r>
    </w:p>
    <w:p w:rsidR="008231F4" w:rsidRPr="00C57285" w:rsidRDefault="008231F4" w:rsidP="00BA6C78">
      <w:pPr>
        <w:pStyle w:val="Normaltindrag"/>
      </w:pPr>
      <w:r w:rsidRPr="00C57285">
        <w:t>Samtliga EU:s medlemsstater har ratificerat Genèvekonventionen om mäns</w:t>
      </w:r>
      <w:r w:rsidRPr="00C57285">
        <w:t>k</w:t>
      </w:r>
      <w:r w:rsidRPr="00C57285">
        <w:t xml:space="preserve">liga rättigheter och det är </w:t>
      </w:r>
      <w:r w:rsidR="00414D1C" w:rsidRPr="00C57285">
        <w:t>Folkpartiet</w:t>
      </w:r>
      <w:r w:rsidRPr="00C57285">
        <w:t xml:space="preserve"> liberalernas bestämda uppfattning att den europeiska asylrättens grund måste vila på densamma. Vi anser att försl</w:t>
      </w:r>
      <w:r w:rsidRPr="00C57285">
        <w:t>a</w:t>
      </w:r>
      <w:r w:rsidRPr="00C57285">
        <w:t xml:space="preserve">get om att inrätta </w:t>
      </w:r>
      <w:r w:rsidR="00DE1BB9" w:rsidRPr="00C57285">
        <w:t xml:space="preserve">s.k. </w:t>
      </w:r>
      <w:r w:rsidRPr="00C57285">
        <w:t xml:space="preserve">skyddszoner för asylsökande och att upprätta listor för </w:t>
      </w:r>
      <w:r w:rsidR="00085A41" w:rsidRPr="00C57285">
        <w:t>säkra ursprungsländer</w:t>
      </w:r>
      <w:r w:rsidR="00C90970" w:rsidRPr="00C57285">
        <w:t>/</w:t>
      </w:r>
      <w:r w:rsidR="00DE1BB9" w:rsidRPr="00C57285">
        <w:t>säkra tredje</w:t>
      </w:r>
      <w:r w:rsidRPr="00C57285">
        <w:t>länder åsidosätter asylrätten</w:t>
      </w:r>
      <w:r w:rsidR="00C90970" w:rsidRPr="00C57285">
        <w:t>.</w:t>
      </w:r>
      <w:r w:rsidRPr="00C57285">
        <w:t xml:space="preserve"> Det är därför olyckligt att denna fråga återigen förts upp på EU:s dagordning för behan</w:t>
      </w:r>
      <w:r w:rsidRPr="00C57285">
        <w:t>d</w:t>
      </w:r>
      <w:r w:rsidRPr="00C57285">
        <w:t>ling då liknande förslag inte borde vara förenliga med konventioner som medlemsstaterna redan undertecknat. Den svenska regeringen måste med kraft motverka asylförslag som bryter mot internationell flyktingrätt.</w:t>
      </w:r>
    </w:p>
    <w:p w:rsidR="008231F4" w:rsidRPr="00C57285" w:rsidRDefault="008231F4" w:rsidP="00BA6C78">
      <w:pPr>
        <w:pStyle w:val="Normaltindrag"/>
      </w:pPr>
      <w:r w:rsidRPr="00C57285">
        <w:t>Riksdagen bör ge regeringen tillkänna vad som ovan anförs om att direkt</w:t>
      </w:r>
      <w:r w:rsidRPr="00C57285">
        <w:t>i</w:t>
      </w:r>
      <w:r w:rsidRPr="00C57285">
        <w:t>vet om att bevilja och återkalla flyktingstatus bör genomföras snarast samt att förslaget om säkra ursprungsländer</w:t>
      </w:r>
      <w:r w:rsidR="00A06E3D" w:rsidRPr="00C57285">
        <w:t xml:space="preserve">/säkra tredjeländer </w:t>
      </w:r>
      <w:r w:rsidRPr="00C57285">
        <w:t>inte är förenligt med asylrätten.</w:t>
      </w:r>
    </w:p>
    <w:p w:rsidR="008231F4" w:rsidRPr="00C57285" w:rsidRDefault="008231F4" w:rsidP="00461F07">
      <w:pPr>
        <w:pStyle w:val="Rubrik1"/>
      </w:pPr>
      <w:bookmarkStart w:id="57" w:name="_Toc115593243"/>
      <w:bookmarkStart w:id="58" w:name="_Toc124839153"/>
      <w:r w:rsidRPr="00C57285">
        <w:t>Anhöriginvandring</w:t>
      </w:r>
      <w:bookmarkEnd w:id="57"/>
      <w:bookmarkEnd w:id="58"/>
    </w:p>
    <w:p w:rsidR="008231F4" w:rsidRPr="00C57285" w:rsidRDefault="008231F4" w:rsidP="002A4708">
      <w:r w:rsidRPr="00C57285">
        <w:t>Utöver flyktinginvandring och arbetskraftsinvandring utgör anhöriginvan</w:t>
      </w:r>
      <w:r w:rsidRPr="00C57285">
        <w:t>d</w:t>
      </w:r>
      <w:r w:rsidRPr="00C57285">
        <w:t xml:space="preserve">ring den tredje huvudsakliga möjligheten till migration. </w:t>
      </w:r>
      <w:r w:rsidR="00414D1C" w:rsidRPr="00C57285">
        <w:t>Folkpartiet</w:t>
      </w:r>
      <w:r w:rsidRPr="00C57285">
        <w:t xml:space="preserve"> liberale</w:t>
      </w:r>
      <w:r w:rsidRPr="00C57285">
        <w:t>r</w:t>
      </w:r>
      <w:r w:rsidRPr="00C57285">
        <w:t>na är positiva till att delar av tidigare praxis rörande anhöriginvandring efter lång väntan nu äntligen lagfästs i den nya utlänningslagen. Detta innebär att även nära anhöriga kan beviljas uppehållstillstånd. Vi motsätter oss dock att kraven på hushållsgemenskap eller särskilt beroendeförhållande måste up</w:t>
      </w:r>
      <w:r w:rsidRPr="00C57285">
        <w:t>p</w:t>
      </w:r>
      <w:r w:rsidRPr="00C57285">
        <w:t>fyllas för att uppehållstillstånd ska kunna beviljas. Vi anser att detta medför en alltför snäv begränsning av dem som de facto kan beviljas uppehållstil</w:t>
      </w:r>
      <w:r w:rsidRPr="00C57285">
        <w:t>l</w:t>
      </w:r>
      <w:r w:rsidRPr="00C57285">
        <w:t>stånd som nära anhörig. Kravet på hushållsgemenskap innebär att man ska ha bott i samma hushåll i hemlandet i en nära förestående tid innan personen som befinner sig i Sverige lämnade landet. Även kravet på särskilt beroend</w:t>
      </w:r>
      <w:r w:rsidRPr="00C57285">
        <w:t>e</w:t>
      </w:r>
      <w:r w:rsidRPr="00C57285">
        <w:t>förhållande måste ha förelegat redan i hemlandet. Vi anser att det kan finnas skäl för den som inte bodde i samma hushåll eller inte hade ett särskilt ber</w:t>
      </w:r>
      <w:r w:rsidRPr="00C57285">
        <w:t>o</w:t>
      </w:r>
      <w:r w:rsidRPr="00C57285">
        <w:t xml:space="preserve">endeförhållande att ändå kunna komma till sina nära anhöriga i Sverige. Vad gäller uppehållstillstånd </w:t>
      </w:r>
      <w:r w:rsidR="00DE1BB9" w:rsidRPr="00C57285">
        <w:t xml:space="preserve">på grund av </w:t>
      </w:r>
      <w:r w:rsidRPr="00C57285">
        <w:t>anknytning är huvudregeln att uppehåll</w:t>
      </w:r>
      <w:r w:rsidRPr="00C57285">
        <w:t>s</w:t>
      </w:r>
      <w:r w:rsidRPr="00C57285">
        <w:t>tillstånd måste sökas i hemlandet, så bör det vara även fortsättningsvis. Dä</w:t>
      </w:r>
      <w:r w:rsidRPr="00C57285">
        <w:t>r</w:t>
      </w:r>
      <w:r w:rsidRPr="00C57285">
        <w:t xml:space="preserve">emot måste undantag kunna göras för vissa fall, </w:t>
      </w:r>
      <w:r w:rsidR="00DE1BB9" w:rsidRPr="00C57285">
        <w:t xml:space="preserve">t.ex. </w:t>
      </w:r>
      <w:r w:rsidRPr="00C57285">
        <w:t>graviditet eller om pe</w:t>
      </w:r>
      <w:r w:rsidRPr="00C57285">
        <w:t>r</w:t>
      </w:r>
      <w:r w:rsidRPr="00C57285">
        <w:t xml:space="preserve">sonen har barn i Sverige, i större utsträckning än idag. </w:t>
      </w:r>
    </w:p>
    <w:p w:rsidR="008231F4" w:rsidRPr="00C57285" w:rsidRDefault="008231F4" w:rsidP="00461F07">
      <w:pPr>
        <w:pStyle w:val="Rubrik2"/>
      </w:pPr>
      <w:bookmarkStart w:id="59" w:name="_Toc115593244"/>
      <w:bookmarkStart w:id="60" w:name="_Toc124839154"/>
      <w:r w:rsidRPr="00C57285">
        <w:t>En utökad anhöriginvandring med försörjningsansvar</w:t>
      </w:r>
      <w:bookmarkEnd w:id="59"/>
      <w:bookmarkEnd w:id="60"/>
    </w:p>
    <w:p w:rsidR="008231F4" w:rsidRPr="00C57285" w:rsidRDefault="008231F4" w:rsidP="00BA6C78">
      <w:r w:rsidRPr="00C57285">
        <w:t>För anhöriga till flyktingar som omfattas av dagens regelverk om anhörigi</w:t>
      </w:r>
      <w:r w:rsidRPr="00C57285">
        <w:t>n</w:t>
      </w:r>
      <w:r w:rsidRPr="00C57285">
        <w:t xml:space="preserve">vandring </w:t>
      </w:r>
      <w:r w:rsidR="008B4124" w:rsidRPr="00C57285">
        <w:t>ska</w:t>
      </w:r>
      <w:r w:rsidRPr="00C57285">
        <w:t xml:space="preserve"> inget krav på försörjningsansvar ställas. Undantag från försör</w:t>
      </w:r>
      <w:r w:rsidRPr="00C57285">
        <w:t>j</w:t>
      </w:r>
      <w:r w:rsidRPr="00C57285">
        <w:t xml:space="preserve">ningskravet </w:t>
      </w:r>
      <w:r w:rsidR="008B4124" w:rsidRPr="00C57285">
        <w:t>ska</w:t>
      </w:r>
      <w:r w:rsidRPr="00C57285">
        <w:t xml:space="preserve"> således bara gälla för den absoluta kärnfamiljen, </w:t>
      </w:r>
      <w:r w:rsidR="00DE1BB9" w:rsidRPr="00C57285">
        <w:t xml:space="preserve">dvs. </w:t>
      </w:r>
      <w:r w:rsidRPr="00C57285">
        <w:t xml:space="preserve">make/maka/sambo samt minderåriga barn. Men för att människor </w:t>
      </w:r>
      <w:r w:rsidR="008B4124" w:rsidRPr="00C57285">
        <w:t>ska</w:t>
      </w:r>
      <w:r w:rsidRPr="00C57285">
        <w:t xml:space="preserve"> kunna ta hit anhöriga som inte ingår i den krets som får uppehållstillstånd idag, dvs. de som inte definieras som kärnfamilj, </w:t>
      </w:r>
      <w:r w:rsidR="008B4124" w:rsidRPr="00C57285">
        <w:t>ska</w:t>
      </w:r>
      <w:r w:rsidRPr="00C57285">
        <w:t xml:space="preserve"> ett i tid och omfattning begränsat försörjningsansvar införas. Sjukvård och skola bör vara undantaget från fö</w:t>
      </w:r>
      <w:r w:rsidRPr="00C57285">
        <w:t>r</w:t>
      </w:r>
      <w:r w:rsidRPr="00C57285">
        <w:t>sörjningsansvaret. Vidare bör försörjningsansvar gälla för arbetskraftsinvan</w:t>
      </w:r>
      <w:r w:rsidRPr="00C57285">
        <w:t>d</w:t>
      </w:r>
      <w:r w:rsidRPr="00C57285">
        <w:t xml:space="preserve">rare som vill ta med sina anhöriga. Tiden för försörjningsansvaret </w:t>
      </w:r>
      <w:r w:rsidR="008B4124" w:rsidRPr="00C57285">
        <w:t>ska</w:t>
      </w:r>
      <w:r w:rsidRPr="00C57285">
        <w:t xml:space="preserve"> uppgå till fem år.</w:t>
      </w:r>
    </w:p>
    <w:p w:rsidR="008231F4" w:rsidRPr="00C57285" w:rsidRDefault="008231F4" w:rsidP="00BA6C78">
      <w:pPr>
        <w:pStyle w:val="Normaltindrag"/>
      </w:pPr>
      <w:r w:rsidRPr="00C57285">
        <w:t>Att återinföra ett försörjningsansvar i Sverige innebär att man måste ta ställning till på vilket sätt detta ansvar kan utkrävas. Vidare är det viktigt att u</w:t>
      </w:r>
      <w:r w:rsidRPr="00C57285">
        <w:t>n</w:t>
      </w:r>
      <w:r w:rsidRPr="00C57285">
        <w:t xml:space="preserve">dersöka hur det </w:t>
      </w:r>
      <w:r w:rsidR="008B4124" w:rsidRPr="00C57285">
        <w:t>ska</w:t>
      </w:r>
      <w:r w:rsidRPr="00C57285">
        <w:t xml:space="preserve"> prövas och vilka eventuella sanktioner som </w:t>
      </w:r>
      <w:r w:rsidR="008B4124" w:rsidRPr="00C57285">
        <w:t>ska</w:t>
      </w:r>
      <w:r w:rsidRPr="00C57285">
        <w:t xml:space="preserve"> finnas kopplade till det fall en anknytningsperson inte uppfyller sitt försörjningsa</w:t>
      </w:r>
      <w:r w:rsidRPr="00C57285">
        <w:t>n</w:t>
      </w:r>
      <w:r w:rsidRPr="00C57285">
        <w:t xml:space="preserve">svar. Den normala utgångspunkten är att lita på människor som säger sig vilja uppfylla ett åtagande i någon form, varför vi </w:t>
      </w:r>
      <w:r w:rsidR="008B4124" w:rsidRPr="00C57285">
        <w:t>ska</w:t>
      </w:r>
      <w:r w:rsidRPr="00C57285">
        <w:t xml:space="preserve"> förutsätta att berörda pers</w:t>
      </w:r>
      <w:r w:rsidRPr="00C57285">
        <w:t>o</w:t>
      </w:r>
      <w:r w:rsidRPr="00C57285">
        <w:t>ner tänker uppfylla sina åtaganden. Därför måste vi lämna största möjlighet för människor att själva avgöra sin möjlighet att ensam eller tillsammans med andra ta det aktuella försörjningsansvaret. Den formella förhandsprövningen av ett försörjningskrav bör således hållas så minimal som möjligt. Regres</w:t>
      </w:r>
      <w:r w:rsidRPr="00C57285">
        <w:t>s</w:t>
      </w:r>
      <w:r w:rsidRPr="00C57285">
        <w:t xml:space="preserve">krav torde kunna vara en rimlig sanktion gentemot den anknytningsperson som med avsikt frånträder sitt åtagande om försörjningsansvar. </w:t>
      </w:r>
    </w:p>
    <w:p w:rsidR="008231F4" w:rsidRPr="00C57285" w:rsidRDefault="008231F4" w:rsidP="00BA6C78">
      <w:pPr>
        <w:pStyle w:val="Normaltindrag"/>
      </w:pPr>
      <w:r w:rsidRPr="00C57285">
        <w:t>Riksdagen bör ge regeringen tillkänna vad som ovan anförs om utökad möjlighet till anhöriginvandring med försörjningsansvar.</w:t>
      </w:r>
    </w:p>
    <w:p w:rsidR="008231F4" w:rsidRPr="00C57285" w:rsidRDefault="008231F4" w:rsidP="00461F07">
      <w:pPr>
        <w:pStyle w:val="Rubrik3"/>
      </w:pPr>
      <w:bookmarkStart w:id="61" w:name="_Toc115593245"/>
      <w:bookmarkStart w:id="62" w:name="_Toc124839155"/>
      <w:r w:rsidRPr="00C57285">
        <w:t>Sanktioner om försörjningsansvaret inte uppfylls</w:t>
      </w:r>
      <w:bookmarkEnd w:id="61"/>
      <w:bookmarkEnd w:id="62"/>
    </w:p>
    <w:p w:rsidR="008231F4" w:rsidRPr="00C57285" w:rsidRDefault="008231F4" w:rsidP="002A4708">
      <w:r w:rsidRPr="00C57285">
        <w:t>Den normala utgångspunkten är att lita på människor som säger sig vilja up</w:t>
      </w:r>
      <w:r w:rsidRPr="00C57285">
        <w:t>p</w:t>
      </w:r>
      <w:r w:rsidRPr="00C57285">
        <w:t xml:space="preserve">fylla ett åtagande i någon form, varför vi </w:t>
      </w:r>
      <w:r w:rsidR="008B4124" w:rsidRPr="00C57285">
        <w:t>ska</w:t>
      </w:r>
      <w:r w:rsidRPr="00C57285">
        <w:t xml:space="preserve"> förutsätta att berörda personer tänker uppfylla sitt försörjningsansvar. Det lär därför bara vara i undantagsfall som sanktioner mot någon som bryter mot försörjningsansvaret behöver vi</w:t>
      </w:r>
      <w:r w:rsidRPr="00C57285">
        <w:t>d</w:t>
      </w:r>
      <w:r w:rsidRPr="00C57285">
        <w:t xml:space="preserve">tas. Förhandsprövningen av ett försörjningskrav </w:t>
      </w:r>
      <w:r w:rsidR="008B4124" w:rsidRPr="00C57285">
        <w:t>ska</w:t>
      </w:r>
      <w:r w:rsidRPr="00C57285">
        <w:t xml:space="preserve"> gälla dels om den som söker uppehållstillstånd är en nära anhörig utöver den absoluta kärnfamiljen, dels om den anhörige i Sverige har förmågan att svara för den nyanländas försörjning under en femårsperiod. En möjlighet för att avgöra det senare är att den person som lever i Sverige </w:t>
      </w:r>
      <w:r w:rsidR="008B4124" w:rsidRPr="00C57285">
        <w:t>ska</w:t>
      </w:r>
      <w:r w:rsidRPr="00C57285">
        <w:t xml:space="preserve"> kunna göra sannolikt att hon eller han klarar att uppfylla kravet om att svara för den anhöriges försörjning. En m</w:t>
      </w:r>
      <w:r w:rsidRPr="00C57285">
        <w:t>e</w:t>
      </w:r>
      <w:r w:rsidRPr="00C57285">
        <w:t>tod som prövats i andra länder är en borgensförbindelse som utlöses för den händelse försörjningsåtagandet beviljats på falska premisser. Den yttersta sanktionen för om försörjningsansvaret inte uppfylls är dock att det tidsb</w:t>
      </w:r>
      <w:r w:rsidRPr="00C57285">
        <w:t>e</w:t>
      </w:r>
      <w:r w:rsidRPr="00C57285">
        <w:t>gränsade uppehållstillståndet faller. Denna sanktion gör att det finns mycket goda skäl för anknytningspersonen att ta sitt utfästa ansvar – i annat fall får ju släktingen inte längre stanna i Sverige.</w:t>
      </w:r>
    </w:p>
    <w:p w:rsidR="008231F4" w:rsidRPr="00C57285" w:rsidRDefault="008231F4" w:rsidP="00BA6C78">
      <w:pPr>
        <w:pStyle w:val="Normaltindrag"/>
      </w:pPr>
      <w:r w:rsidRPr="00C57285">
        <w:t>Riksdagen bör ge regeringen tillkänna vad som ovan anförs om sanktioner för de fall försörjningsansvar inte uppfylls.</w:t>
      </w:r>
    </w:p>
    <w:p w:rsidR="008231F4" w:rsidRPr="00C57285" w:rsidRDefault="008231F4" w:rsidP="00461F07">
      <w:pPr>
        <w:pStyle w:val="Rubrik1"/>
      </w:pPr>
      <w:bookmarkStart w:id="63" w:name="_Toc115593246"/>
      <w:bookmarkStart w:id="64" w:name="_Toc124839156"/>
      <w:r w:rsidRPr="00C57285">
        <w:t>Arbetskraftsinvandring</w:t>
      </w:r>
      <w:bookmarkEnd w:id="63"/>
      <w:bookmarkEnd w:id="64"/>
    </w:p>
    <w:p w:rsidR="008231F4" w:rsidRPr="00C57285" w:rsidRDefault="008231F4" w:rsidP="00BA6C78">
      <w:pPr>
        <w:pStyle w:val="Rubrik2"/>
        <w:spacing w:before="120"/>
      </w:pPr>
      <w:bookmarkStart w:id="65" w:name="_Toc115593247"/>
      <w:bookmarkStart w:id="66" w:name="_Toc124839157"/>
      <w:r w:rsidRPr="00C57285">
        <w:t>Bakgrund</w:t>
      </w:r>
      <w:bookmarkEnd w:id="65"/>
      <w:bookmarkEnd w:id="66"/>
    </w:p>
    <w:p w:rsidR="008231F4" w:rsidRPr="00C57285" w:rsidRDefault="008231F4" w:rsidP="002A4708">
      <w:r w:rsidRPr="00C57285">
        <w:t xml:space="preserve">In- och utvandring har i århundraden format Sverige. En rad invandrargrupper satte tidigt sin prägel på Sverige: valloner, judar, italienare, greker, finländare, balter </w:t>
      </w:r>
      <w:r w:rsidR="00DE1BB9" w:rsidRPr="00C57285">
        <w:t xml:space="preserve">osv. </w:t>
      </w:r>
      <w:r w:rsidRPr="00C57285">
        <w:t>Utan dem hade Sverige varit ett sämre, fattigare land. Under 1800- och början av 1900-talet bytte flyttströmmen riktning: en fjärdedel av Sve</w:t>
      </w:r>
      <w:r w:rsidR="004B7949" w:rsidRPr="00C57285">
        <w:softHyphen/>
      </w:r>
      <w:r w:rsidRPr="00C57285">
        <w:t>r</w:t>
      </w:r>
      <w:r w:rsidRPr="00C57285">
        <w:t>i</w:t>
      </w:r>
      <w:r w:rsidRPr="00C57285">
        <w:t>ges befolkning utvandrade, de flesta till USA. Utan dem hade USA varit ett sämre land. De som utvandrade till USA var både sådana som vi idag skulle kalla flyktingar och sådana som i</w:t>
      </w:r>
      <w:r w:rsidR="00DE1BB9" w:rsidRPr="00C57285">
        <w:t xml:space="preserve"> </w:t>
      </w:r>
      <w:r w:rsidRPr="00C57285">
        <w:t>dagens debatt ofta kallas ekonomiska fly</w:t>
      </w:r>
      <w:r w:rsidRPr="00C57285">
        <w:t>k</w:t>
      </w:r>
      <w:r w:rsidRPr="00C57285">
        <w:t>tingar. Människorna flydde undan religiös och politisk förföljelse, från fatti</w:t>
      </w:r>
      <w:r w:rsidRPr="00C57285">
        <w:t>g</w:t>
      </w:r>
      <w:r w:rsidRPr="00C57285">
        <w:t xml:space="preserve">dom och svält, för att söka en dräglig tillvaro och möjligheten att försörja sig i ett annat land. </w:t>
      </w:r>
    </w:p>
    <w:p w:rsidR="008231F4" w:rsidRPr="00C57285" w:rsidRDefault="008231F4" w:rsidP="00BA6C78">
      <w:pPr>
        <w:pStyle w:val="Normaltindrag"/>
      </w:pPr>
      <w:r w:rsidRPr="00C57285">
        <w:t xml:space="preserve">Ekonomiska skäl eller rådande konjunkturläge </w:t>
      </w:r>
      <w:r w:rsidR="008B4124" w:rsidRPr="00C57285">
        <w:t>ska</w:t>
      </w:r>
      <w:r w:rsidRPr="00C57285">
        <w:t xml:space="preserve"> aldrig styra flykting</w:t>
      </w:r>
      <w:r w:rsidR="004B7949" w:rsidRPr="00C57285">
        <w:softHyphen/>
      </w:r>
      <w:r w:rsidRPr="00C57285">
        <w:t>p</w:t>
      </w:r>
      <w:r w:rsidRPr="00C57285">
        <w:t>o</w:t>
      </w:r>
      <w:r w:rsidRPr="00C57285">
        <w:t xml:space="preserve">litiken. Däremot har Sveriges behov av arbetskraft betydelse för om vi </w:t>
      </w:r>
      <w:r w:rsidR="008B4124" w:rsidRPr="00C57285">
        <w:t>ska</w:t>
      </w:r>
      <w:r w:rsidRPr="00C57285">
        <w:t xml:space="preserve"> öppna Sverige för arbetskraftsinvandring. Men inte heller arbetskraftsinvan</w:t>
      </w:r>
      <w:r w:rsidRPr="00C57285">
        <w:t>d</w:t>
      </w:r>
      <w:r w:rsidRPr="00C57285">
        <w:t>ring handlar bara om ekonomi – den handlar också om möjligheten för mä</w:t>
      </w:r>
      <w:r w:rsidRPr="00C57285">
        <w:t>n</w:t>
      </w:r>
      <w:r w:rsidRPr="00C57285">
        <w:t>niskor att bygga sig en ny framtid i Sverige. Vi liberaler vill se en värld där männ</w:t>
      </w:r>
      <w:r w:rsidRPr="00C57285">
        <w:t>i</w:t>
      </w:r>
      <w:r w:rsidRPr="00C57285">
        <w:t xml:space="preserve">skor kan resa och flytta fritt mellan olika länder. Det är en vision som kan tyckas avlägsen men vars förverkligande måste påbörjas – i första hand inom EU. </w:t>
      </w:r>
    </w:p>
    <w:p w:rsidR="008231F4" w:rsidRPr="00C57285" w:rsidRDefault="008231F4" w:rsidP="00461F07">
      <w:pPr>
        <w:pStyle w:val="Rubrik2"/>
      </w:pPr>
      <w:bookmarkStart w:id="67" w:name="_Toc115593248"/>
      <w:bookmarkStart w:id="68" w:name="_Toc124839158"/>
      <w:r w:rsidRPr="00C57285">
        <w:t>Tidigare arbetskraftsinvandring</w:t>
      </w:r>
      <w:bookmarkEnd w:id="67"/>
      <w:bookmarkEnd w:id="68"/>
    </w:p>
    <w:p w:rsidR="008231F4" w:rsidRPr="00C57285" w:rsidRDefault="008231F4" w:rsidP="002A4708">
      <w:r w:rsidRPr="00C57285">
        <w:t>Den senaste omfattande arbetskraftsinvandringen till Sverige ägde rum årt</w:t>
      </w:r>
      <w:r w:rsidRPr="00C57285">
        <w:t>i</w:t>
      </w:r>
      <w:r w:rsidRPr="00C57285">
        <w:t>ondena efter krigsslutet. Det var främst tre faktorer som beredde vägen för denna. Det var den gemensamma nordiska arbetsmarknaden, organiserade överföringar av arbetskraft från andra länder till Sverige och en mer eller mindre fri turistinvandring. 1954 års utlänningslag inleddes med en välskr</w:t>
      </w:r>
      <w:r w:rsidRPr="00C57285">
        <w:t>i</w:t>
      </w:r>
      <w:r w:rsidRPr="00C57285">
        <w:t xml:space="preserve">ven positiv mening: </w:t>
      </w:r>
      <w:r w:rsidR="00DE1BB9" w:rsidRPr="00C57285">
        <w:t>”</w:t>
      </w:r>
      <w:r w:rsidRPr="00C57285">
        <w:t>Utlänning äger rätt att, i den utsträckning och de villkor denna lag stadgar, inresa i riket och utresa ur riket samt här uppehålla sig och innehava anställning. Ej må han i annat fall eller i annan ordning än i denna lag angives tvingas lämna landet.</w:t>
      </w:r>
      <w:r w:rsidR="00DE1BB9" w:rsidRPr="00C57285">
        <w:t>”</w:t>
      </w:r>
    </w:p>
    <w:p w:rsidR="008231F4" w:rsidRPr="00C57285" w:rsidRDefault="008231F4" w:rsidP="00BA6C78">
      <w:pPr>
        <w:pStyle w:val="Normaltindrag"/>
      </w:pPr>
      <w:r w:rsidRPr="00C57285">
        <w:t>Grundregeln var att utlänningar skulle ha fritt tillträde till den svenska a</w:t>
      </w:r>
      <w:r w:rsidRPr="00C57285">
        <w:t>r</w:t>
      </w:r>
      <w:r w:rsidRPr="00C57285">
        <w:t>betsmarknaden om inte regeringen förordade att arbetstillstånd krävdes. Sv</w:t>
      </w:r>
      <w:r w:rsidRPr="00C57285">
        <w:t>e</w:t>
      </w:r>
      <w:r w:rsidRPr="00C57285">
        <w:t>rige övergav då arbetsviseringen. En utlänning kunde resa in som turist i Sverige och därefter söka arbete. När hon eller han hade fått arbete sökte personen i fråga arbetstillstånd på plats i Sverige. Det var först 1967 som invandringspolitiken åter blev mer restriktiv. Utomnordiska invandrare krä</w:t>
      </w:r>
      <w:r w:rsidRPr="00C57285">
        <w:t>v</w:t>
      </w:r>
      <w:r w:rsidRPr="00C57285">
        <w:t xml:space="preserve">des </w:t>
      </w:r>
      <w:r w:rsidR="00DE1BB9" w:rsidRPr="00C57285">
        <w:t xml:space="preserve">fr.o.m. </w:t>
      </w:r>
      <w:r w:rsidRPr="00C57285">
        <w:t>då på arbetstillstånd före inresa. Arbetstillstånd kunde ges först efter en arbetsmarknadsprövning. Flyktingar var undantagna. Sedan dess har reglerna stramats åt alltmer också på flyktingområdet.</w:t>
      </w:r>
    </w:p>
    <w:p w:rsidR="008231F4" w:rsidRPr="00C57285" w:rsidRDefault="008231F4" w:rsidP="00BA6C78">
      <w:pPr>
        <w:pStyle w:val="Normaltindrag"/>
      </w:pPr>
      <w:r w:rsidRPr="00C57285">
        <w:t>I Sverige är arbetskraftsinvandringen idag begränsad till 300–400 experter per år, och den stimuleras med en särskild skattereduktion. Arbetstillstånd ges endast i undantagsfall, förra året beviljades 209 personer permanent upp</w:t>
      </w:r>
      <w:r w:rsidRPr="00C57285">
        <w:t>e</w:t>
      </w:r>
      <w:r w:rsidRPr="00C57285">
        <w:t>hållstillstånd för att komma till Sverige för att arbeta, det är en kraftig mins</w:t>
      </w:r>
      <w:r w:rsidRPr="00C57285">
        <w:t>k</w:t>
      </w:r>
      <w:r w:rsidRPr="00C57285">
        <w:t xml:space="preserve">ning jämfört med året innan, 2003, då motsvarande siffra var 319 personer. </w:t>
      </w:r>
    </w:p>
    <w:p w:rsidR="008231F4" w:rsidRPr="00C57285" w:rsidRDefault="008231F4" w:rsidP="00461F07">
      <w:pPr>
        <w:pStyle w:val="Rubrik2"/>
      </w:pPr>
      <w:bookmarkStart w:id="69" w:name="_Toc115593249"/>
      <w:bookmarkStart w:id="70" w:name="_Toc124839159"/>
      <w:r w:rsidRPr="00C57285">
        <w:t>Ekonomiska skäl för arbetskraftsinvandring</w:t>
      </w:r>
      <w:bookmarkEnd w:id="69"/>
      <w:bookmarkEnd w:id="70"/>
    </w:p>
    <w:p w:rsidR="008231F4" w:rsidRPr="00C57285" w:rsidRDefault="008231F4" w:rsidP="002A4708">
      <w:r w:rsidRPr="00C57285">
        <w:t>Vårt land behöver öppnas för arbetskraftsinvandring även från länder utanför EU. Undersökning efter undersökning visar att vi går mot en växande arbet</w:t>
      </w:r>
      <w:r w:rsidRPr="00C57285">
        <w:t>s</w:t>
      </w:r>
      <w:r w:rsidRPr="00C57285">
        <w:t xml:space="preserve">kraftsbrist. Den kommer inte att kunna täckas med inhemsk arbetskraft ens om vi blir mycket bättre på att få in dem som nu hamnat i utanförskap på arbetsmarknaden. Flera landsting genomför rekryteringskampanjer utomlands för att få läkare och sköterskor. Småföretag annonserar månad efter månad efter specialistkompetens men ingen i Sverige söker. Verkligheten i Sverige idag är att arbetslöshet och arbetskraftsbrist existerar sida vid sida. </w:t>
      </w:r>
    </w:p>
    <w:p w:rsidR="008231F4" w:rsidRPr="00C57285" w:rsidRDefault="008231F4" w:rsidP="00BA6C78">
      <w:pPr>
        <w:pStyle w:val="Normaltindrag"/>
      </w:pPr>
      <w:r w:rsidRPr="00C57285">
        <w:t>Enligt en intervjuundersökning våren 2003, gjord av AMS och riktad till privata näringsidkare, uppgav 21 procent av arbetsgivarna att man haft rekr</w:t>
      </w:r>
      <w:r w:rsidRPr="00C57285">
        <w:t>y</w:t>
      </w:r>
      <w:r w:rsidRPr="00C57285">
        <w:t xml:space="preserve">teringsproblem det senaste halvåret. Enligt AMS gäller det främst inom byggnadsbranschen. I en annan </w:t>
      </w:r>
      <w:r w:rsidR="00085A41" w:rsidRPr="00C57285">
        <w:t>AMS-</w:t>
      </w:r>
      <w:r w:rsidRPr="00C57285">
        <w:t xml:space="preserve">rapport om marknadsutsikterna 2003 och 2004 framkommer att hela 70 procent av 2 000 undersökta arbetsställen inom den kommunala verksamheten under </w:t>
      </w:r>
      <w:r w:rsidR="00DE1BB9" w:rsidRPr="00C57285">
        <w:t>den senaste sexmånaders</w:t>
      </w:r>
      <w:r w:rsidRPr="00C57285">
        <w:t>perioden har haft rekryteringsproblem. Särskilt stora är bristerna inom hälso- och sju</w:t>
      </w:r>
      <w:r w:rsidRPr="00C57285">
        <w:t>k</w:t>
      </w:r>
      <w:r w:rsidRPr="00C57285">
        <w:t>vå</w:t>
      </w:r>
      <w:r w:rsidRPr="00C57285">
        <w:t>r</w:t>
      </w:r>
      <w:r w:rsidRPr="00C57285">
        <w:t xml:space="preserve">den samt inom barnomsorgen. I ytterligare en publicerad AMS-rapport om den framtida personalförsörjningen vad gäller vård och omsorg bedömdes det samlade rekryteringsbehovet inom denna sektor till 527 000 personer fram till år 2015. </w:t>
      </w:r>
      <w:r w:rsidR="00DE1BB9" w:rsidRPr="00C57285">
        <w:t xml:space="preserve">Sveriges </w:t>
      </w:r>
      <w:r w:rsidRPr="00C57285">
        <w:t>Kommun</w:t>
      </w:r>
      <w:r w:rsidR="00DE1BB9" w:rsidRPr="00C57285">
        <w:t xml:space="preserve">er och Landsting </w:t>
      </w:r>
      <w:r w:rsidRPr="00C57285">
        <w:t>beräknade i en rapport att rekr</w:t>
      </w:r>
      <w:r w:rsidRPr="00C57285">
        <w:t>y</w:t>
      </w:r>
      <w:r w:rsidRPr="00C57285">
        <w:t>teringsbehovet i kommunerna, till följd av pensionsavgångar, uppgå</w:t>
      </w:r>
      <w:r w:rsidR="00DE1BB9" w:rsidRPr="00C57285">
        <w:t>r</w:t>
      </w:r>
      <w:r w:rsidRPr="00C57285">
        <w:t xml:space="preserve"> till 570</w:t>
      </w:r>
      <w:r w:rsidR="00B454BD" w:rsidRPr="00C57285">
        <w:t> </w:t>
      </w:r>
      <w:r w:rsidRPr="00C57285">
        <w:t>000 personer fram till 2010. Det är således helt nödvändigt att införa möjli</w:t>
      </w:r>
      <w:r w:rsidRPr="00C57285">
        <w:t>g</w:t>
      </w:r>
      <w:r w:rsidRPr="00C57285">
        <w:t xml:space="preserve">heter för människor som erbjuds jobb att få komma in i vårt land. Om vi inte får in människor från andra länder kommer det </w:t>
      </w:r>
      <w:r w:rsidR="00DE1BB9" w:rsidRPr="00C57285">
        <w:t xml:space="preserve">att </w:t>
      </w:r>
      <w:r w:rsidRPr="00C57285">
        <w:t>finnas alldeles för få i a</w:t>
      </w:r>
      <w:r w:rsidRPr="00C57285">
        <w:t>r</w:t>
      </w:r>
      <w:r w:rsidRPr="00C57285">
        <w:t xml:space="preserve">betsför ålder – vi kommer helt enkelt att vara alltför få som </w:t>
      </w:r>
      <w:r w:rsidR="008B4124" w:rsidRPr="00C57285">
        <w:t>ska</w:t>
      </w:r>
      <w:r w:rsidRPr="00C57285">
        <w:t xml:space="preserve"> försörja alltför många. </w:t>
      </w:r>
    </w:p>
    <w:p w:rsidR="008231F4" w:rsidRPr="00C57285" w:rsidRDefault="008231F4" w:rsidP="00BA6C78">
      <w:pPr>
        <w:pStyle w:val="Normaltindrag"/>
      </w:pPr>
      <w:r w:rsidRPr="00C57285">
        <w:t xml:space="preserve">Argumenten för arbetskraftsinvandring är inte bara ekonomiska. </w:t>
      </w:r>
      <w:r w:rsidR="00414D1C" w:rsidRPr="00C57285">
        <w:t>Folkpart</w:t>
      </w:r>
      <w:r w:rsidR="00414D1C" w:rsidRPr="00C57285">
        <w:t>i</w:t>
      </w:r>
      <w:r w:rsidR="00414D1C" w:rsidRPr="00C57285">
        <w:t>et</w:t>
      </w:r>
      <w:r w:rsidRPr="00C57285">
        <w:t xml:space="preserve"> liberalernas förslag ger den som vill, men som inte har flyktingskäl, cha</w:t>
      </w:r>
      <w:r w:rsidRPr="00C57285">
        <w:t>n</w:t>
      </w:r>
      <w:r w:rsidRPr="00C57285">
        <w:t>sen att söka sig en ny framtid i Sverige. Sverige som land behöver de nya influenser som arbetskraftsinvandrare kan bidra med. Historiskt sett har i</w:t>
      </w:r>
      <w:r w:rsidRPr="00C57285">
        <w:t>n</w:t>
      </w:r>
      <w:r w:rsidRPr="00C57285">
        <w:t>vandring nästan alltid varit mycket positivt för ett land. Sannolikt kan arbet</w:t>
      </w:r>
      <w:r w:rsidRPr="00C57285">
        <w:t>s</w:t>
      </w:r>
      <w:r w:rsidRPr="00C57285">
        <w:t>kraftsi</w:t>
      </w:r>
      <w:r w:rsidRPr="00C57285">
        <w:t>n</w:t>
      </w:r>
      <w:r w:rsidRPr="00C57285">
        <w:t xml:space="preserve">vandring även underlätta integrationen av de invandrare som redan finns i Sverige. Den som har en anställning som väntar i Sverige </w:t>
      </w:r>
      <w:r w:rsidR="008B4124" w:rsidRPr="00C57285">
        <w:t>ska</w:t>
      </w:r>
      <w:r w:rsidRPr="00C57285">
        <w:t xml:space="preserve"> i norm</w:t>
      </w:r>
      <w:r w:rsidRPr="00C57285">
        <w:t>a</w:t>
      </w:r>
      <w:r w:rsidRPr="00C57285">
        <w:t xml:space="preserve">la fall ges uppehållstillstånd. Ansökan </w:t>
      </w:r>
      <w:r w:rsidR="008B4124" w:rsidRPr="00C57285">
        <w:t>ska</w:t>
      </w:r>
      <w:r w:rsidRPr="00C57285">
        <w:t xml:space="preserve"> avslås bara om det är uppenbart att det finns kvalificerade sökande till just det arbetet som redan bor i Sverige. Den som är i Sverige på turistvisum och får ett arbete under tiden </w:t>
      </w:r>
      <w:r w:rsidR="008B4124" w:rsidRPr="00C57285">
        <w:t>ska</w:t>
      </w:r>
      <w:r w:rsidRPr="00C57285">
        <w:t xml:space="preserve"> inte, som reglerna är idag, behöva åka tillbaka till hemlandet för att ansöka om upp</w:t>
      </w:r>
      <w:r w:rsidRPr="00C57285">
        <w:t>e</w:t>
      </w:r>
      <w:r w:rsidRPr="00C57285">
        <w:t xml:space="preserve">hållstillstånd. </w:t>
      </w:r>
    </w:p>
    <w:p w:rsidR="008231F4" w:rsidRPr="00C57285" w:rsidRDefault="008231F4" w:rsidP="00BA6C78">
      <w:pPr>
        <w:pStyle w:val="Normaltindrag"/>
      </w:pPr>
      <w:r w:rsidRPr="00C57285">
        <w:t>Sverige och övriga EU-länder har ett stort behov av tillskott på arbetskraft. Även om vi lyckades få in de nya svenskar som idag saknar arbete på arbet</w:t>
      </w:r>
      <w:r w:rsidRPr="00C57285">
        <w:t>s</w:t>
      </w:r>
      <w:r w:rsidRPr="00C57285">
        <w:t xml:space="preserve">marknaden kommer det att finnas behov av invandrad arbetskraft. Svenskt näringsliv menar i en undersökning att ytterligare 120 000 jobb skulle kunna ha tillsatts i den privata sektorn under det sista halvåret 2002, om tillgången på arbetskraft varit större. </w:t>
      </w:r>
    </w:p>
    <w:p w:rsidR="008231F4" w:rsidRPr="00C57285" w:rsidRDefault="008231F4" w:rsidP="00BA6C78">
      <w:pPr>
        <w:pStyle w:val="Normaltindrag"/>
      </w:pPr>
      <w:r w:rsidRPr="00C57285">
        <w:t>Riksdagen bör ge regeringen tillkänna vad som ovan anförs om behovet av arbetskraftsinvandring.</w:t>
      </w:r>
    </w:p>
    <w:p w:rsidR="008231F4" w:rsidRPr="00C57285" w:rsidRDefault="008231F4" w:rsidP="00461F07">
      <w:pPr>
        <w:pStyle w:val="Rubrik2"/>
      </w:pPr>
      <w:bookmarkStart w:id="71" w:name="_Toc115593250"/>
      <w:bookmarkStart w:id="72" w:name="_Toc124839160"/>
      <w:r w:rsidRPr="00C57285">
        <w:t>Olika former av arbetskraftsinvandring behövs</w:t>
      </w:r>
      <w:bookmarkEnd w:id="71"/>
      <w:bookmarkEnd w:id="72"/>
    </w:p>
    <w:p w:rsidR="008231F4" w:rsidRPr="00C57285" w:rsidRDefault="008231F4" w:rsidP="002A4708">
      <w:r w:rsidRPr="00C57285">
        <w:t xml:space="preserve">I framtiden bör det finnas flera olika sätt att få arbetstillstånd för heltidsarbete i Sverige. Den som erbjuds ett heltidsarbete </w:t>
      </w:r>
      <w:r w:rsidR="008B4124" w:rsidRPr="00C57285">
        <w:t>ska</w:t>
      </w:r>
      <w:r w:rsidRPr="00C57285">
        <w:t xml:space="preserve"> som huvudregel också få uppehållstillstånd. Det </w:t>
      </w:r>
      <w:r w:rsidR="008B4124" w:rsidRPr="00C57285">
        <w:t>ska</w:t>
      </w:r>
      <w:r w:rsidRPr="00C57285">
        <w:t xml:space="preserve"> vara möjligt att rekrytera arbetskraft i ett annat land men det </w:t>
      </w:r>
      <w:r w:rsidR="008B4124" w:rsidRPr="00C57285">
        <w:t>ska</w:t>
      </w:r>
      <w:r w:rsidRPr="00C57285">
        <w:t xml:space="preserve"> också vara möjligt för den som befinner sig i Sverige att söka arbete. Dessutom </w:t>
      </w:r>
      <w:r w:rsidR="008B4124" w:rsidRPr="00C57285">
        <w:t>ska</w:t>
      </w:r>
      <w:r w:rsidRPr="00C57285">
        <w:t xml:space="preserve"> entreprenörer som vill driva verksamhet i Sverige få möjlighet att etablera sig här. </w:t>
      </w:r>
    </w:p>
    <w:p w:rsidR="008231F4" w:rsidRPr="00C57285" w:rsidRDefault="008231F4" w:rsidP="00461F07">
      <w:pPr>
        <w:pStyle w:val="Rubrik3"/>
      </w:pPr>
      <w:bookmarkStart w:id="73" w:name="_Toc115593251"/>
      <w:bookmarkStart w:id="74" w:name="_Toc124839161"/>
      <w:r w:rsidRPr="00C57285">
        <w:t>Företagarinvandring</w:t>
      </w:r>
      <w:bookmarkEnd w:id="73"/>
      <w:bookmarkEnd w:id="74"/>
    </w:p>
    <w:p w:rsidR="008231F4" w:rsidRPr="00C57285" w:rsidRDefault="008231F4" w:rsidP="002A4708">
      <w:r w:rsidRPr="00C57285">
        <w:t xml:space="preserve">En ny form av invandring som vi vill öppna för är företagarinvandring. Med det menar vi personer som visat sig ha kunskap, kompetens och förutsättning att driva näringsverksamhet i Sverige. De </w:t>
      </w:r>
      <w:r w:rsidR="008B4124" w:rsidRPr="00C57285">
        <w:t>ska</w:t>
      </w:r>
      <w:r w:rsidRPr="00C57285">
        <w:t xml:space="preserve"> få möjlighet att arbetsinvandra till vårt land. Genom att öppna denna möjlighet för utländska entreprenörer skulle vi kunna skapa en ökad dynamik och tillväxt i svenskt företagande. I såväl Kanada som Australien har ett system för företagarinvandring prövats med gott resultat. Sådana möjligheter har tidigare funnits och visat sig ha positiva effekter för forskare och universitetslärare för att utveckla svensk</w:t>
      </w:r>
      <w:r w:rsidR="00C41897" w:rsidRPr="00C57285">
        <w:t>t</w:t>
      </w:r>
      <w:r w:rsidRPr="00C57285">
        <w:t xml:space="preserve"> utbildningsväsende. Vår tanke är att en öppning för företagarinvandring sku</w:t>
      </w:r>
      <w:r w:rsidRPr="00C57285">
        <w:t>l</w:t>
      </w:r>
      <w:r w:rsidRPr="00C57285">
        <w:t xml:space="preserve">le ge en mycket god injektion till det svenska näringslivet. </w:t>
      </w:r>
    </w:p>
    <w:p w:rsidR="008231F4" w:rsidRPr="00C57285" w:rsidRDefault="008231F4" w:rsidP="00461F07">
      <w:pPr>
        <w:pStyle w:val="Rubrik3"/>
      </w:pPr>
      <w:bookmarkStart w:id="75" w:name="_Toc115593252"/>
      <w:bookmarkStart w:id="76" w:name="_Toc124839162"/>
      <w:r w:rsidRPr="00C57285">
        <w:t>En svensk modell för företagarinvandring</w:t>
      </w:r>
      <w:bookmarkEnd w:id="75"/>
      <w:bookmarkEnd w:id="76"/>
    </w:p>
    <w:p w:rsidR="008231F4" w:rsidRPr="00C57285" w:rsidRDefault="008231F4" w:rsidP="002A4708">
      <w:r w:rsidRPr="00C57285">
        <w:t xml:space="preserve">För att få uppehållstillstånd som företagarinvandrare skulle följande krav kunna ställas. Företagaren </w:t>
      </w:r>
      <w:r w:rsidR="008B4124" w:rsidRPr="00C57285">
        <w:t>ska</w:t>
      </w:r>
      <w:r w:rsidRPr="00C57285">
        <w:t xml:space="preserve"> investera tillräckligt mycket för att den egna och dennes familjs försörjning är tryggad, ha dokumenterad erfarenhet av att driva näringsverksamhet och ha möjlighet att investera i sin verksamhet i Sverige. Sökande som uppfyller dessa krav får ett tillfälligt uppehållstillstånd. Har verksamheten efter tre år fått tillräcklig lönsamhet för att säkra försör</w:t>
      </w:r>
      <w:r w:rsidRPr="00C57285">
        <w:t>j</w:t>
      </w:r>
      <w:r w:rsidRPr="00C57285">
        <w:t xml:space="preserve">ningen </w:t>
      </w:r>
      <w:r w:rsidR="008B4124" w:rsidRPr="00C57285">
        <w:t>ska</w:t>
      </w:r>
      <w:r w:rsidRPr="00C57285">
        <w:t xml:space="preserve"> företagaren kunna få permanent uppehållstillstånd och samma sociala rättigheter som alla andra medborgare. </w:t>
      </w:r>
    </w:p>
    <w:p w:rsidR="008231F4" w:rsidRPr="00C57285" w:rsidRDefault="008231F4" w:rsidP="00461F07">
      <w:pPr>
        <w:pStyle w:val="Rubrik3"/>
      </w:pPr>
      <w:bookmarkStart w:id="77" w:name="_Toc115593253"/>
      <w:bookmarkStart w:id="78" w:name="_Toc124839163"/>
      <w:r w:rsidRPr="00C57285">
        <w:t>Arbetstillstånd till människor som befinner sig i Sverige</w:t>
      </w:r>
      <w:bookmarkEnd w:id="77"/>
      <w:bookmarkEnd w:id="78"/>
    </w:p>
    <w:p w:rsidR="008231F4" w:rsidRPr="00C57285" w:rsidRDefault="008231F4" w:rsidP="002A4708">
      <w:r w:rsidRPr="00C57285">
        <w:t xml:space="preserve">Det </w:t>
      </w:r>
      <w:r w:rsidR="008B4124" w:rsidRPr="00C57285">
        <w:t>ska</w:t>
      </w:r>
      <w:r w:rsidRPr="00C57285">
        <w:t xml:space="preserve"> finnas möjlighet för dem som kommit till Sverige som </w:t>
      </w:r>
      <w:r w:rsidR="00C41897" w:rsidRPr="00C57285">
        <w:t xml:space="preserve">t.ex. </w:t>
      </w:r>
      <w:r w:rsidRPr="00C57285">
        <w:t>turister, anhöriga på besök eller asylsökande att söka och få arbete och arbetstillstånd. Dagens system tillåter normalt inte detta. Det har visat sig vara både ekon</w:t>
      </w:r>
      <w:r w:rsidRPr="00C57285">
        <w:t>o</w:t>
      </w:r>
      <w:r w:rsidRPr="00C57285">
        <w:t>miskt oklokt och inhumant. Det finns sålunda åtskilliga exempel på männ</w:t>
      </w:r>
      <w:r w:rsidRPr="00C57285">
        <w:t>i</w:t>
      </w:r>
      <w:r w:rsidRPr="00C57285">
        <w:t>skor som har fått arbete i Sverige och fyller reella arbetskraftsbehov som trots detta avvisas på den rättsliga grunden att de ursprungligen kom till Sverige som asylsökande. För att illustrera hur det system vi föreslår fungerar i de fall då en person från början kommit som asylsökande följer nedan tre typfall.</w:t>
      </w:r>
    </w:p>
    <w:p w:rsidR="008231F4" w:rsidRPr="00C57285" w:rsidRDefault="008231F4" w:rsidP="00BA6C78">
      <w:pPr>
        <w:rPr>
          <w:i/>
        </w:rPr>
      </w:pPr>
      <w:r w:rsidRPr="00C57285">
        <w:rPr>
          <w:i/>
        </w:rPr>
        <w:t>Person A</w:t>
      </w:r>
    </w:p>
    <w:p w:rsidR="008231F4" w:rsidRPr="00C57285" w:rsidRDefault="008231F4" w:rsidP="002A4708">
      <w:r w:rsidRPr="00C57285">
        <w:t>Person A kommer till Sverige som arbetskraftsinvandrare. Hon eller han får ett tidsbegränsat uppehållstillstånd och rätt att stanna i Sverige under den tid som hon eller han har arbete. Om anställningen går förlorad får denna person stanna i Sverige under tre månader för att söka nytt arbete. Om det inte lyckas faller därefter grunden för uppehållstillståndet. Om hon eller han har arbetat i Sverige under tre år beviljas i normalfallet permanent uppehållstillstånd.</w:t>
      </w:r>
    </w:p>
    <w:p w:rsidR="008231F4" w:rsidRPr="00C57285" w:rsidRDefault="001F3340" w:rsidP="001F3340">
      <w:pPr>
        <w:spacing w:before="0"/>
        <w:rPr>
          <w:i/>
        </w:rPr>
      </w:pPr>
      <w:r w:rsidRPr="00C57285">
        <w:rPr>
          <w:i/>
        </w:rPr>
        <w:br w:type="page"/>
      </w:r>
      <w:r w:rsidR="008231F4" w:rsidRPr="00C57285">
        <w:rPr>
          <w:i/>
        </w:rPr>
        <w:t>Person B</w:t>
      </w:r>
    </w:p>
    <w:p w:rsidR="008231F4" w:rsidRPr="00C57285" w:rsidRDefault="008231F4" w:rsidP="00BA6C78">
      <w:r w:rsidRPr="00C57285">
        <w:t>En asylsökande som fått avslag på sin ansökan om asyl och som har ett he</w:t>
      </w:r>
      <w:r w:rsidRPr="00C57285">
        <w:t>l</w:t>
      </w:r>
      <w:r w:rsidRPr="00C57285">
        <w:t xml:space="preserve">tidsarbete när avslaget beslutas, </w:t>
      </w:r>
      <w:r w:rsidR="008B4124" w:rsidRPr="00C57285">
        <w:t>ska</w:t>
      </w:r>
      <w:r w:rsidRPr="00C57285">
        <w:t xml:space="preserve"> med fp:s förslag slussas över till systemet för arbetskraftsinvandrare. Hon eller han </w:t>
      </w:r>
      <w:r w:rsidR="008B4124" w:rsidRPr="00C57285">
        <w:t>ska</w:t>
      </w:r>
      <w:r w:rsidRPr="00C57285">
        <w:t xml:space="preserve"> behandlas som person A.</w:t>
      </w:r>
    </w:p>
    <w:p w:rsidR="008231F4" w:rsidRPr="00C57285" w:rsidRDefault="008231F4" w:rsidP="00BA6C78">
      <w:pPr>
        <w:rPr>
          <w:i/>
        </w:rPr>
      </w:pPr>
      <w:r w:rsidRPr="00C57285">
        <w:rPr>
          <w:i/>
        </w:rPr>
        <w:t xml:space="preserve">Person C </w:t>
      </w:r>
    </w:p>
    <w:p w:rsidR="008231F4" w:rsidRPr="00C57285" w:rsidRDefault="008231F4" w:rsidP="00BA6C78">
      <w:r w:rsidRPr="00C57285">
        <w:t xml:space="preserve">En asylsökande som får ett arbete i väntan på beslutet om eventuell asyl </w:t>
      </w:r>
      <w:r w:rsidR="008B4124" w:rsidRPr="00C57285">
        <w:t>ska</w:t>
      </w:r>
      <w:r w:rsidRPr="00C57285">
        <w:t xml:space="preserve"> kunna få tidsbegränsat uppehållstillstånd på den grunden att hon eller han har ett arbete. Om asylansökan sedermera avslås </w:t>
      </w:r>
      <w:r w:rsidR="008B4124" w:rsidRPr="00C57285">
        <w:t>ska</w:t>
      </w:r>
      <w:r w:rsidRPr="00C57285">
        <w:t xml:space="preserve"> personen omfattas av samma regelverk som person B och – följaktligen – slussas över till att vara arbet</w:t>
      </w:r>
      <w:r w:rsidRPr="00C57285">
        <w:t>s</w:t>
      </w:r>
      <w:r w:rsidRPr="00C57285">
        <w:t xml:space="preserve">kraftsinvandrare. Om asylansökan däremot skulle bifallas </w:t>
      </w:r>
      <w:r w:rsidR="008B4124" w:rsidRPr="00C57285">
        <w:t>ska</w:t>
      </w:r>
      <w:r w:rsidRPr="00C57285">
        <w:t xml:space="preserve"> den asylsöka</w:t>
      </w:r>
      <w:r w:rsidRPr="00C57285">
        <w:t>n</w:t>
      </w:r>
      <w:r w:rsidRPr="00C57285">
        <w:t>de omedelbart få permanent uppehållstillstånd. Vetskapen för en asylsökande om att det är möjligt att stanna i Sverige om hon eller han har ett arbete kan utgöra ett starkt incitament för att snabbt komma in på arbetsmarknaden. Många av dem som kanske inte har tillräckligt starka skäl för att få bifall på sin asylansökan får en möjlighet att stanna om de får ett arbete.</w:t>
      </w:r>
    </w:p>
    <w:p w:rsidR="008231F4" w:rsidRPr="00C57285" w:rsidRDefault="008231F4" w:rsidP="002A4708">
      <w:r w:rsidRPr="00C57285">
        <w:t xml:space="preserve">Riksdagen bör ge regeringen tillkänna vad som ovan anförs om arbetstillstånd för människor som befinner sig i Sverige. </w:t>
      </w:r>
    </w:p>
    <w:p w:rsidR="008231F4" w:rsidRPr="00C57285" w:rsidRDefault="008231F4" w:rsidP="003333E4">
      <w:pPr>
        <w:pStyle w:val="Rubrik2"/>
      </w:pPr>
      <w:bookmarkStart w:id="79" w:name="_Toc115593254"/>
      <w:bookmarkStart w:id="80" w:name="_Toc124839164"/>
      <w:r w:rsidRPr="00C57285">
        <w:t xml:space="preserve">Låt arbetsgivaren – inte myndigheter </w:t>
      </w:r>
      <w:r w:rsidR="00C41897" w:rsidRPr="00C57285">
        <w:t>–</w:t>
      </w:r>
      <w:r w:rsidRPr="00C57285">
        <w:t xml:space="preserve"> avgöra behovet</w:t>
      </w:r>
      <w:bookmarkEnd w:id="79"/>
      <w:bookmarkEnd w:id="80"/>
    </w:p>
    <w:p w:rsidR="008231F4" w:rsidRPr="00C57285" w:rsidRDefault="008231F4" w:rsidP="002A4708">
      <w:r w:rsidRPr="00C57285">
        <w:t xml:space="preserve">Debatten om arbetskraftsinvandring hamnar inte sällan i en diskussion om vilken myndighet som </w:t>
      </w:r>
      <w:r w:rsidR="008B4124" w:rsidRPr="00C57285">
        <w:t>ska</w:t>
      </w:r>
      <w:r w:rsidRPr="00C57285">
        <w:t xml:space="preserve"> kontrollera vem som får tillstånd att arbeta i Sve</w:t>
      </w:r>
      <w:r w:rsidR="004B7949" w:rsidRPr="00C57285">
        <w:softHyphen/>
      </w:r>
      <w:r w:rsidRPr="00C57285">
        <w:t xml:space="preserve">rige. Under högkonjunkturens senare år har </w:t>
      </w:r>
      <w:r w:rsidR="00B454BD" w:rsidRPr="00C57285">
        <w:t>AMS</w:t>
      </w:r>
      <w:r w:rsidRPr="00C57285">
        <w:t>, Migrationsverket och I</w:t>
      </w:r>
      <w:r w:rsidRPr="00C57285">
        <w:t>n</w:t>
      </w:r>
      <w:r w:rsidRPr="00C57285">
        <w:t xml:space="preserve">tegrationsverket höjt rösterna för att regeringen </w:t>
      </w:r>
      <w:r w:rsidR="008B4124" w:rsidRPr="00C57285">
        <w:t>ska</w:t>
      </w:r>
      <w:r w:rsidRPr="00C57285">
        <w:t xml:space="preserve"> se över reglerna för a</w:t>
      </w:r>
      <w:r w:rsidRPr="00C57285">
        <w:t>r</w:t>
      </w:r>
      <w:r w:rsidRPr="00C57285">
        <w:t xml:space="preserve">betskraftsinvandring. De syftar främst på specialiserade yrken, som kräver lång utbildning, som exempelvis läkare och IT-personal. Tanken att </w:t>
      </w:r>
      <w:r w:rsidR="00B454BD" w:rsidRPr="00C57285">
        <w:t>AMS</w:t>
      </w:r>
      <w:r w:rsidRPr="00C57285">
        <w:t>, Migr</w:t>
      </w:r>
      <w:r w:rsidRPr="00C57285">
        <w:t>a</w:t>
      </w:r>
      <w:r w:rsidRPr="00C57285">
        <w:t>tionsverket eller någon annan statlig myndighet eller verk är bättre än den enskilde arbetsgivaren på att avgöra om ett arbete behövs är dock fel och bygger på ett regleringstänkande från ett uppifrånperspektiv. Arbetsgivarna bör vara fria att anställa dem de önskar. Om ett företag anser det vara nö</w:t>
      </w:r>
      <w:r w:rsidRPr="00C57285">
        <w:t>d</w:t>
      </w:r>
      <w:r w:rsidRPr="00C57285">
        <w:t xml:space="preserve">vändigt att rekrytera ifrån andra länder är detta i sig ett tecken på att det är svårt att finna den kompetensen på hemmamarknaden. Vi </w:t>
      </w:r>
      <w:r w:rsidR="008B4124" w:rsidRPr="00C57285">
        <w:t>ska</w:t>
      </w:r>
      <w:r w:rsidRPr="00C57285">
        <w:t xml:space="preserve"> inte underskatta de kostnader som internationell rekrytering medför, och inte heller de kult</w:t>
      </w:r>
      <w:r w:rsidRPr="00C57285">
        <w:t>u</w:t>
      </w:r>
      <w:r w:rsidRPr="00C57285">
        <w:t>rella och språkliga svårigheter som finns. Om en arbetsgivare anser att indiv</w:t>
      </w:r>
      <w:r w:rsidRPr="00C57285">
        <w:t>i</w:t>
      </w:r>
      <w:r w:rsidRPr="00C57285">
        <w:t>dens kompetens är så pass nödvändig att de bortser ifrån detta, bör det utgöra ett bevis i sig för att personen ifråga behövs och det därmed finns en brist. Vi bör låta företag, kommuner, m.fl. själva bestämma över vilken kompetens de är i behov av och låta efterfrågan och marknad identifiera var kompetensen finns.</w:t>
      </w:r>
    </w:p>
    <w:p w:rsidR="008231F4" w:rsidRPr="00C57285" w:rsidRDefault="008231F4" w:rsidP="002A4708">
      <w:pPr>
        <w:pStyle w:val="Normaltindrag"/>
      </w:pPr>
      <w:r w:rsidRPr="00C57285">
        <w:t xml:space="preserve">Sverige </w:t>
      </w:r>
      <w:r w:rsidR="008B4124" w:rsidRPr="00C57285">
        <w:t>ska</w:t>
      </w:r>
      <w:r w:rsidRPr="00C57285">
        <w:t xml:space="preserve"> öppnas för rekryteringsinvandring. En arbetsgivare som vill rekrytera arbetskraft i länder utanför EU </w:t>
      </w:r>
      <w:r w:rsidR="008B4124" w:rsidRPr="00C57285">
        <w:t>ska</w:t>
      </w:r>
      <w:r w:rsidRPr="00C57285">
        <w:t xml:space="preserve"> återfå den praktiska möjligheten. Den person som får ett erbjudande från Sverige om ett verkligt arbete, som det är möjligt att försörja sig på, </w:t>
      </w:r>
      <w:r w:rsidR="008B4124" w:rsidRPr="00C57285">
        <w:t>ska</w:t>
      </w:r>
      <w:r w:rsidRPr="00C57285">
        <w:t xml:space="preserve"> genom ett enkelt förfarande kunna få ett arbetstillstånd via en svensk beskickning och sedan kunna flytta till Sverige för att arbeta. För större internationella företag, som har arbetskraftsbrist, har detta historiskt sett varit ett praktiskt sätt att gå till väga. För många enskilda arbetstagare ligger det dessutom en stor trygghet </w:t>
      </w:r>
      <w:r w:rsidR="00B454BD" w:rsidRPr="00C57285">
        <w:t xml:space="preserve">i </w:t>
      </w:r>
      <w:r w:rsidRPr="00C57285">
        <w:t xml:space="preserve">att arbetet är ordnat innan flytten till ett annat land sker. </w:t>
      </w:r>
    </w:p>
    <w:p w:rsidR="008231F4" w:rsidRPr="00C57285" w:rsidRDefault="008231F4" w:rsidP="002A4708">
      <w:pPr>
        <w:pStyle w:val="Normaltindrag"/>
      </w:pPr>
      <w:r w:rsidRPr="00C57285">
        <w:t>Riksdagen bör ge regeringen tillkänna vad som ovan anförs om rekryt</w:t>
      </w:r>
      <w:r w:rsidRPr="00C57285">
        <w:t>e</w:t>
      </w:r>
      <w:r w:rsidRPr="00C57285">
        <w:t>ringsinvandring.</w:t>
      </w:r>
    </w:p>
    <w:p w:rsidR="008231F4" w:rsidRPr="00C57285" w:rsidRDefault="008231F4" w:rsidP="003333E4">
      <w:pPr>
        <w:pStyle w:val="Rubrik2"/>
      </w:pPr>
      <w:bookmarkStart w:id="81" w:name="_Toc115593255"/>
      <w:bookmarkStart w:id="82" w:name="_Toc124839165"/>
      <w:r w:rsidRPr="00C57285">
        <w:t>Regler och rättigheter för arbetskraftsinvandrare</w:t>
      </w:r>
      <w:bookmarkEnd w:id="81"/>
      <w:bookmarkEnd w:id="82"/>
    </w:p>
    <w:p w:rsidR="008231F4" w:rsidRPr="00C57285" w:rsidRDefault="008231F4" w:rsidP="002A4708">
      <w:r w:rsidRPr="00C57285">
        <w:t>Det ligger i sakens natur att grunden för arbetskraftsinvandrarens uppehåll</w:t>
      </w:r>
      <w:r w:rsidRPr="00C57285">
        <w:t>s</w:t>
      </w:r>
      <w:r w:rsidRPr="00C57285">
        <w:t xml:space="preserve">tillstånd är att hon eller han har arbete. Om anställningen skulle upphöra faller uppehållstillståndet om personen inte fått nytt arbete inom tre månader. En person som arbetat en längre tid på svensk arbetsmarknad </w:t>
      </w:r>
      <w:r w:rsidR="008B4124" w:rsidRPr="00C57285">
        <w:t>ska</w:t>
      </w:r>
      <w:r w:rsidRPr="00C57285">
        <w:t xml:space="preserve"> dock ha rätt att få stanna i Sverige permanent. Permanent uppehållstillstånd för en arbet</w:t>
      </w:r>
      <w:r w:rsidRPr="00C57285">
        <w:t>s</w:t>
      </w:r>
      <w:r w:rsidRPr="00C57285">
        <w:t xml:space="preserve">kraftsinvandrare </w:t>
      </w:r>
      <w:r w:rsidR="008B4124" w:rsidRPr="00C57285">
        <w:t>ska</w:t>
      </w:r>
      <w:r w:rsidRPr="00C57285">
        <w:t xml:space="preserve"> erhållas automatiskt efter tre år.</w:t>
      </w:r>
      <w:r w:rsidR="003333E4" w:rsidRPr="00C57285">
        <w:t xml:space="preserve"> </w:t>
      </w:r>
      <w:r w:rsidRPr="00C57285">
        <w:t xml:space="preserve">De som kommer hit som arbetskraftsinvandrare kommer naturligtvis att omfattas av svenska lagar och de flesta sociala trygghetssystem: arbetarskydd, sjukvård, socialförsäkringar, barnbidrag, etc. En anställd omfattas av fackliga avtal, som kollektivavtal. Detta </w:t>
      </w:r>
      <w:r w:rsidR="008B4124" w:rsidRPr="00C57285">
        <w:t>ska</w:t>
      </w:r>
      <w:r w:rsidRPr="00C57285">
        <w:t xml:space="preserve"> vara självklart. Men om arbetstillfället upphör, upphör också gru</w:t>
      </w:r>
      <w:r w:rsidRPr="00C57285">
        <w:t>n</w:t>
      </w:r>
      <w:r w:rsidRPr="00C57285">
        <w:t>den för uppehållstillståndet. Däremot är det nödvändigt med en karenstid innan en arbetskraftsinvandrare också får rätt till försörjningsstöd enligt soc</w:t>
      </w:r>
      <w:r w:rsidRPr="00C57285">
        <w:t>i</w:t>
      </w:r>
      <w:r w:rsidRPr="00C57285">
        <w:t>altjänstlagen. Vi har bedömt att den tiden behöver vara fram till dess att a</w:t>
      </w:r>
      <w:r w:rsidRPr="00C57285">
        <w:t>r</w:t>
      </w:r>
      <w:r w:rsidRPr="00C57285">
        <w:t xml:space="preserve">betskraftsinvandraren fått permanent uppehållstillstånd, dvs. tre år. </w:t>
      </w:r>
    </w:p>
    <w:p w:rsidR="008231F4" w:rsidRPr="00C57285" w:rsidRDefault="008231F4" w:rsidP="002A4708">
      <w:pPr>
        <w:pStyle w:val="Normaltindrag"/>
      </w:pPr>
      <w:r w:rsidRPr="00C57285">
        <w:t>Riksdagen bör ge regeringen tillkänna vad som ovan anförs om regler och rättigheter för arbetskraftsinvandrare.</w:t>
      </w:r>
    </w:p>
    <w:p w:rsidR="008231F4" w:rsidRPr="00C57285" w:rsidRDefault="008231F4" w:rsidP="003333E4">
      <w:pPr>
        <w:pStyle w:val="Rubrik2"/>
      </w:pPr>
      <w:bookmarkStart w:id="83" w:name="_Toc115593256"/>
      <w:bookmarkStart w:id="84" w:name="_Toc124839166"/>
      <w:r w:rsidRPr="00C57285">
        <w:t>U-tillstånd införs</w:t>
      </w:r>
      <w:bookmarkEnd w:id="83"/>
      <w:bookmarkEnd w:id="84"/>
    </w:p>
    <w:p w:rsidR="008231F4" w:rsidRPr="00C57285" w:rsidRDefault="008231F4" w:rsidP="002A4708">
      <w:r w:rsidRPr="00C57285">
        <w:t xml:space="preserve">Motståndarna till ökad arbetskraftsinvandring målar ofta upp skräckscenarier om att enskilda arbetskraftsinvandrare kommer </w:t>
      </w:r>
      <w:r w:rsidR="00C41897" w:rsidRPr="00C57285">
        <w:t xml:space="preserve">att </w:t>
      </w:r>
      <w:r w:rsidRPr="00C57285">
        <w:t>bli utnyttjade på svensk arbetsmarknad. Den risken är i det närmaste obefintlig. Sverige har världens starkaste fackföreningar och den som befinner sig lagligt i Sverige har alla möjligheter att gå till facket för att få hjälp att utkräva sina rättigheter. Idag däremot, när dörren för lagliga arbetskraftsinvandrare i praktiken är stängd</w:t>
      </w:r>
      <w:r w:rsidR="00C41897" w:rsidRPr="00C57285">
        <w:t>,</w:t>
      </w:r>
      <w:r w:rsidRPr="00C57285">
        <w:t xml:space="preserve"> är det många som utnyttjas. Idag saknar dessa svartarbetande människor helt och hållet fackliga och sociala rättigheter och arbetar till löner som är en bråkdel av de kollektivavtalsenliga lönerna. Går de till fack eller polis för att få hjälp blir de avvisade från Sverige. Genom en öppning för arbetskraftsinvandring skulle dessa människor få avtalsenliga löner och omfattas av det sociala trygghetssystemet. Men även om de risker som målas upp i debatten kring arbetskraftsinvandring ofta är kraftigt överdrivna bör ett par åtgärder vidtas för att minimera riskerna för oseriös arbetskraftsinvandring.</w:t>
      </w:r>
    </w:p>
    <w:p w:rsidR="008231F4" w:rsidRPr="00C57285" w:rsidRDefault="008231F4" w:rsidP="00C41897">
      <w:pPr>
        <w:pStyle w:val="PunktlistaTankstreck"/>
        <w:tabs>
          <w:tab w:val="clear" w:pos="360"/>
        </w:tabs>
      </w:pPr>
      <w:r w:rsidRPr="00C57285">
        <w:t xml:space="preserve">Ett s.k. U-tillstånd </w:t>
      </w:r>
      <w:r w:rsidR="008B4124" w:rsidRPr="00C57285">
        <w:t>ska</w:t>
      </w:r>
      <w:r w:rsidRPr="00C57285">
        <w:t xml:space="preserve"> introduceras för att förhindra missbruk av de nya möjligheterna till arbetskraftsinvandring. Det nya U-tillståndet </w:t>
      </w:r>
      <w:r w:rsidR="008B4124" w:rsidRPr="00C57285">
        <w:t>ska</w:t>
      </w:r>
      <w:r w:rsidRPr="00C57285">
        <w:t xml:space="preserve"> ges till den kommun eller det företag som vill rekrytera arbetskraft från länder utanför EU/EES eller som anställer personer från dessa länder som befi</w:t>
      </w:r>
      <w:r w:rsidRPr="00C57285">
        <w:t>n</w:t>
      </w:r>
      <w:r w:rsidRPr="00C57285">
        <w:t xml:space="preserve">ner sig i Sverige som turister. För att få rätt till U-tillståndet </w:t>
      </w:r>
      <w:r w:rsidR="008B4124" w:rsidRPr="00C57285">
        <w:t>ska</w:t>
      </w:r>
      <w:r w:rsidRPr="00C57285">
        <w:t xml:space="preserve"> företaget ha varit verksamt i minst tre år, ha minst en anställd sedan tidigare och ha haft en omsättning på minst en miljon kronor om året under de senaste två åren. Kommuner och företag som uppfyller kriterierna ovan </w:t>
      </w:r>
      <w:r w:rsidR="008B4124" w:rsidRPr="00C57285">
        <w:t>ska</w:t>
      </w:r>
      <w:r w:rsidRPr="00C57285">
        <w:t xml:space="preserve"> få tillstå</w:t>
      </w:r>
      <w:r w:rsidRPr="00C57285">
        <w:t>n</w:t>
      </w:r>
      <w:r w:rsidRPr="00C57285">
        <w:t xml:space="preserve">det med automatik. Skattemyndigheten </w:t>
      </w:r>
      <w:r w:rsidR="008B4124" w:rsidRPr="00C57285">
        <w:t>ska</w:t>
      </w:r>
      <w:r w:rsidRPr="00C57285">
        <w:t xml:space="preserve"> vara ansvarig för utfärdandet av det nya U-tillståndet.</w:t>
      </w:r>
    </w:p>
    <w:p w:rsidR="008231F4" w:rsidRPr="00C57285" w:rsidRDefault="008231F4" w:rsidP="002A4708">
      <w:pPr>
        <w:pStyle w:val="PunktlistaTankstreck"/>
        <w:tabs>
          <w:tab w:val="clear" w:pos="360"/>
        </w:tabs>
        <w:spacing w:before="0"/>
      </w:pPr>
      <w:r w:rsidRPr="00C57285">
        <w:t>Det har, i synnerhet vad gäller icke-EU-medborgare som kommit till Sv</w:t>
      </w:r>
      <w:r w:rsidRPr="00C57285">
        <w:t>e</w:t>
      </w:r>
      <w:r w:rsidRPr="00C57285">
        <w:t>rige på säsongsarbetstillstånd, förekommit avskedanden som inte är före</w:t>
      </w:r>
      <w:r w:rsidRPr="00C57285">
        <w:t>n</w:t>
      </w:r>
      <w:r w:rsidRPr="00C57285">
        <w:t>liga med svensk rätt men som ändå godkänts eftersom de som avskedats varit anställda av utländska bemanningsföretag. För att se till att arbetsrä</w:t>
      </w:r>
      <w:r w:rsidRPr="00C57285">
        <w:t>t</w:t>
      </w:r>
      <w:r w:rsidRPr="00C57285">
        <w:t xml:space="preserve">ten gäller även arbetskraftsinvandrare </w:t>
      </w:r>
      <w:r w:rsidR="008B4124" w:rsidRPr="00C57285">
        <w:t>ska</w:t>
      </w:r>
      <w:r w:rsidRPr="00C57285">
        <w:t xml:space="preserve"> det utredas om den som väljer att anlita utländsk arbetskraft alltid </w:t>
      </w:r>
      <w:r w:rsidR="008B4124" w:rsidRPr="00C57285">
        <w:t>ska</w:t>
      </w:r>
      <w:r w:rsidRPr="00C57285">
        <w:t xml:space="preserve"> ses som arbetsgivare.</w:t>
      </w:r>
    </w:p>
    <w:p w:rsidR="008231F4" w:rsidRPr="00C57285" w:rsidRDefault="008231F4" w:rsidP="002A4708">
      <w:r w:rsidRPr="00C57285">
        <w:t>Syftena med våra förslag är dels att hindra oseriösa aktörer från att utnyttja utländskt anställd arbetskraft och komma runt de kollektivavtalsenliga löne</w:t>
      </w:r>
      <w:r w:rsidRPr="00C57285">
        <w:t>r</w:t>
      </w:r>
      <w:r w:rsidRPr="00C57285">
        <w:t xml:space="preserve">na, dels att se till att det inte </w:t>
      </w:r>
      <w:r w:rsidR="008B4124" w:rsidRPr="00C57285">
        <w:t>ska</w:t>
      </w:r>
      <w:r w:rsidRPr="00C57285">
        <w:t xml:space="preserve"> finnas bulvanarbetsgivare som gör att männ</w:t>
      </w:r>
      <w:r w:rsidRPr="00C57285">
        <w:t>i</w:t>
      </w:r>
      <w:r w:rsidRPr="00C57285">
        <w:t>skor kan få uppehållstillstånd i Sverige som arbetskraftsinvandrare utan att utföra något arbete.</w:t>
      </w:r>
    </w:p>
    <w:p w:rsidR="008231F4" w:rsidRPr="00C57285" w:rsidRDefault="008231F4" w:rsidP="004B7949">
      <w:pPr>
        <w:pStyle w:val="Normaltindrag"/>
      </w:pPr>
      <w:r w:rsidRPr="00C57285">
        <w:t xml:space="preserve">Riksdagen bör ge regeringen tillkänna vad som ovan anförs om att införa </w:t>
      </w:r>
      <w:r w:rsidR="00C41897" w:rsidRPr="00C57285">
        <w:t xml:space="preserve">s.k. </w:t>
      </w:r>
      <w:r w:rsidRPr="00C57285">
        <w:t>U-tillstånd.</w:t>
      </w:r>
    </w:p>
    <w:p w:rsidR="008231F4" w:rsidRPr="00C57285" w:rsidRDefault="008231F4" w:rsidP="003333E4">
      <w:pPr>
        <w:pStyle w:val="Rubrik2"/>
      </w:pPr>
      <w:bookmarkStart w:id="85" w:name="_Toc115593257"/>
      <w:bookmarkStart w:id="86" w:name="_Toc124839167"/>
      <w:r w:rsidRPr="00C57285">
        <w:t>EU och arbetskraftsinvandring</w:t>
      </w:r>
      <w:bookmarkEnd w:id="85"/>
      <w:bookmarkEnd w:id="86"/>
    </w:p>
    <w:p w:rsidR="008231F4" w:rsidRPr="00C57285" w:rsidRDefault="008231F4" w:rsidP="002A4708">
      <w:r w:rsidRPr="00C57285">
        <w:t>Den demografiska utvecklingen i det gamla Europa visar att det behövs fler, inte färre invandrare. Det är centralt att EU harmoniserar reglerna för arbet</w:t>
      </w:r>
      <w:r w:rsidRPr="00C57285">
        <w:t>s</w:t>
      </w:r>
      <w:r w:rsidRPr="00C57285">
        <w:t>kraftsinvandring då en m</w:t>
      </w:r>
      <w:r w:rsidR="00B454BD" w:rsidRPr="00C57285">
        <w:t>edlemsstats handlande, genom bl.</w:t>
      </w:r>
      <w:r w:rsidRPr="00C57285">
        <w:t>a</w:t>
      </w:r>
      <w:r w:rsidR="00B454BD" w:rsidRPr="00C57285">
        <w:t>.</w:t>
      </w:r>
      <w:r w:rsidRPr="00C57285">
        <w:t xml:space="preserve"> Schengenko</w:t>
      </w:r>
      <w:r w:rsidRPr="00C57285">
        <w:t>n</w:t>
      </w:r>
      <w:r w:rsidRPr="00C57285">
        <w:t xml:space="preserve">ventionen, påverkar även övriga medlemsstater. </w:t>
      </w:r>
      <w:r w:rsidR="00414D1C" w:rsidRPr="00C57285">
        <w:t>Folkpartiet</w:t>
      </w:r>
      <w:r w:rsidRPr="00C57285">
        <w:t xml:space="preserve"> liberalerna vä</w:t>
      </w:r>
      <w:r w:rsidRPr="00C57285">
        <w:t>l</w:t>
      </w:r>
      <w:r w:rsidRPr="00C57285">
        <w:t>komnar därför att E</w:t>
      </w:r>
      <w:r w:rsidR="00B454BD" w:rsidRPr="00C57285">
        <w:t>G</w:t>
      </w:r>
      <w:r w:rsidRPr="00C57285">
        <w:t xml:space="preserve">-kommissionen i januari i år presenterat en </w:t>
      </w:r>
      <w:r w:rsidR="00C41897" w:rsidRPr="00C57285">
        <w:t xml:space="preserve">s.k. </w:t>
      </w:r>
      <w:r w:rsidRPr="00C57285">
        <w:t>grönbok om ekonomisk migration (KOM/2004/811). E</w:t>
      </w:r>
      <w:r w:rsidR="00B454BD" w:rsidRPr="00C57285">
        <w:t>G</w:t>
      </w:r>
      <w:r w:rsidRPr="00C57285">
        <w:t>-kommissionen planerar att pr</w:t>
      </w:r>
      <w:r w:rsidRPr="00C57285">
        <w:t>e</w:t>
      </w:r>
      <w:r w:rsidRPr="00C57285">
        <w:t>sentera en strategisk plan för laglig migration, inklusive förfaranden för bevi</w:t>
      </w:r>
      <w:r w:rsidRPr="00C57285">
        <w:t>l</w:t>
      </w:r>
      <w:r w:rsidRPr="00C57285">
        <w:t xml:space="preserve">jande av rätt till inresa och vistelse i slutet av 2005. En gemensam politik inom EU för arbetskraftsinvandring är långsiktigt den enda hållbara lösningen för att bekämpa illegal invandring och att människor utnyttjas på en svart arbetsmarknad på ovärdiga villkor. Bristen på arbetskraft hämmar tillväxten i Europa och kommer på sikt att hota välfärden. </w:t>
      </w:r>
    </w:p>
    <w:p w:rsidR="003333E4" w:rsidRPr="00C57285" w:rsidRDefault="008231F4" w:rsidP="002A4708">
      <w:pPr>
        <w:pStyle w:val="Normaltindrag"/>
      </w:pPr>
      <w:r w:rsidRPr="00C57285">
        <w:t>Riksdagen bör ge regeringen tillkänna vad som ovan anförs om EU:s fra</w:t>
      </w:r>
      <w:r w:rsidRPr="00C57285">
        <w:t>m</w:t>
      </w:r>
      <w:r w:rsidRPr="00C57285">
        <w:t>tida behov av arbetskraftsinvandring</w:t>
      </w:r>
      <w:r w:rsidR="005354E9" w:rsidRPr="00C57285">
        <w:t xml:space="preserve">. </w:t>
      </w:r>
    </w:p>
    <w:p w:rsidR="008231F4" w:rsidRPr="00C57285" w:rsidRDefault="008231F4" w:rsidP="003333E4">
      <w:pPr>
        <w:pStyle w:val="Rubrik2"/>
      </w:pPr>
      <w:bookmarkStart w:id="87" w:name="_Toc115593258"/>
      <w:bookmarkStart w:id="88" w:name="_Toc124839168"/>
      <w:r w:rsidRPr="00C57285">
        <w:t>Hur ska svensk lagstiftning gå vidare?</w:t>
      </w:r>
      <w:bookmarkEnd w:id="87"/>
      <w:bookmarkEnd w:id="88"/>
    </w:p>
    <w:p w:rsidR="008231F4" w:rsidRPr="00C57285" w:rsidRDefault="00414D1C" w:rsidP="002A4708">
      <w:r w:rsidRPr="00C57285">
        <w:t>Folkpartiet</w:t>
      </w:r>
      <w:r w:rsidR="008231F4" w:rsidRPr="00C57285">
        <w:t xml:space="preserve"> liberalerna anser att reglerna för arbetskraftsinvandring, i Sverige liksom i EU, måste </w:t>
      </w:r>
      <w:r w:rsidR="00DC6E48" w:rsidRPr="00C57285">
        <w:t>reformeras</w:t>
      </w:r>
      <w:r w:rsidR="008231F4" w:rsidRPr="00C57285">
        <w:t xml:space="preserve">. Alla som kan få ett jobb här </w:t>
      </w:r>
      <w:r w:rsidR="008B4124" w:rsidRPr="00C57285">
        <w:t>ska</w:t>
      </w:r>
      <w:r w:rsidR="008231F4" w:rsidRPr="00C57285">
        <w:t xml:space="preserve"> också få flytta hit. Omvänt </w:t>
      </w:r>
      <w:r w:rsidR="008B4124" w:rsidRPr="00C57285">
        <w:t>ska</w:t>
      </w:r>
      <w:r w:rsidR="008231F4" w:rsidRPr="00C57285">
        <w:t xml:space="preserve"> också alla svenskar som får jobb utomlands kunna flytta dit. Sverige bör redan nu tillåta arbetskraftsinvandring. Den utredning som riksdagen våren 2003 givit regeringen i uppdrag att tillsätta för att utreda regelverket kring den utökade arbetskraftsinvandringen fick inte förrän i fe</w:t>
      </w:r>
      <w:r w:rsidR="008231F4" w:rsidRPr="00C57285">
        <w:t>b</w:t>
      </w:r>
      <w:r w:rsidR="008231F4" w:rsidRPr="00C57285">
        <w:t xml:space="preserve">ruari 2004 besked från regeringen avseende vilka direktiv som </w:t>
      </w:r>
      <w:r w:rsidR="008B4124" w:rsidRPr="00C57285">
        <w:t>ska</w:t>
      </w:r>
      <w:r w:rsidR="008231F4" w:rsidRPr="00C57285">
        <w:t xml:space="preserve"> styra arb</w:t>
      </w:r>
      <w:r w:rsidR="008231F4" w:rsidRPr="00C57285">
        <w:t>e</w:t>
      </w:r>
      <w:r w:rsidR="008231F4" w:rsidRPr="00C57285">
        <w:t>tet. Kommittén för arbetskraftsinvandring (</w:t>
      </w:r>
      <w:r w:rsidR="00C41897" w:rsidRPr="00C57285">
        <w:t>Kaki</w:t>
      </w:r>
      <w:r w:rsidR="008231F4" w:rsidRPr="00C57285">
        <w:t>) har lämnat ett delbetänka</w:t>
      </w:r>
      <w:r w:rsidR="008231F4" w:rsidRPr="00C57285">
        <w:t>n</w:t>
      </w:r>
      <w:r w:rsidR="008231F4" w:rsidRPr="00C57285">
        <w:t xml:space="preserve">de </w:t>
      </w:r>
      <w:r w:rsidR="00DE1BB9" w:rsidRPr="00C57285">
        <w:t>”</w:t>
      </w:r>
      <w:r w:rsidR="008231F4" w:rsidRPr="00C57285">
        <w:t>Arbetskraftsinvandring till Sverige – befolkningsutveckling, arbetsmar</w:t>
      </w:r>
      <w:r w:rsidR="008231F4" w:rsidRPr="00C57285">
        <w:t>k</w:t>
      </w:r>
      <w:r w:rsidR="008231F4" w:rsidRPr="00C57285">
        <w:t>nad i förändring, internationell utblick</w:t>
      </w:r>
      <w:r w:rsidR="00DE1BB9" w:rsidRPr="00C57285">
        <w:t>”</w:t>
      </w:r>
      <w:r w:rsidR="008231F4" w:rsidRPr="00C57285">
        <w:t xml:space="preserve"> (SOU 2005:50) som framför allt r</w:t>
      </w:r>
      <w:r w:rsidR="008231F4" w:rsidRPr="00C57285">
        <w:t>e</w:t>
      </w:r>
      <w:r w:rsidR="008231F4" w:rsidRPr="00C57285">
        <w:t>dogör för fakta och det fortsatt</w:t>
      </w:r>
      <w:r w:rsidR="00085A41" w:rsidRPr="00C57285">
        <w:t>a arbetet. Slutbetänkandet ska</w:t>
      </w:r>
      <w:r w:rsidR="008231F4" w:rsidRPr="00C57285">
        <w:t xml:space="preserve"> redovisas s</w:t>
      </w:r>
      <w:r w:rsidR="008231F4" w:rsidRPr="00C57285">
        <w:t>e</w:t>
      </w:r>
      <w:r w:rsidR="008231F4" w:rsidRPr="00C57285">
        <w:t>nast i mars 2006. Kommitténs arbete har tidsmässigt sinkats på grund av regerin</w:t>
      </w:r>
      <w:r w:rsidR="008231F4" w:rsidRPr="00C57285">
        <w:t>g</w:t>
      </w:r>
      <w:r w:rsidR="008231F4" w:rsidRPr="00C57285">
        <w:t xml:space="preserve">ens senfärdighet att formulera uppdraget och arbetsdirektiven. </w:t>
      </w:r>
      <w:r w:rsidR="00C41897" w:rsidRPr="00C57285">
        <w:t xml:space="preserve">Kaki </w:t>
      </w:r>
      <w:r w:rsidR="008231F4" w:rsidRPr="00C57285">
        <w:t xml:space="preserve">belyser i sitt första betänkande en del av problematiken med följande exempel. </w:t>
      </w:r>
      <w:r w:rsidR="00DE1BB9" w:rsidRPr="00C57285">
        <w:t>”</w:t>
      </w:r>
      <w:r w:rsidR="008231F4" w:rsidRPr="00C57285">
        <w:t>Ant</w:t>
      </w:r>
      <w:r w:rsidR="008231F4" w:rsidRPr="00C57285">
        <w:t>a</w:t>
      </w:r>
      <w:r w:rsidR="008231F4" w:rsidRPr="00C57285">
        <w:t>let gäststudenter till Sverige har ökat från 1</w:t>
      </w:r>
      <w:r w:rsidR="00C41897" w:rsidRPr="00C57285">
        <w:t xml:space="preserve"> </w:t>
      </w:r>
      <w:r w:rsidR="008231F4" w:rsidRPr="00C57285">
        <w:t>500 år 1995 till 6</w:t>
      </w:r>
      <w:r w:rsidR="00C41897" w:rsidRPr="00C57285">
        <w:t xml:space="preserve"> </w:t>
      </w:r>
      <w:r w:rsidR="008231F4" w:rsidRPr="00C57285">
        <w:t>000 år 2004. Många av dessa studenter och forskare skulle positivt kunna bidra till utvec</w:t>
      </w:r>
      <w:r w:rsidR="008231F4" w:rsidRPr="00C57285">
        <w:t>k</w:t>
      </w:r>
      <w:r w:rsidR="008231F4" w:rsidRPr="00C57285">
        <w:t>lingen av Sverige. Kommittén anser att dagens regelverk är alltför begränsa</w:t>
      </w:r>
      <w:r w:rsidR="008231F4" w:rsidRPr="00C57285">
        <w:t>n</w:t>
      </w:r>
      <w:r w:rsidR="008231F4" w:rsidRPr="00C57285">
        <w:t>de för deras möjlighet att stanna och arbeta i vårt land.</w:t>
      </w:r>
      <w:r w:rsidR="00DE1BB9" w:rsidRPr="00C57285">
        <w:t>”</w:t>
      </w:r>
      <w:r w:rsidR="008231F4" w:rsidRPr="00C57285">
        <w:t xml:space="preserve"> (SOU 2005:50 s</w:t>
      </w:r>
      <w:r w:rsidR="00B454BD" w:rsidRPr="00C57285">
        <w:t>.</w:t>
      </w:r>
      <w:r w:rsidR="008231F4" w:rsidRPr="00C57285">
        <w:t xml:space="preserve"> 17) Konstaterandet talar för sig självt. Vi låter gäststudenter och forskare komma till Sverige för att studera men är sedan inte intresserade av att tillgodogöra oss kompetensen. </w:t>
      </w:r>
      <w:r w:rsidRPr="00C57285">
        <w:t>Folkpartiet</w:t>
      </w:r>
      <w:r w:rsidR="008231F4" w:rsidRPr="00C57285">
        <w:t xml:space="preserve"> liberalerna uppmanar regerin</w:t>
      </w:r>
      <w:r w:rsidR="008231F4" w:rsidRPr="00C57285">
        <w:t>g</w:t>
      </w:r>
      <w:r w:rsidR="008231F4" w:rsidRPr="00C57285">
        <w:t xml:space="preserve">en att, efter </w:t>
      </w:r>
      <w:r w:rsidR="00C41897" w:rsidRPr="00C57285">
        <w:t>Kaki</w:t>
      </w:r>
      <w:r w:rsidR="008231F4" w:rsidRPr="00C57285">
        <w:t>s slutbetänkande, snarast lägga fram ett lagförslag som möjliggör arbet</w:t>
      </w:r>
      <w:r w:rsidR="008231F4" w:rsidRPr="00C57285">
        <w:t>s</w:t>
      </w:r>
      <w:r w:rsidR="008231F4" w:rsidRPr="00C57285">
        <w:t>kraftsinvandring till Sverige.</w:t>
      </w:r>
    </w:p>
    <w:p w:rsidR="008231F4" w:rsidRPr="00C57285" w:rsidRDefault="008231F4" w:rsidP="00BA6C78">
      <w:pPr>
        <w:pStyle w:val="Normaltindrag"/>
      </w:pPr>
      <w:r w:rsidRPr="00C57285">
        <w:t>Riksdagen bör ge regeringen tillkänna vad som ovan anförs om att rege</w:t>
      </w:r>
      <w:r w:rsidRPr="00C57285">
        <w:t>r</w:t>
      </w:r>
      <w:r w:rsidRPr="00C57285">
        <w:t xml:space="preserve">ingen snarast efter </w:t>
      </w:r>
      <w:r w:rsidR="00C41897" w:rsidRPr="00C57285">
        <w:t xml:space="preserve">Kakis </w:t>
      </w:r>
      <w:r w:rsidRPr="00C57285">
        <w:t>slutbetänkande ska presentera ett lagförslag som möjliggör arbetskraftsinvandring till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F3340" w:rsidRPr="00C57285">
        <w:tblPrEx>
          <w:tblCellMar>
            <w:top w:w="0" w:type="dxa"/>
            <w:bottom w:w="0" w:type="dxa"/>
          </w:tblCellMar>
        </w:tblPrEx>
        <w:trPr>
          <w:cantSplit/>
        </w:trPr>
        <w:tc>
          <w:tcPr>
            <w:tcW w:w="3046" w:type="dxa"/>
          </w:tcPr>
          <w:p w:rsidR="001F3340" w:rsidRPr="00C57285" w:rsidRDefault="001F3340" w:rsidP="001F3340">
            <w:pPr>
              <w:pStyle w:val="UnderskriftDatum"/>
              <w:spacing w:before="240"/>
            </w:pPr>
            <w:r w:rsidRPr="00C57285">
              <w:t>Stockholm den 5 oktober 2005</w:t>
            </w:r>
          </w:p>
        </w:tc>
        <w:tc>
          <w:tcPr>
            <w:tcW w:w="3047" w:type="dxa"/>
          </w:tcPr>
          <w:p w:rsidR="001F3340" w:rsidRPr="00C57285" w:rsidRDefault="001F3340" w:rsidP="001F3340">
            <w:pPr>
              <w:pStyle w:val="Underskrifter"/>
              <w:spacing w:before="240"/>
            </w:pPr>
          </w:p>
        </w:tc>
      </w:tr>
      <w:tr w:rsidR="001F3340" w:rsidRPr="00C57285">
        <w:tblPrEx>
          <w:tblCellMar>
            <w:top w:w="0" w:type="dxa"/>
            <w:bottom w:w="0" w:type="dxa"/>
          </w:tblCellMar>
        </w:tblPrEx>
        <w:trPr>
          <w:cantSplit/>
        </w:trPr>
        <w:tc>
          <w:tcPr>
            <w:tcW w:w="3046" w:type="dxa"/>
          </w:tcPr>
          <w:p w:rsidR="001F3340" w:rsidRPr="00C57285" w:rsidRDefault="001F3340" w:rsidP="001F3340">
            <w:pPr>
              <w:pStyle w:val="Underskrifter"/>
            </w:pPr>
            <w:r w:rsidRPr="00C57285">
              <w:t>Lars Leijonborg (fp)</w:t>
            </w:r>
          </w:p>
        </w:tc>
        <w:tc>
          <w:tcPr>
            <w:tcW w:w="3047" w:type="dxa"/>
          </w:tcPr>
          <w:p w:rsidR="001F3340" w:rsidRPr="00C57285" w:rsidRDefault="001F3340" w:rsidP="001F3340">
            <w:pPr>
              <w:pStyle w:val="Underskrifter"/>
            </w:pPr>
          </w:p>
        </w:tc>
      </w:tr>
      <w:tr w:rsidR="001F3340" w:rsidRPr="00C57285">
        <w:tblPrEx>
          <w:tblCellMar>
            <w:top w:w="0" w:type="dxa"/>
            <w:bottom w:w="0" w:type="dxa"/>
          </w:tblCellMar>
        </w:tblPrEx>
        <w:trPr>
          <w:cantSplit/>
        </w:trPr>
        <w:tc>
          <w:tcPr>
            <w:tcW w:w="3046" w:type="dxa"/>
          </w:tcPr>
          <w:p w:rsidR="001F3340" w:rsidRPr="00C57285" w:rsidRDefault="001F3340" w:rsidP="001F3340">
            <w:pPr>
              <w:pStyle w:val="Underskrifter"/>
            </w:pPr>
            <w:r w:rsidRPr="00C57285">
              <w:t>Bo Könberg (fp)</w:t>
            </w:r>
          </w:p>
        </w:tc>
        <w:tc>
          <w:tcPr>
            <w:tcW w:w="3047" w:type="dxa"/>
          </w:tcPr>
          <w:p w:rsidR="001F3340" w:rsidRPr="00C57285" w:rsidRDefault="001F3340" w:rsidP="001F3340">
            <w:pPr>
              <w:pStyle w:val="Underskrifter"/>
            </w:pPr>
            <w:r w:rsidRPr="00C57285">
              <w:t>Anna Grönlund Krantz (fp)</w:t>
            </w:r>
          </w:p>
        </w:tc>
      </w:tr>
      <w:tr w:rsidR="001F3340" w:rsidRPr="00C57285">
        <w:tblPrEx>
          <w:tblCellMar>
            <w:top w:w="0" w:type="dxa"/>
            <w:bottom w:w="0" w:type="dxa"/>
          </w:tblCellMar>
        </w:tblPrEx>
        <w:trPr>
          <w:cantSplit/>
        </w:trPr>
        <w:tc>
          <w:tcPr>
            <w:tcW w:w="3046" w:type="dxa"/>
          </w:tcPr>
          <w:p w:rsidR="001F3340" w:rsidRPr="00C57285" w:rsidRDefault="001F3340" w:rsidP="001F3340">
            <w:pPr>
              <w:pStyle w:val="Underskrifter"/>
            </w:pPr>
            <w:r w:rsidRPr="00C57285">
              <w:t>Marita Aronson (fp)</w:t>
            </w:r>
          </w:p>
        </w:tc>
        <w:tc>
          <w:tcPr>
            <w:tcW w:w="3047" w:type="dxa"/>
          </w:tcPr>
          <w:p w:rsidR="001F3340" w:rsidRPr="00C57285" w:rsidRDefault="001F3340" w:rsidP="001F3340">
            <w:pPr>
              <w:pStyle w:val="Underskrifter"/>
            </w:pPr>
            <w:r w:rsidRPr="00C57285">
              <w:t>Martin Andreasson (fp)</w:t>
            </w:r>
          </w:p>
        </w:tc>
      </w:tr>
      <w:tr w:rsidR="001F3340" w:rsidRPr="00C57285">
        <w:tblPrEx>
          <w:tblCellMar>
            <w:top w:w="0" w:type="dxa"/>
            <w:bottom w:w="0" w:type="dxa"/>
          </w:tblCellMar>
        </w:tblPrEx>
        <w:trPr>
          <w:cantSplit/>
        </w:trPr>
        <w:tc>
          <w:tcPr>
            <w:tcW w:w="3046" w:type="dxa"/>
          </w:tcPr>
          <w:p w:rsidR="001F3340" w:rsidRPr="00C57285" w:rsidRDefault="001F3340" w:rsidP="001F3340">
            <w:pPr>
              <w:pStyle w:val="Underskrifter"/>
            </w:pPr>
            <w:r w:rsidRPr="00C57285">
              <w:t>Liselott Hagberg (fp)</w:t>
            </w:r>
          </w:p>
        </w:tc>
        <w:tc>
          <w:tcPr>
            <w:tcW w:w="3047" w:type="dxa"/>
          </w:tcPr>
          <w:p w:rsidR="001F3340" w:rsidRPr="00C57285" w:rsidRDefault="001F3340" w:rsidP="001F3340">
            <w:pPr>
              <w:pStyle w:val="Underskrifter"/>
            </w:pPr>
            <w:r w:rsidRPr="00C57285">
              <w:t>Tobias Krantz (fp)</w:t>
            </w:r>
          </w:p>
        </w:tc>
      </w:tr>
      <w:tr w:rsidR="001F3340" w:rsidRPr="00C57285">
        <w:tblPrEx>
          <w:tblCellMar>
            <w:top w:w="0" w:type="dxa"/>
            <w:bottom w:w="0" w:type="dxa"/>
          </w:tblCellMar>
        </w:tblPrEx>
        <w:trPr>
          <w:cantSplit/>
        </w:trPr>
        <w:tc>
          <w:tcPr>
            <w:tcW w:w="3046" w:type="dxa"/>
          </w:tcPr>
          <w:p w:rsidR="001F3340" w:rsidRPr="00C57285" w:rsidRDefault="001F3340" w:rsidP="001F3340">
            <w:pPr>
              <w:pStyle w:val="Underskrifter"/>
            </w:pPr>
            <w:r w:rsidRPr="00C57285">
              <w:t>Ulf Nilsson (fp)</w:t>
            </w:r>
          </w:p>
        </w:tc>
        <w:tc>
          <w:tcPr>
            <w:tcW w:w="3047" w:type="dxa"/>
          </w:tcPr>
          <w:p w:rsidR="001F3340" w:rsidRPr="00C57285" w:rsidRDefault="001F3340" w:rsidP="001F3340">
            <w:pPr>
              <w:pStyle w:val="Underskrifter"/>
            </w:pPr>
            <w:r w:rsidRPr="00C57285">
              <w:t>Karin Pilsäter (fp)</w:t>
            </w:r>
          </w:p>
        </w:tc>
      </w:tr>
      <w:tr w:rsidR="001F3340" w:rsidRPr="00C57285">
        <w:tblPrEx>
          <w:tblCellMar>
            <w:top w:w="0" w:type="dxa"/>
            <w:bottom w:w="0" w:type="dxa"/>
          </w:tblCellMar>
        </w:tblPrEx>
        <w:trPr>
          <w:cantSplit/>
        </w:trPr>
        <w:tc>
          <w:tcPr>
            <w:tcW w:w="3046" w:type="dxa"/>
          </w:tcPr>
          <w:p w:rsidR="001F3340" w:rsidRPr="00C57285" w:rsidRDefault="001F3340" w:rsidP="001F3340">
            <w:pPr>
              <w:pStyle w:val="Underskrifter"/>
            </w:pPr>
            <w:r w:rsidRPr="00C57285">
              <w:t>Erik Ullenhag (fp)</w:t>
            </w:r>
          </w:p>
        </w:tc>
        <w:tc>
          <w:tcPr>
            <w:tcW w:w="3047" w:type="dxa"/>
          </w:tcPr>
          <w:p w:rsidR="001F3340" w:rsidRPr="00C57285" w:rsidRDefault="001F3340" w:rsidP="001F3340">
            <w:pPr>
              <w:pStyle w:val="Underskrifter"/>
            </w:pPr>
            <w:r w:rsidRPr="00C57285">
              <w:t>Yvonne Ångström (fp)</w:t>
            </w:r>
          </w:p>
        </w:tc>
      </w:tr>
      <w:tr w:rsidR="001F3340" w:rsidRPr="00C57285">
        <w:tblPrEx>
          <w:tblCellMar>
            <w:top w:w="0" w:type="dxa"/>
            <w:bottom w:w="0" w:type="dxa"/>
          </w:tblCellMar>
        </w:tblPrEx>
        <w:trPr>
          <w:cantSplit/>
        </w:trPr>
        <w:tc>
          <w:tcPr>
            <w:tcW w:w="3046" w:type="dxa"/>
          </w:tcPr>
          <w:p w:rsidR="001F3340" w:rsidRPr="00C57285" w:rsidRDefault="001F3340" w:rsidP="001F3340">
            <w:pPr>
              <w:pStyle w:val="Underskrifter"/>
            </w:pPr>
            <w:r w:rsidRPr="00C57285">
              <w:t>Linnéa Darell (fp)</w:t>
            </w:r>
          </w:p>
        </w:tc>
        <w:tc>
          <w:tcPr>
            <w:tcW w:w="3047" w:type="dxa"/>
          </w:tcPr>
          <w:p w:rsidR="001F3340" w:rsidRPr="00C57285" w:rsidRDefault="001F3340" w:rsidP="001F3340">
            <w:pPr>
              <w:pStyle w:val="Underskrifter"/>
            </w:pPr>
            <w:r w:rsidRPr="00C57285">
              <w:t>Solveig Hellquist (fp)</w:t>
            </w:r>
          </w:p>
        </w:tc>
      </w:tr>
      <w:tr w:rsidR="001F3340" w:rsidRPr="00C57285">
        <w:tblPrEx>
          <w:tblCellMar>
            <w:top w:w="0" w:type="dxa"/>
            <w:bottom w:w="0" w:type="dxa"/>
          </w:tblCellMar>
        </w:tblPrEx>
        <w:trPr>
          <w:cantSplit/>
        </w:trPr>
        <w:tc>
          <w:tcPr>
            <w:tcW w:w="3046" w:type="dxa"/>
          </w:tcPr>
          <w:p w:rsidR="001F3340" w:rsidRPr="00C57285" w:rsidRDefault="001F3340" w:rsidP="001F3340">
            <w:pPr>
              <w:pStyle w:val="Underskrifter"/>
            </w:pPr>
            <w:r w:rsidRPr="00C57285">
              <w:t>Anne-Marie Ekström (fp)</w:t>
            </w:r>
          </w:p>
        </w:tc>
        <w:tc>
          <w:tcPr>
            <w:tcW w:w="3047" w:type="dxa"/>
          </w:tcPr>
          <w:p w:rsidR="001F3340" w:rsidRPr="00C57285" w:rsidRDefault="001F3340" w:rsidP="001F3340">
            <w:pPr>
              <w:pStyle w:val="Underskrifter"/>
            </w:pPr>
            <w:r w:rsidRPr="00C57285">
              <w:t>Nyamko Sabuni (fp)</w:t>
            </w:r>
          </w:p>
        </w:tc>
      </w:tr>
      <w:tr w:rsidR="001F3340" w:rsidRPr="00C57285">
        <w:tblPrEx>
          <w:tblCellMar>
            <w:top w:w="0" w:type="dxa"/>
            <w:bottom w:w="0" w:type="dxa"/>
          </w:tblCellMar>
        </w:tblPrEx>
        <w:trPr>
          <w:cantSplit/>
        </w:trPr>
        <w:tc>
          <w:tcPr>
            <w:tcW w:w="3046" w:type="dxa"/>
          </w:tcPr>
          <w:p w:rsidR="001F3340" w:rsidRPr="00C57285" w:rsidRDefault="001F3340" w:rsidP="001F3340">
            <w:pPr>
              <w:pStyle w:val="Underskrifter"/>
            </w:pPr>
            <w:r w:rsidRPr="00C57285">
              <w:t>Mauricio Rojas (fp)</w:t>
            </w:r>
          </w:p>
        </w:tc>
        <w:tc>
          <w:tcPr>
            <w:tcW w:w="3047" w:type="dxa"/>
          </w:tcPr>
          <w:p w:rsidR="001F3340" w:rsidRPr="00C57285" w:rsidRDefault="001F3340" w:rsidP="001F3340">
            <w:pPr>
              <w:pStyle w:val="Underskrifter"/>
            </w:pPr>
          </w:p>
        </w:tc>
      </w:tr>
    </w:tbl>
    <w:p w:rsidR="008231F4" w:rsidRPr="00C57285" w:rsidRDefault="008231F4" w:rsidP="001F3340">
      <w:pPr>
        <w:pStyle w:val="Normaltindrag"/>
      </w:pPr>
    </w:p>
    <w:sectPr w:rsidR="008231F4" w:rsidRPr="00C57285" w:rsidSect="00C418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175D" w:rsidRPr="00C57285" w:rsidRDefault="0043175D">
      <w:r w:rsidRPr="00C57285">
        <w:separator/>
      </w:r>
    </w:p>
  </w:endnote>
  <w:endnote w:type="continuationSeparator" w:id="0">
    <w:p w:rsidR="0043175D" w:rsidRPr="00C57285" w:rsidRDefault="0043175D">
      <w:r w:rsidRPr="00C572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4BD" w:rsidRPr="00C57285" w:rsidRDefault="00C57285" w:rsidP="00C41897">
    <w:pPr>
      <w:pStyle w:val="Sidfot"/>
    </w:pPr>
    <w:r w:rsidRPr="00C572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87156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4BD" w:rsidRDefault="00B454BD">
                          <w:pPr>
                            <w:pStyle w:val="NormalS5sidnrV"/>
                          </w:pPr>
                          <w:r>
                            <w:fldChar w:fldCharType="begin"/>
                          </w:r>
                          <w:r>
                            <w:instrText xml:space="preserve"> PAGE *\charformat</w:instrText>
                          </w:r>
                          <w:r>
                            <w:fldChar w:fldCharType="separate"/>
                          </w:r>
                          <w:r w:rsidR="001F3340">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54BD" w:rsidRDefault="00B454BD">
                    <w:pPr>
                      <w:pStyle w:val="NormalS5sidnrV"/>
                    </w:pPr>
                    <w:r>
                      <w:fldChar w:fldCharType="begin"/>
                    </w:r>
                    <w:r>
                      <w:instrText xml:space="preserve"> PAGE *\charformat</w:instrText>
                    </w:r>
                    <w:r>
                      <w:fldChar w:fldCharType="separate"/>
                    </w:r>
                    <w:r w:rsidR="001F3340">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4BD" w:rsidRPr="00C57285" w:rsidRDefault="00C57285" w:rsidP="00C41897">
    <w:pPr>
      <w:pStyle w:val="Sidfot"/>
    </w:pPr>
    <w:r w:rsidRPr="00C572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49892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4BD" w:rsidRDefault="00B454BD">
                          <w:pPr>
                            <w:pStyle w:val="NormalS5sidnrH"/>
                            <w:ind w:right="0"/>
                          </w:pPr>
                          <w:r>
                            <w:fldChar w:fldCharType="begin"/>
                          </w:r>
                          <w:r>
                            <w:instrText xml:space="preserve"> PAGE *\charformat</w:instrText>
                          </w:r>
                          <w:r>
                            <w:fldChar w:fldCharType="separate"/>
                          </w:r>
                          <w:r w:rsidR="001F3340">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54BD" w:rsidRDefault="00B454BD">
                    <w:pPr>
                      <w:pStyle w:val="NormalS5sidnrH"/>
                      <w:ind w:right="0"/>
                    </w:pPr>
                    <w:r>
                      <w:fldChar w:fldCharType="begin"/>
                    </w:r>
                    <w:r>
                      <w:instrText xml:space="preserve"> PAGE *\charformat</w:instrText>
                    </w:r>
                    <w:r>
                      <w:fldChar w:fldCharType="separate"/>
                    </w:r>
                    <w:r w:rsidR="001F3340">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4BD" w:rsidRPr="00C57285" w:rsidRDefault="00C57285" w:rsidP="00C41897">
    <w:pPr>
      <w:pStyle w:val="Sidfot"/>
    </w:pPr>
    <w:r w:rsidRPr="00C572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84051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4BD" w:rsidRDefault="00B454BD">
                          <w:pPr>
                            <w:pStyle w:val="NormalS5sidnrH"/>
                            <w:ind w:right="0"/>
                          </w:pPr>
                          <w:r>
                            <w:fldChar w:fldCharType="begin"/>
                          </w:r>
                          <w:r>
                            <w:instrText xml:space="preserve"> PAGE *\charformat</w:instrText>
                          </w:r>
                          <w:r>
                            <w:fldChar w:fldCharType="separate"/>
                          </w:r>
                          <w:r w:rsidR="001F334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54BD" w:rsidRDefault="00B454BD">
                    <w:pPr>
                      <w:pStyle w:val="NormalS5sidnrH"/>
                      <w:ind w:right="0"/>
                    </w:pPr>
                    <w:r>
                      <w:fldChar w:fldCharType="begin"/>
                    </w:r>
                    <w:r>
                      <w:instrText xml:space="preserve"> PAGE *\charformat</w:instrText>
                    </w:r>
                    <w:r>
                      <w:fldChar w:fldCharType="separate"/>
                    </w:r>
                    <w:r w:rsidR="001F334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175D" w:rsidRPr="00C57285" w:rsidRDefault="0043175D">
      <w:r w:rsidRPr="00C57285">
        <w:separator/>
      </w:r>
    </w:p>
  </w:footnote>
  <w:footnote w:type="continuationSeparator" w:id="0">
    <w:p w:rsidR="0043175D" w:rsidRPr="00C57285" w:rsidRDefault="0043175D">
      <w:r w:rsidRPr="00C572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4BD" w:rsidRPr="00C57285" w:rsidRDefault="00C57285" w:rsidP="00C41897">
    <w:pPr>
      <w:pStyle w:val="Sidhuvud"/>
    </w:pPr>
    <w:r w:rsidRPr="00C572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75473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4BD" w:rsidRDefault="00B454BD">
                          <w:pPr>
                            <w:pStyle w:val="KantRubrikS5V"/>
                          </w:pPr>
                          <w:r>
                            <w:fldChar w:fldCharType="begin"/>
                          </w:r>
                          <w:r>
                            <w:instrText xml:space="preserve"> DOCPROPERTY "YearUser" *\charformat </w:instrText>
                          </w:r>
                          <w:r>
                            <w:fldChar w:fldCharType="separate"/>
                          </w:r>
                          <w:r w:rsidR="001F3340">
                            <w:t>2005/06</w:t>
                          </w:r>
                          <w:r>
                            <w:fldChar w:fldCharType="end"/>
                          </w:r>
                          <w:r>
                            <w:t>:</w:t>
                          </w:r>
                          <w:r>
                            <w:fldChar w:fldCharType="begin"/>
                          </w:r>
                          <w:r>
                            <w:instrText xml:space="preserve"> DOCPROPERTY "Motionsnummer" *\charformat </w:instrText>
                          </w:r>
                          <w:r>
                            <w:fldChar w:fldCharType="separate"/>
                          </w:r>
                          <w:r w:rsidR="001F3340">
                            <w:t>Sf364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54BD" w:rsidRDefault="00B454BD">
                    <w:pPr>
                      <w:pStyle w:val="KantRubrikS5V"/>
                    </w:pPr>
                    <w:r>
                      <w:fldChar w:fldCharType="begin"/>
                    </w:r>
                    <w:r>
                      <w:instrText xml:space="preserve"> DOCPROPERTY "YearUser" *\charformat </w:instrText>
                    </w:r>
                    <w:r>
                      <w:fldChar w:fldCharType="separate"/>
                    </w:r>
                    <w:r w:rsidR="001F3340">
                      <w:t>2005/06</w:t>
                    </w:r>
                    <w:r>
                      <w:fldChar w:fldCharType="end"/>
                    </w:r>
                    <w:r>
                      <w:t>:</w:t>
                    </w:r>
                    <w:r>
                      <w:fldChar w:fldCharType="begin"/>
                    </w:r>
                    <w:r>
                      <w:instrText xml:space="preserve"> DOCPROPERTY "Motionsnummer" *\charformat </w:instrText>
                    </w:r>
                    <w:r>
                      <w:fldChar w:fldCharType="separate"/>
                    </w:r>
                    <w:r w:rsidR="001F3340">
                      <w:t>Sf364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4BD" w:rsidRPr="00C57285" w:rsidRDefault="00C57285" w:rsidP="00C41897">
    <w:pPr>
      <w:pStyle w:val="Sidhuvud"/>
    </w:pPr>
    <w:r w:rsidRPr="00C572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19642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4BD" w:rsidRDefault="00B454BD">
                          <w:pPr>
                            <w:pStyle w:val="KantRubrikS5H"/>
                            <w:ind w:right="0"/>
                          </w:pPr>
                          <w:r>
                            <w:fldChar w:fldCharType="begin"/>
                          </w:r>
                          <w:r>
                            <w:instrText xml:space="preserve"> DOCPROPERTY "YearUser" *\charformat </w:instrText>
                          </w:r>
                          <w:r>
                            <w:fldChar w:fldCharType="separate"/>
                          </w:r>
                          <w:r w:rsidR="001F3340">
                            <w:t>2005/06</w:t>
                          </w:r>
                          <w:r>
                            <w:fldChar w:fldCharType="end"/>
                          </w:r>
                          <w:r>
                            <w:t>:</w:t>
                          </w:r>
                          <w:r>
                            <w:fldChar w:fldCharType="begin"/>
                          </w:r>
                          <w:r>
                            <w:instrText xml:space="preserve"> DOCPROPERTY "Motionsnummer" *\charformat </w:instrText>
                          </w:r>
                          <w:r>
                            <w:fldChar w:fldCharType="separate"/>
                          </w:r>
                          <w:r w:rsidR="001F3340">
                            <w:t>Sf364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54BD" w:rsidRDefault="00B454BD">
                    <w:pPr>
                      <w:pStyle w:val="KantRubrikS5H"/>
                      <w:ind w:right="0"/>
                    </w:pPr>
                    <w:r>
                      <w:fldChar w:fldCharType="begin"/>
                    </w:r>
                    <w:r>
                      <w:instrText xml:space="preserve"> DOCPROPERTY "YearUser" *\charformat </w:instrText>
                    </w:r>
                    <w:r>
                      <w:fldChar w:fldCharType="separate"/>
                    </w:r>
                    <w:r w:rsidR="001F3340">
                      <w:t>2005/06</w:t>
                    </w:r>
                    <w:r>
                      <w:fldChar w:fldCharType="end"/>
                    </w:r>
                    <w:r>
                      <w:t>:</w:t>
                    </w:r>
                    <w:r>
                      <w:fldChar w:fldCharType="begin"/>
                    </w:r>
                    <w:r>
                      <w:instrText xml:space="preserve"> DOCPROPERTY "Motionsnummer" *\charformat </w:instrText>
                    </w:r>
                    <w:r>
                      <w:fldChar w:fldCharType="separate"/>
                    </w:r>
                    <w:r w:rsidR="001F3340">
                      <w:t>Sf364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4BD" w:rsidRPr="00C57285" w:rsidRDefault="00B454BD">
    <w:pPr>
      <w:pStyle w:val="FSHNormal"/>
      <w:tabs>
        <w:tab w:val="right" w:pos="5840"/>
      </w:tabs>
    </w:pPr>
    <w:r w:rsidRPr="00C57285">
      <w:br/>
    </w:r>
    <w:r w:rsidRPr="00C57285">
      <w:fldChar w:fldCharType="begin" w:fldLock="1"/>
    </w:r>
    <w:r w:rsidRPr="00C57285">
      <w:instrText xml:space="preserve"> DOCPROPERTY</w:instrText>
    </w:r>
    <w:r w:rsidRPr="00C57285">
      <w:rPr>
        <w:sz w:val="18"/>
      </w:rPr>
      <w:instrText xml:space="preserve"> "YearUser" *\charformat </w:instrText>
    </w:r>
    <w:r w:rsidRPr="00C57285">
      <w:fldChar w:fldCharType="separate"/>
    </w:r>
    <w:r w:rsidR="001F3340" w:rsidRPr="00C57285">
      <w:t>2005/06</w:t>
    </w:r>
    <w:r w:rsidRPr="00C57285">
      <w:fldChar w:fldCharType="end"/>
    </w:r>
    <w:r w:rsidRPr="00C57285">
      <w:t xml:space="preserve"> </w:t>
    </w:r>
    <w:r w:rsidRPr="00C57285">
      <w:tab/>
      <w:t xml:space="preserve">mnr: </w:t>
    </w:r>
    <w:r w:rsidRPr="00C57285">
      <w:fldChar w:fldCharType="begin" w:fldLock="1"/>
    </w:r>
    <w:r w:rsidRPr="00C57285">
      <w:instrText xml:space="preserve"> DOCPROPERTY</w:instrText>
    </w:r>
    <w:r w:rsidRPr="00C57285">
      <w:rPr>
        <w:sz w:val="18"/>
      </w:rPr>
      <w:instrText xml:space="preserve"> "Motionsnummer" *\charformat </w:instrText>
    </w:r>
    <w:r w:rsidRPr="00C57285">
      <w:fldChar w:fldCharType="separate"/>
    </w:r>
    <w:r w:rsidR="001F3340" w:rsidRPr="00C57285">
      <w:t>Sf364</w:t>
    </w:r>
    <w:r w:rsidRPr="00C57285">
      <w:fldChar w:fldCharType="end"/>
    </w:r>
    <w:r w:rsidRPr="00C57285">
      <w:br/>
    </w:r>
    <w:r w:rsidRPr="00C57285">
      <w:fldChar w:fldCharType="begin" w:fldLock="1"/>
    </w:r>
    <w:r w:rsidRPr="00C57285">
      <w:instrText xml:space="preserve"> DOCPROPERTY</w:instrText>
    </w:r>
    <w:r w:rsidRPr="00C57285">
      <w:rPr>
        <w:sz w:val="18"/>
      </w:rPr>
      <w:instrText xml:space="preserve"> "Samling" *\charformat </w:instrText>
    </w:r>
    <w:r w:rsidRPr="00C57285">
      <w:fldChar w:fldCharType="end"/>
    </w:r>
    <w:r w:rsidRPr="00C57285">
      <w:tab/>
      <w:t xml:space="preserve">pnr: </w:t>
    </w:r>
    <w:r w:rsidRPr="00C57285">
      <w:fldChar w:fldCharType="begin" w:fldLock="1"/>
    </w:r>
    <w:r w:rsidRPr="00C57285">
      <w:instrText xml:space="preserve"> DOCPROPERTY</w:instrText>
    </w:r>
    <w:r w:rsidRPr="00C57285">
      <w:rPr>
        <w:sz w:val="18"/>
      </w:rPr>
      <w:instrText xml:space="preserve"> "Partinummer" *\charformat </w:instrText>
    </w:r>
    <w:r w:rsidRPr="00C57285">
      <w:fldChar w:fldCharType="separate"/>
    </w:r>
    <w:r w:rsidR="001F3340" w:rsidRPr="00C57285">
      <w:t>fp011</w:t>
    </w:r>
    <w:r w:rsidRPr="00C57285">
      <w:fldChar w:fldCharType="end"/>
    </w:r>
  </w:p>
  <w:p w:rsidR="00B454BD" w:rsidRPr="00C57285" w:rsidRDefault="00B454BD">
    <w:pPr>
      <w:pStyle w:val="FSHRub1"/>
    </w:pPr>
    <w:r w:rsidRPr="00C57285">
      <w:t>Motion till riksdagen</w:t>
    </w:r>
    <w:r w:rsidRPr="00C57285">
      <w:br/>
    </w:r>
    <w:r w:rsidRPr="00C57285">
      <w:fldChar w:fldCharType="begin" w:fldLock="1"/>
    </w:r>
    <w:r w:rsidRPr="00C57285">
      <w:instrText xml:space="preserve"> DOCPROPERTY "YearUser" *\charformat </w:instrText>
    </w:r>
    <w:r w:rsidRPr="00C57285">
      <w:fldChar w:fldCharType="separate"/>
    </w:r>
    <w:r w:rsidR="001F3340" w:rsidRPr="00C57285">
      <w:t>2005/06</w:t>
    </w:r>
    <w:r w:rsidRPr="00C57285">
      <w:fldChar w:fldCharType="end"/>
    </w:r>
    <w:r w:rsidRPr="00C57285">
      <w:t>:</w:t>
    </w:r>
    <w:r w:rsidRPr="00C57285">
      <w:fldChar w:fldCharType="begin" w:fldLock="1"/>
    </w:r>
    <w:r w:rsidRPr="00C57285">
      <w:instrText xml:space="preserve"> DOCPROPERTY "Motionsnummer" *\charformat </w:instrText>
    </w:r>
    <w:r w:rsidRPr="00C57285">
      <w:fldChar w:fldCharType="separate"/>
    </w:r>
    <w:r w:rsidR="001F3340" w:rsidRPr="00C57285">
      <w:t>Sf364</w:t>
    </w:r>
    <w:r w:rsidRPr="00C57285">
      <w:fldChar w:fldCharType="end"/>
    </w:r>
  </w:p>
  <w:p w:rsidR="00B454BD" w:rsidRPr="00C57285" w:rsidRDefault="00B454BD">
    <w:pPr>
      <w:pStyle w:val="FSHNormalS5"/>
    </w:pPr>
    <w:r w:rsidRPr="00C57285">
      <w:fldChar w:fldCharType="begin" w:fldLock="1"/>
    </w:r>
    <w:r w:rsidRPr="00C57285">
      <w:instrText xml:space="preserve"> DOCPROPERTY "MotionarText" *\charformat </w:instrText>
    </w:r>
    <w:r w:rsidRPr="00C57285">
      <w:fldChar w:fldCharType="separate"/>
    </w:r>
    <w:r w:rsidR="001F3340" w:rsidRPr="00C57285">
      <w:t>av Lars Leijonborg m.fl. (fp)</w:t>
    </w:r>
    <w:r w:rsidRPr="00C57285">
      <w:fldChar w:fldCharType="end"/>
    </w:r>
    <w:r w:rsidRPr="00C57285">
      <w:br/>
    </w:r>
    <w:r w:rsidRPr="00C57285">
      <w:fldChar w:fldCharType="begin" w:fldLock="1"/>
    </w:r>
    <w:r w:rsidRPr="00C57285">
      <w:instrText xml:space="preserve"> DOCPROPERTY "SvarFrasKort" *\charformat </w:instrText>
    </w:r>
    <w:r w:rsidRPr="00C57285">
      <w:fldChar w:fldCharType="end"/>
    </w:r>
  </w:p>
  <w:p w:rsidR="00B454BD" w:rsidRPr="00C57285" w:rsidRDefault="00B454BD">
    <w:pPr>
      <w:pStyle w:val="FSHTitel"/>
    </w:pPr>
    <w:r w:rsidRPr="00C57285">
      <w:fldChar w:fldCharType="begin" w:fldLock="1"/>
    </w:r>
    <w:r w:rsidRPr="00C57285">
      <w:instrText xml:space="preserve"> DOCPROPERTY</w:instrText>
    </w:r>
    <w:r w:rsidRPr="00C57285">
      <w:rPr>
        <w:sz w:val="18"/>
      </w:rPr>
      <w:instrText xml:space="preserve"> "RubrikSvar" *\charformat </w:instrText>
    </w:r>
    <w:r w:rsidRPr="00C57285">
      <w:fldChar w:fldCharType="separate"/>
    </w:r>
    <w:r w:rsidR="001F3340" w:rsidRPr="00C57285">
      <w:t>Liberal flykting- och migrationspolitik</w:t>
    </w:r>
    <w:r w:rsidRPr="00C57285">
      <w:fldChar w:fldCharType="end"/>
    </w:r>
  </w:p>
  <w:p w:rsidR="00B454BD" w:rsidRPr="00C57285" w:rsidRDefault="00B454BD" w:rsidP="00C4189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2B2512A"/>
    <w:lvl w:ilvl="0" w:tplc="8B82806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A827665"/>
    <w:multiLevelType w:val="hybridMultilevel"/>
    <w:tmpl w:val="AE626850"/>
    <w:lvl w:ilvl="0" w:tplc="728CE8B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873613505">
    <w:abstractNumId w:val="13"/>
  </w:num>
  <w:num w:numId="2" w16cid:durableId="756098911">
    <w:abstractNumId w:val="10"/>
  </w:num>
  <w:num w:numId="3" w16cid:durableId="407964661">
    <w:abstractNumId w:val="11"/>
  </w:num>
  <w:num w:numId="4" w16cid:durableId="1892963710">
    <w:abstractNumId w:val="12"/>
  </w:num>
  <w:num w:numId="5" w16cid:durableId="226771332">
    <w:abstractNumId w:val="8"/>
  </w:num>
  <w:num w:numId="6" w16cid:durableId="481624620">
    <w:abstractNumId w:val="3"/>
  </w:num>
  <w:num w:numId="7" w16cid:durableId="1840847038">
    <w:abstractNumId w:val="2"/>
  </w:num>
  <w:num w:numId="8" w16cid:durableId="1843424469">
    <w:abstractNumId w:val="1"/>
  </w:num>
  <w:num w:numId="9" w16cid:durableId="1791708936">
    <w:abstractNumId w:val="0"/>
  </w:num>
  <w:num w:numId="10" w16cid:durableId="494609250">
    <w:abstractNumId w:val="9"/>
  </w:num>
  <w:num w:numId="11" w16cid:durableId="443428025">
    <w:abstractNumId w:val="7"/>
  </w:num>
  <w:num w:numId="12" w16cid:durableId="1840583091">
    <w:abstractNumId w:val="6"/>
  </w:num>
  <w:num w:numId="13" w16cid:durableId="1129661265">
    <w:abstractNumId w:val="5"/>
  </w:num>
  <w:num w:numId="14" w16cid:durableId="1205827444">
    <w:abstractNumId w:val="4"/>
  </w:num>
  <w:num w:numId="15" w16cid:durableId="19530488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0"/>
  </w:docVars>
  <w:rsids>
    <w:rsidRoot w:val="009D7335"/>
    <w:rsid w:val="00052699"/>
    <w:rsid w:val="00064BC3"/>
    <w:rsid w:val="00065F3C"/>
    <w:rsid w:val="00066775"/>
    <w:rsid w:val="00072FB9"/>
    <w:rsid w:val="0008203A"/>
    <w:rsid w:val="00085A41"/>
    <w:rsid w:val="000E1DAC"/>
    <w:rsid w:val="00100531"/>
    <w:rsid w:val="00104EF8"/>
    <w:rsid w:val="00157F23"/>
    <w:rsid w:val="0016047D"/>
    <w:rsid w:val="00160947"/>
    <w:rsid w:val="001651AD"/>
    <w:rsid w:val="001D5856"/>
    <w:rsid w:val="001E54AC"/>
    <w:rsid w:val="001F3340"/>
    <w:rsid w:val="002015BC"/>
    <w:rsid w:val="00201DFB"/>
    <w:rsid w:val="00204A63"/>
    <w:rsid w:val="00212FF1"/>
    <w:rsid w:val="00227553"/>
    <w:rsid w:val="00230193"/>
    <w:rsid w:val="00237222"/>
    <w:rsid w:val="00237E3A"/>
    <w:rsid w:val="0025068A"/>
    <w:rsid w:val="002521BD"/>
    <w:rsid w:val="00263671"/>
    <w:rsid w:val="002818D3"/>
    <w:rsid w:val="002870F3"/>
    <w:rsid w:val="0029205C"/>
    <w:rsid w:val="002A4708"/>
    <w:rsid w:val="002D11A8"/>
    <w:rsid w:val="002E7881"/>
    <w:rsid w:val="002F43DC"/>
    <w:rsid w:val="00313F7C"/>
    <w:rsid w:val="00321BE7"/>
    <w:rsid w:val="003333E4"/>
    <w:rsid w:val="00335D0D"/>
    <w:rsid w:val="0034605E"/>
    <w:rsid w:val="00353B9B"/>
    <w:rsid w:val="00384B74"/>
    <w:rsid w:val="003B5144"/>
    <w:rsid w:val="003D288F"/>
    <w:rsid w:val="003E14A4"/>
    <w:rsid w:val="003F1543"/>
    <w:rsid w:val="00400F2B"/>
    <w:rsid w:val="004147D2"/>
    <w:rsid w:val="00414D1C"/>
    <w:rsid w:val="0043175D"/>
    <w:rsid w:val="00445271"/>
    <w:rsid w:val="00461F07"/>
    <w:rsid w:val="0047720A"/>
    <w:rsid w:val="004A0504"/>
    <w:rsid w:val="004A47BE"/>
    <w:rsid w:val="004B7949"/>
    <w:rsid w:val="004E38D9"/>
    <w:rsid w:val="005354E9"/>
    <w:rsid w:val="005505B4"/>
    <w:rsid w:val="00553363"/>
    <w:rsid w:val="00567248"/>
    <w:rsid w:val="00567874"/>
    <w:rsid w:val="0058336D"/>
    <w:rsid w:val="00583848"/>
    <w:rsid w:val="005944A2"/>
    <w:rsid w:val="005B7A1C"/>
    <w:rsid w:val="005F7A25"/>
    <w:rsid w:val="00667251"/>
    <w:rsid w:val="0067660E"/>
    <w:rsid w:val="00697C23"/>
    <w:rsid w:val="006A4D6C"/>
    <w:rsid w:val="006B4403"/>
    <w:rsid w:val="00707332"/>
    <w:rsid w:val="00740D6D"/>
    <w:rsid w:val="00770A88"/>
    <w:rsid w:val="0078156C"/>
    <w:rsid w:val="00794149"/>
    <w:rsid w:val="007B2D80"/>
    <w:rsid w:val="007B67A7"/>
    <w:rsid w:val="007C6092"/>
    <w:rsid w:val="007F00DB"/>
    <w:rsid w:val="00812F66"/>
    <w:rsid w:val="008231F4"/>
    <w:rsid w:val="00851E4C"/>
    <w:rsid w:val="0087751A"/>
    <w:rsid w:val="0089268F"/>
    <w:rsid w:val="00896C33"/>
    <w:rsid w:val="008A546D"/>
    <w:rsid w:val="008A6F07"/>
    <w:rsid w:val="008A795F"/>
    <w:rsid w:val="008B4124"/>
    <w:rsid w:val="008C41EE"/>
    <w:rsid w:val="008E3C73"/>
    <w:rsid w:val="008E5F4F"/>
    <w:rsid w:val="009306BA"/>
    <w:rsid w:val="00932094"/>
    <w:rsid w:val="009343CC"/>
    <w:rsid w:val="00951D09"/>
    <w:rsid w:val="009A5ABC"/>
    <w:rsid w:val="009C512A"/>
    <w:rsid w:val="009D7335"/>
    <w:rsid w:val="009E4E18"/>
    <w:rsid w:val="00A053C6"/>
    <w:rsid w:val="00A06E3D"/>
    <w:rsid w:val="00A202CF"/>
    <w:rsid w:val="00A25B76"/>
    <w:rsid w:val="00A77FC1"/>
    <w:rsid w:val="00AA335A"/>
    <w:rsid w:val="00AD1E4F"/>
    <w:rsid w:val="00B13BF0"/>
    <w:rsid w:val="00B13DA0"/>
    <w:rsid w:val="00B454BD"/>
    <w:rsid w:val="00B97A52"/>
    <w:rsid w:val="00BA1D1D"/>
    <w:rsid w:val="00BA6C78"/>
    <w:rsid w:val="00BD0CBB"/>
    <w:rsid w:val="00C1285C"/>
    <w:rsid w:val="00C24ED9"/>
    <w:rsid w:val="00C27738"/>
    <w:rsid w:val="00C27B7D"/>
    <w:rsid w:val="00C41897"/>
    <w:rsid w:val="00C57285"/>
    <w:rsid w:val="00C90970"/>
    <w:rsid w:val="00D0527B"/>
    <w:rsid w:val="00D1174F"/>
    <w:rsid w:val="00D36751"/>
    <w:rsid w:val="00D47B4C"/>
    <w:rsid w:val="00D56A07"/>
    <w:rsid w:val="00D6145A"/>
    <w:rsid w:val="00D83EC6"/>
    <w:rsid w:val="00D8434C"/>
    <w:rsid w:val="00D91882"/>
    <w:rsid w:val="00DA6899"/>
    <w:rsid w:val="00DB59E6"/>
    <w:rsid w:val="00DC6C70"/>
    <w:rsid w:val="00DC6E48"/>
    <w:rsid w:val="00DE1BB9"/>
    <w:rsid w:val="00DF51B0"/>
    <w:rsid w:val="00E01820"/>
    <w:rsid w:val="00E21868"/>
    <w:rsid w:val="00E21D2B"/>
    <w:rsid w:val="00E22893"/>
    <w:rsid w:val="00E22C25"/>
    <w:rsid w:val="00E2634C"/>
    <w:rsid w:val="00E360DE"/>
    <w:rsid w:val="00E643FE"/>
    <w:rsid w:val="00E660BF"/>
    <w:rsid w:val="00E75CEC"/>
    <w:rsid w:val="00E75D28"/>
    <w:rsid w:val="00E84F25"/>
    <w:rsid w:val="00EC329E"/>
    <w:rsid w:val="00F02272"/>
    <w:rsid w:val="00F56E7C"/>
    <w:rsid w:val="00F830A4"/>
    <w:rsid w:val="00FA107A"/>
    <w:rsid w:val="00FE4C93"/>
    <w:rsid w:val="00FF070E"/>
    <w:rsid w:val="00FF51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7F9D05F8-766D-47DD-A33E-89DBA9A8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6145A"/>
    <w:pPr>
      <w:spacing w:after="250"/>
    </w:pPr>
  </w:style>
  <w:style w:type="paragraph" w:customStyle="1" w:styleId="Hemstlatt">
    <w:name w:val="Hemstl_att"/>
    <w:aliases w:val="HemstPunkt,HemstPunktFlera,HemställansPunkt,Förslagstext"/>
    <w:basedOn w:val="Normal"/>
    <w:next w:val="Normal"/>
    <w:rsid w:val="00C4189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12554</Words>
  <Characters>73948</Characters>
  <Application>Microsoft Office Word</Application>
  <DocSecurity>4</DocSecurity>
  <Lines>1297</Lines>
  <Paragraphs>292</Paragraphs>
  <ScaleCrop>false</ScaleCrop>
  <HeadingPairs>
    <vt:vector size="2" baseType="variant">
      <vt:variant>
        <vt:lpstr>Rubrik</vt:lpstr>
      </vt:variant>
      <vt:variant>
        <vt:i4>1</vt:i4>
      </vt:variant>
    </vt:vector>
  </HeadingPairs>
  <TitlesOfParts>
    <vt:vector size="1" baseType="lpstr">
      <vt:lpstr>Sf364</vt:lpstr>
    </vt:vector>
  </TitlesOfParts>
  <Company>Riksdagen</Company>
  <LinksUpToDate>false</LinksUpToDate>
  <CharactersWithSpaces>86210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Sf364</dc:title>
  <dc:subject>Sf364</dc:subject>
  <dc:creator>Riksdagen</dc:creator>
  <cp:keywords>Riksdagen</cp:keywords>
  <dc:description/>
  <cp:lastModifiedBy>Lars Brink</cp:lastModifiedBy>
  <cp:revision>2</cp:revision>
  <cp:lastPrinted>2006-01-17T12:23:00Z</cp:lastPrinted>
  <dcterms:created xsi:type="dcterms:W3CDTF">2025-12-16T20:52:00Z</dcterms:created>
  <dcterms:modified xsi:type="dcterms:W3CDTF">2025-12-16T20:52:00Z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mot2000_423_2005-11-20</vt:lpwstr>
  </property>
  <property fmtid="{D5CDD505-2E9C-101B-9397-08002B2CF9AE}" pid="3" name="version">
    <vt:lpwstr>mot2000_416_2005-09-25</vt:lpwstr>
  </property>
  <property fmtid="{D5CDD505-2E9C-101B-9397-08002B2CF9AE}" pid="4" name="dokumenttyp">
    <vt:lpwstr>motion</vt:lpwstr>
  </property>
  <property fmtid="{D5CDD505-2E9C-101B-9397-08002B2CF9AE}" pid="5" name="Sekr">
    <vt:lpwstr>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Liberal flykting- och migrationspolitik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Liberal flykting- och migrationspolitik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fp011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16</vt:lpwstr>
  </property>
  <property fmtid="{D5CDD505-2E9C-101B-9397-08002B2CF9AE}" pid="25" name="MotionarText">
    <vt:lpwstr>av Lars Leijonborg m.fl. (fp)</vt:lpwstr>
  </property>
  <property fmtid="{D5CDD505-2E9C-101B-9397-08002B2CF9AE}" pid="26" name="MotionarLista">
    <vt:lpwstr>Leijonborg, Lars (fp)\Könberg, Bo (fp)\Grönlund Krantz, Anna (fp)\Aronson, Marita (fp)\Andreasson, Martin (fp)\Hagberg, Liselott (fp)\Krantz, Tobias (fp)\Nilsson, Ulf (fp)\Pilsäter, Karin (fp)\Ullenhag, Erik (fp)\Ångström, Yvonne (fp)\Darell, Linnéa (fp)\</vt:lpwstr>
  </property>
  <property fmtid="{D5CDD505-2E9C-101B-9397-08002B2CF9AE}" pid="27" name="MotionarLista1">
    <vt:lpwstr>Hellquist, Solveig (fp)\Ekström, Anne-Marie (fp)\Sabuni, Nyamko (fp)\Rojas, Mauricio (fp)</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Leijonborg (fp), Bo Könberg (fp), Anna Grönlund Krantz (fp), Marita Aronson (fp), Martin Andreasson (fp), Liselott Hagberg (fp), Tobias Krantz (fp), Ulf Nilsson (fp), Karin Pilsäter (fp), Erik Ullenhag (fp), Yvonne Ångström (fp), Linnéa Darell (fp), </vt:lpwstr>
  </property>
  <property fmtid="{D5CDD505-2E9C-101B-9397-08002B2CF9AE}" pid="31" name="MotionarLotus1">
    <vt:lpwstr>Solveig Hellquist (fp), Anne-Marie Ekström (fp), Nyamko Sabuni (fp), Mauricio Rojas (fp)</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Sf364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20052006000001020112000000110080</vt:lpwstr>
  </property>
  <property fmtid="{D5CDD505-2E9C-101B-9397-08002B2CF9AE}" pid="47" name="datum">
    <vt:lpwstr>051005</vt:lpwstr>
  </property>
  <property fmtid="{D5CDD505-2E9C-101B-9397-08002B2CF9AE}" pid="48" name="avsändar-e-post">
    <vt:lpwstr>ylva.westlund@riksdagen.se</vt:lpwstr>
  </property>
  <property fmtid="{D5CDD505-2E9C-101B-9397-08002B2CF9AE}" pid="49" name="id">
    <vt:lpwstr>20052006000001020112000000110080</vt:lpwstr>
  </property>
  <property fmtid="{D5CDD505-2E9C-101B-9397-08002B2CF9AE}" pid="50" name="nummer">
    <vt:lpwstr>364</vt:lpwstr>
  </property>
  <property fmtid="{D5CDD505-2E9C-101B-9397-08002B2CF9AE}" pid="51" name="utskottsbeteckning">
    <vt:lpwstr>Sf</vt:lpwstr>
  </property>
</Properties>
</file>