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3F40" w:rsidP="00DA0661">
      <w:pPr>
        <w:pStyle w:val="Title"/>
      </w:pPr>
      <w:bookmarkStart w:id="0" w:name="Start"/>
      <w:bookmarkEnd w:id="0"/>
      <w:r>
        <w:t xml:space="preserve">Svar på fråga 2020/21:3475 av </w:t>
      </w:r>
      <w:r w:rsidRPr="00303F40">
        <w:t>Josef Fransson</w:t>
      </w:r>
      <w:r>
        <w:t xml:space="preserve"> (SD)</w:t>
      </w:r>
      <w:r>
        <w:br/>
      </w:r>
      <w:r w:rsidRPr="00303F40">
        <w:t>Elförsörjningen i Västra Götaland</w:t>
      </w:r>
    </w:p>
    <w:p w:rsidR="00303F40" w:rsidP="00303F40">
      <w:pPr>
        <w:pStyle w:val="BodyText"/>
      </w:pPr>
      <w:r>
        <w:t>Josef Fransson har frågat mig vilka åtgärder jag avser att vidta för att säkerställa att elsystemet i Västra Götaland kan möta efterfrågan nu och i framtiden.</w:t>
      </w:r>
    </w:p>
    <w:p w:rsidR="00856B3D" w:rsidP="00D0739F">
      <w:pPr>
        <w:pStyle w:val="BodyText"/>
      </w:pPr>
      <w:r>
        <w:t xml:space="preserve">Regeringen har tagit ett </w:t>
      </w:r>
      <w:r w:rsidR="00F00154">
        <w:t>antal</w:t>
      </w:r>
      <w:r>
        <w:t xml:space="preserve"> initiativ för att möta den ökade efterfrågan på el som elektrifieringen av samhället medför. Vi arbetar </w:t>
      </w:r>
      <w:r>
        <w:t>bl.a.</w:t>
      </w:r>
      <w:r>
        <w:t xml:space="preserve"> med en nationell strategi för elektrifiering som tar ett helhetsgrepp om förutsättningarna i</w:t>
      </w:r>
      <w:r>
        <w:t>nom</w:t>
      </w:r>
      <w:r>
        <w:t xml:space="preserve"> energisektorn.</w:t>
      </w:r>
      <w:r w:rsidR="00D868DB">
        <w:t xml:space="preserve"> </w:t>
      </w:r>
      <w:r w:rsidR="0063550A">
        <w:t xml:space="preserve">Arbetet med elektrifieringsstrategin påbörjades under 2020 och går nu in i sin slutfas. </w:t>
      </w:r>
    </w:p>
    <w:p w:rsidR="00D868DB" w:rsidP="00D868DB">
      <w:pPr>
        <w:pStyle w:val="BodyText"/>
      </w:pPr>
      <w:r>
        <w:t xml:space="preserve">För att möta den ökade efterfrågan på el behöver </w:t>
      </w:r>
      <w:r>
        <w:t xml:space="preserve">elmarknadens aktörer fatta </w:t>
      </w:r>
      <w:r>
        <w:t xml:space="preserve">beslut </w:t>
      </w:r>
      <w:r>
        <w:t xml:space="preserve">om </w:t>
      </w:r>
      <w:r>
        <w:t xml:space="preserve">investeringar i nya </w:t>
      </w:r>
      <w:r>
        <w:t xml:space="preserve">elproduktionsanläggningar. Regeringen har </w:t>
      </w:r>
      <w:r>
        <w:t>emellertid</w:t>
      </w:r>
      <w:r>
        <w:t xml:space="preserve"> tagit flera initiativ för att skapa så goda förutsättningar </w:t>
      </w:r>
      <w:r w:rsidR="00220B83">
        <w:t xml:space="preserve">för detta </w:t>
      </w:r>
      <w:r>
        <w:t>som möjligt. Ett exempel på detta är det pågående arbetet för minskade anslutningskostnader för elproduktion till havs.</w:t>
      </w:r>
    </w:p>
    <w:p w:rsidR="00D0739F" w:rsidP="00D0739F">
      <w:pPr>
        <w:pStyle w:val="BodyText"/>
      </w:pPr>
      <w:r>
        <w:t>Därtill behöver det svenska transmissionsnätet förstärkas</w:t>
      </w:r>
      <w:r w:rsidR="006A7C6C">
        <w:t xml:space="preserve">. </w:t>
      </w:r>
      <w:r>
        <w:t xml:space="preserve">Därför planerar </w:t>
      </w:r>
      <w:r w:rsidR="002D0D1E">
        <w:t>Affärsverket s</w:t>
      </w:r>
      <w:r>
        <w:t xml:space="preserve">venska kraftnät omfattande förstärkningar av transmissionsnätet och </w:t>
      </w:r>
      <w:r w:rsidR="00F00154">
        <w:t>i det närmaste</w:t>
      </w:r>
      <w:r>
        <w:t xml:space="preserve"> tredubblar sina nätinvesteringar under den kommande treårsperioden. På västkusten pågår i nuläget förnyelse och systemförstärkning av sju 400 kV-ledningar om totalt c</w:t>
      </w:r>
      <w:r w:rsidR="00F00154">
        <w:t>irk</w:t>
      </w:r>
      <w:r>
        <w:t xml:space="preserve">a 350 km. Dessutom planerar </w:t>
      </w:r>
      <w:r w:rsidR="002D0D1E">
        <w:t>Affärsverket s</w:t>
      </w:r>
      <w:r>
        <w:t xml:space="preserve">venska kraftnät en ny 400 kV-ledning mellan </w:t>
      </w:r>
      <w:r>
        <w:t>Skogssäter</w:t>
      </w:r>
      <w:r>
        <w:t xml:space="preserve"> och </w:t>
      </w:r>
      <w:r>
        <w:t>Ingelkärr</w:t>
      </w:r>
      <w:r>
        <w:t xml:space="preserve"> i Västra Götaland. Dessa investeringar möjliggör ökad </w:t>
      </w:r>
      <w:r>
        <w:t>elöverföring</w:t>
      </w:r>
      <w:r w:rsidR="006A7C6C">
        <w:t xml:space="preserve"> </w:t>
      </w:r>
      <w:r w:rsidR="00F00154">
        <w:t xml:space="preserve">samtidigt som de </w:t>
      </w:r>
      <w:r w:rsidR="006A7C6C">
        <w:t>minska</w:t>
      </w:r>
      <w:r w:rsidR="00F00154">
        <w:t>r</w:t>
      </w:r>
      <w:r>
        <w:t xml:space="preserve"> risk</w:t>
      </w:r>
      <w:r w:rsidR="00F00154">
        <w:t>en</w:t>
      </w:r>
      <w:r w:rsidR="006A7C6C">
        <w:t xml:space="preserve"> </w:t>
      </w:r>
      <w:r>
        <w:t xml:space="preserve">för kapacitetsbrist i </w:t>
      </w:r>
      <w:r w:rsidR="00D6628D">
        <w:t>Västra Götaland</w:t>
      </w:r>
      <w:r>
        <w:t>.</w:t>
      </w:r>
    </w:p>
    <w:p w:rsidR="00D0739F" w:rsidP="00D0739F">
      <w:pPr>
        <w:pStyle w:val="BodyText"/>
      </w:pPr>
      <w:r>
        <w:t xml:space="preserve">Utbyggnaden av det svenska kraftsystemet behöver emellertid ske i ett högre tempo och det är därför positivt att riksdagen röstat igenom regeringens proposition Moderna tillståndsprocesser </w:t>
      </w:r>
      <w:r w:rsidR="00F00154">
        <w:t xml:space="preserve">för elnät </w:t>
      </w:r>
      <w:r w:rsidRPr="007805C7" w:rsidR="007805C7">
        <w:t xml:space="preserve">(Prop. 2020/21:188) </w:t>
      </w:r>
      <w:r>
        <w:t xml:space="preserve">som syftar till att förkorta ledtiderna och göra det enklare att bygga ut elnätet i Sverige. </w:t>
      </w:r>
    </w:p>
    <w:p w:rsidR="00D0739F" w:rsidP="00D0739F">
      <w:pPr>
        <w:pStyle w:val="BodyText"/>
      </w:pPr>
      <w:r>
        <w:t>Utöver det har Energimarknadsinspektionen fått ökade anslag för att snabbare kunna handlägga ärenden kopplade till elnätsutbyggnad.</w:t>
      </w:r>
    </w:p>
    <w:p w:rsidR="00303F4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97F53F5F7A544DA872A47056B373C9F"/>
          </w:placeholder>
          <w:dataBinding w:xpath="/ns0:DocumentInfo[1]/ns0:BaseInfo[1]/ns0:HeaderDate[1]" w:storeItemID="{68BC8C50-BCC9-441D-AA25-F8DF5E8DFA1A}" w:prefixMappings="xmlns:ns0='http://lp/documentinfo/RK' "/>
          <w:date w:fullDate="2021-09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september 2021</w:t>
          </w:r>
        </w:sdtContent>
      </w:sdt>
    </w:p>
    <w:p w:rsidR="00303F40" w:rsidP="004E7A8F">
      <w:pPr>
        <w:pStyle w:val="Brdtextutanavstnd"/>
      </w:pPr>
    </w:p>
    <w:p w:rsidR="00303F40" w:rsidP="004E7A8F">
      <w:pPr>
        <w:pStyle w:val="Brdtextutanavstnd"/>
      </w:pPr>
    </w:p>
    <w:p w:rsidR="00303F40" w:rsidP="004E7A8F">
      <w:pPr>
        <w:pStyle w:val="Brdtextutanavstnd"/>
      </w:pPr>
    </w:p>
    <w:p w:rsidR="00303F40" w:rsidP="00422A41">
      <w:pPr>
        <w:pStyle w:val="BodyText"/>
      </w:pPr>
      <w:r>
        <w:t>Anders Ygeman</w:t>
      </w:r>
    </w:p>
    <w:p w:rsidR="00303F4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3F4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3F40" w:rsidRPr="007D73AB" w:rsidP="00340DE0">
          <w:pPr>
            <w:pStyle w:val="Header"/>
          </w:pPr>
        </w:p>
      </w:tc>
      <w:tc>
        <w:tcPr>
          <w:tcW w:w="1134" w:type="dxa"/>
        </w:tcPr>
        <w:p w:rsidR="00303F4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3F4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3F40" w:rsidRPr="00710A6C" w:rsidP="00EE3C0F">
          <w:pPr>
            <w:pStyle w:val="Header"/>
            <w:rPr>
              <w:b/>
            </w:rPr>
          </w:pPr>
        </w:p>
        <w:p w:rsidR="00303F40" w:rsidP="00EE3C0F">
          <w:pPr>
            <w:pStyle w:val="Header"/>
          </w:pPr>
        </w:p>
        <w:p w:rsidR="00303F40" w:rsidP="00EE3C0F">
          <w:pPr>
            <w:pStyle w:val="Header"/>
          </w:pPr>
        </w:p>
        <w:p w:rsidR="00303F4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E5CD0F1774349DE86BC2045EA5BF73E"/>
            </w:placeholder>
            <w:dataBinding w:xpath="/ns0:DocumentInfo[1]/ns0:BaseInfo[1]/ns0:Dnr[1]" w:storeItemID="{68BC8C50-BCC9-441D-AA25-F8DF5E8DFA1A}" w:prefixMappings="xmlns:ns0='http://lp/documentinfo/RK' "/>
            <w:text/>
          </w:sdtPr>
          <w:sdtContent>
            <w:p w:rsidR="00303F40" w:rsidP="00EE3C0F">
              <w:pPr>
                <w:pStyle w:val="Header"/>
              </w:pPr>
              <w:r w:rsidRPr="00B85E92">
                <w:t>I2021/02156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E4AAA639B4471EAEC5C798FDC2EBAA"/>
            </w:placeholder>
            <w:showingPlcHdr/>
            <w:dataBinding w:xpath="/ns0:DocumentInfo[1]/ns0:BaseInfo[1]/ns0:DocNumber[1]" w:storeItemID="{68BC8C50-BCC9-441D-AA25-F8DF5E8DFA1A}" w:prefixMappings="xmlns:ns0='http://lp/documentinfo/RK' "/>
            <w:text/>
          </w:sdtPr>
          <w:sdtContent>
            <w:p w:rsidR="00303F4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3F40" w:rsidP="00EE3C0F">
          <w:pPr>
            <w:pStyle w:val="Header"/>
          </w:pPr>
        </w:p>
      </w:tc>
      <w:tc>
        <w:tcPr>
          <w:tcW w:w="1134" w:type="dxa"/>
        </w:tcPr>
        <w:p w:rsidR="00303F40" w:rsidP="0094502D">
          <w:pPr>
            <w:pStyle w:val="Header"/>
          </w:pPr>
        </w:p>
        <w:p w:rsidR="00303F4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11C58F5A924C759C32643D5D2C47A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03F40" w:rsidRPr="00303F40" w:rsidP="00340DE0">
              <w:pPr>
                <w:pStyle w:val="Header"/>
                <w:rPr>
                  <w:b/>
                </w:rPr>
              </w:pPr>
              <w:r w:rsidRPr="00303F40">
                <w:rPr>
                  <w:b/>
                </w:rPr>
                <w:t>Infrastrukturdepartementet</w:t>
              </w:r>
            </w:p>
            <w:p w:rsidR="00303F40" w:rsidRPr="00340DE0" w:rsidP="00340DE0">
              <w:pPr>
                <w:pStyle w:val="Header"/>
              </w:pPr>
              <w:r w:rsidRPr="00303F4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FF2D5E5D044E1CBECA5188A49A54B5"/>
          </w:placeholder>
          <w:dataBinding w:xpath="/ns0:DocumentInfo[1]/ns0:BaseInfo[1]/ns0:Recipient[1]" w:storeItemID="{68BC8C50-BCC9-441D-AA25-F8DF5E8DFA1A}" w:prefixMappings="xmlns:ns0='http://lp/documentinfo/RK' "/>
          <w:text w:multiLine="1"/>
        </w:sdtPr>
        <w:sdtContent>
          <w:tc>
            <w:tcPr>
              <w:tcW w:w="3170" w:type="dxa"/>
            </w:tcPr>
            <w:p w:rsidR="00303F4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03F4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5CD0F1774349DE86BC2045EA5BF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3800F-271B-4D9B-8999-43900CAA011D}"/>
      </w:docPartPr>
      <w:docPartBody>
        <w:p w:rsidR="00AD49F0" w:rsidP="00746728">
          <w:pPr>
            <w:pStyle w:val="CE5CD0F1774349DE86BC2045EA5BF7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E4AAA639B4471EAEC5C798FDC2E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B5695-ABBD-4164-A391-A6FFC6F3C621}"/>
      </w:docPartPr>
      <w:docPartBody>
        <w:p w:rsidR="00AD49F0" w:rsidP="00746728">
          <w:pPr>
            <w:pStyle w:val="47E4AAA639B4471EAEC5C798FDC2EB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11C58F5A924C759C32643D5D2C4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70B0F-194A-4EA1-B797-CFF5DC6E97D6}"/>
      </w:docPartPr>
      <w:docPartBody>
        <w:p w:rsidR="00AD49F0" w:rsidP="00746728">
          <w:pPr>
            <w:pStyle w:val="5911C58F5A924C759C32643D5D2C47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FF2D5E5D044E1CBECA5188A49A5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523CA-0C5E-4F8A-B9D9-ECEB876687D3}"/>
      </w:docPartPr>
      <w:docPartBody>
        <w:p w:rsidR="00AD49F0" w:rsidP="00746728">
          <w:pPr>
            <w:pStyle w:val="3EFF2D5E5D044E1CBECA5188A49A54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7F53F5F7A544DA872A47056B373C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CA10A-E33E-4E91-B955-9FFDD975C1E8}"/>
      </w:docPartPr>
      <w:docPartBody>
        <w:p w:rsidR="00AD49F0" w:rsidP="00746728">
          <w:pPr>
            <w:pStyle w:val="E97F53F5F7A544DA872A47056B373C9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728"/>
    <w:rPr>
      <w:noProof w:val="0"/>
      <w:color w:val="808080"/>
    </w:rPr>
  </w:style>
  <w:style w:type="paragraph" w:customStyle="1" w:styleId="CE5CD0F1774349DE86BC2045EA5BF73E">
    <w:name w:val="CE5CD0F1774349DE86BC2045EA5BF73E"/>
    <w:rsid w:val="00746728"/>
  </w:style>
  <w:style w:type="paragraph" w:customStyle="1" w:styleId="3EFF2D5E5D044E1CBECA5188A49A54B5">
    <w:name w:val="3EFF2D5E5D044E1CBECA5188A49A54B5"/>
    <w:rsid w:val="00746728"/>
  </w:style>
  <w:style w:type="paragraph" w:customStyle="1" w:styleId="47E4AAA639B4471EAEC5C798FDC2EBAA1">
    <w:name w:val="47E4AAA639B4471EAEC5C798FDC2EBAA1"/>
    <w:rsid w:val="007467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11C58F5A924C759C32643D5D2C47A01">
    <w:name w:val="5911C58F5A924C759C32643D5D2C47A01"/>
    <w:rsid w:val="007467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7F53F5F7A544DA872A47056B373C9F">
    <w:name w:val="E97F53F5F7A544DA872A47056B373C9F"/>
    <w:rsid w:val="007467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2021-09-02T00:00:00</HeaderDate>
    <Office/>
    <Dnr>I2021/02156</Dnr>
    <ParagrafNr/>
    <DocumentTitle/>
    <VisitingAddress/>
    <Extra1/>
    <Extra2/>
    <Extra3>Josef Fransson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86e50494-1bc5-4a13-9214-69cad8a24466</RD_Svarsid>
  </documentManagement>
</p:properties>
</file>

<file path=customXml/itemProps1.xml><?xml version="1.0" encoding="utf-8"?>
<ds:datastoreItem xmlns:ds="http://schemas.openxmlformats.org/officeDocument/2006/customXml" ds:itemID="{07C4ED8A-D92C-4232-B80F-E576D73DCA56}"/>
</file>

<file path=customXml/itemProps2.xml><?xml version="1.0" encoding="utf-8"?>
<ds:datastoreItem xmlns:ds="http://schemas.openxmlformats.org/officeDocument/2006/customXml" ds:itemID="{68BC8C50-BCC9-441D-AA25-F8DF5E8DFA1A}"/>
</file>

<file path=customXml/itemProps3.xml><?xml version="1.0" encoding="utf-8"?>
<ds:datastoreItem xmlns:ds="http://schemas.openxmlformats.org/officeDocument/2006/customXml" ds:itemID="{D15545BD-DEAA-4BB0-8138-2985E7174D8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9113DEC-82D5-43B8-832C-1A20EBF5CA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3475 av Josef Fransson (SD) Elförsörjningen i Västra Götaland.docx</dc:title>
  <cp:revision>2</cp:revision>
  <dcterms:created xsi:type="dcterms:W3CDTF">2021-08-27T12:26:00Z</dcterms:created>
  <dcterms:modified xsi:type="dcterms:W3CDTF">2021-08-27T12:26:00Z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2b732b48-54e7-4405-b44d-a2ed16337d42</vt:lpwstr>
  </property>
</Properties>
</file>