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8C9B7EF7C4E4CA4A8B282BB1FB3B1A4"/>
        </w:placeholder>
        <w:text/>
      </w:sdtPr>
      <w:sdtEndPr/>
      <w:sdtContent>
        <w:p w:rsidRPr="009B062B" w:rsidR="00AF30DD" w:rsidP="00C67711" w:rsidRDefault="00AF30DD" w14:paraId="539380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453b89-f077-4a2a-a219-c12ff14a992b"/>
        <w:id w:val="1465696063"/>
        <w:lock w:val="sdtLocked"/>
      </w:sdtPr>
      <w:sdtEndPr/>
      <w:sdtContent>
        <w:p w:rsidR="0024303D" w:rsidRDefault="00406403" w14:paraId="5CB66F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lagen om skogssamfälligheter i syfte att den ska fungera på samma sätt som det var tänkt när de bildades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D556314CD84738A5C6A455DDFF396B"/>
        </w:placeholder>
        <w:text/>
      </w:sdtPr>
      <w:sdtEndPr/>
      <w:sdtContent>
        <w:p w:rsidRPr="009B062B" w:rsidR="006D79C9" w:rsidP="00333E95" w:rsidRDefault="006D79C9" w14:paraId="5DE0144E" w14:textId="77777777">
          <w:pPr>
            <w:pStyle w:val="Rubrik1"/>
          </w:pPr>
          <w:r>
            <w:t>Motivering</w:t>
          </w:r>
        </w:p>
      </w:sdtContent>
    </w:sdt>
    <w:p w:rsidR="00E46D13" w:rsidP="00BA7A6A" w:rsidRDefault="00E46D13" w14:paraId="7877E4E0" w14:textId="0733B3F8">
      <w:pPr>
        <w:pStyle w:val="Normalutanindragellerluft"/>
      </w:pPr>
      <w:r>
        <w:t xml:space="preserve">Det har gått över tio år sedan ett domstolsbeslut, mål nr F 3133–11, i Mark- och </w:t>
      </w:r>
      <w:r w:rsidR="00FD2F64">
        <w:t>m</w:t>
      </w:r>
      <w:r>
        <w:t>iljö</w:t>
      </w:r>
      <w:r w:rsidR="00BA7A6A">
        <w:softHyphen/>
      </w:r>
      <w:r>
        <w:t>domstolen fastslog att</w:t>
      </w:r>
      <w:r w:rsidR="00FD2F64">
        <w:t xml:space="preserve"> det</w:t>
      </w:r>
      <w:r>
        <w:t xml:space="preserve"> sätt som sockensamfälligheter bedrivit sin verksamhet </w:t>
      </w:r>
      <w:r w:rsidR="00FD2F64">
        <w:t xml:space="preserve">på </w:t>
      </w:r>
      <w:r>
        <w:t>i generationer inte hade stöd i lagstiftningen. När lagstiftningen och regelverk formades 1973 så missa</w:t>
      </w:r>
      <w:r w:rsidR="00FD2F64">
        <w:t>de man</w:t>
      </w:r>
      <w:r>
        <w:t xml:space="preserve"> hur sockensamfälligheter var tänkta att användas</w:t>
      </w:r>
      <w:r w:rsidR="00FD2F64">
        <w:t>.</w:t>
      </w:r>
    </w:p>
    <w:p w:rsidR="00E46D13" w:rsidP="00BA7A6A" w:rsidRDefault="00E46D13" w14:paraId="2A945ED6" w14:textId="658BF098">
      <w:r>
        <w:t xml:space="preserve">Under lång tid har sockensamfälligheter delat ut medel till vägar, broar och andra gemensamma angelägenheter i socknarna. Nu har domstolsbeslutet i Mark- och </w:t>
      </w:r>
      <w:r w:rsidR="00FD2F64">
        <w:t>m</w:t>
      </w:r>
      <w:r>
        <w:t>iljö</w:t>
      </w:r>
      <w:r w:rsidR="00BA7A6A">
        <w:softHyphen/>
      </w:r>
      <w:r>
        <w:t>domstolen stoppat det sätt som sockensamfälligheterna verkat på i generationer.</w:t>
      </w:r>
    </w:p>
    <w:p w:rsidR="00E46D13" w:rsidP="00BA7A6A" w:rsidRDefault="00E46D13" w14:paraId="1906FC28" w14:textId="32AB80A1">
      <w:r>
        <w:t>I Dalarna har domstolsbeslutet orsakat mycket kostsamma utdelningar av överskott och uttaxeringar till delägarnas vägunderhåll.</w:t>
      </w:r>
    </w:p>
    <w:p w:rsidR="00E46D13" w:rsidP="00BA7A6A" w:rsidRDefault="00E46D13" w14:paraId="3C0437CA" w14:textId="4499E1F4">
      <w:r>
        <w:t>Detta har lett till en dramatisk</w:t>
      </w:r>
      <w:r w:rsidR="00C67711">
        <w:t>t</w:t>
      </w:r>
      <w:r>
        <w:t xml:space="preserve"> ökad arbetsbörda till de i stort sett ideellt arbetande förtroendevalda i styrelser</w:t>
      </w:r>
      <w:r w:rsidR="00FD2F64">
        <w:t>,</w:t>
      </w:r>
      <w:r>
        <w:t xml:space="preserve"> vilket i sin tur medför svårigheter </w:t>
      </w:r>
      <w:r w:rsidR="00FD2F64">
        <w:t xml:space="preserve">att rekrytera </w:t>
      </w:r>
      <w:r>
        <w:t>nya leda</w:t>
      </w:r>
      <w:r w:rsidR="00BA7A6A">
        <w:softHyphen/>
      </w:r>
      <w:r>
        <w:t>möter.</w:t>
      </w:r>
    </w:p>
    <w:p w:rsidR="00E46D13" w:rsidP="00BA7A6A" w:rsidRDefault="00E46D13" w14:paraId="08DD0F23" w14:textId="5E7E30FE">
      <w:r>
        <w:t>Redan nu så har flera bysamfälligheter sålt av sina gemensamhetsskogar och det pågår ett omfattande arbete med att hitta alla delägare i den mycket komplicerade ägo</w:t>
      </w:r>
      <w:r w:rsidR="00BA7A6A">
        <w:softHyphen/>
      </w:r>
      <w:r>
        <w:t>splittring som råder i stora delar av Dalarna. Överskottet i samfälligheterna har bekostat bl.a. vägunderhåll som nu måste uttaxeras på ett mycket stort antal delägare. Ibland kan kostnaden per delägare överstiga portokostnaden för utskicket.</w:t>
      </w:r>
    </w:p>
    <w:p w:rsidR="00E46D13" w:rsidP="00BA7A6A" w:rsidRDefault="00E46D13" w14:paraId="239A6185" w14:textId="77777777">
      <w:r>
        <w:t xml:space="preserve">Historiken bakom skogssamfälligheter går tillbaka till 1800-talet då skiftesreformer genomfördes i Sverige. Gemensam mark i byn delades upp i individuella fastigheter </w:t>
      </w:r>
      <w:r>
        <w:lastRenderedPageBreak/>
        <w:t>men delar av skogsmarken delades inte upp utan lämnades oskiftad för att brukas gemensamt av byborna (allmänningen).</w:t>
      </w:r>
    </w:p>
    <w:p w:rsidRPr="00422B9E" w:rsidR="00422B9E" w:rsidP="00BA7A6A" w:rsidRDefault="00E46D13" w14:paraId="749C00CF" w14:textId="2A2A7AEF">
      <w:r>
        <w:t>Därför behöver lagen om samfälligheter (1973:1150) ses över för att tillåta att verksamheten ska kunna bedrivas på det sätt som det en gång var tänkt för skogs</w:t>
      </w:r>
      <w:r w:rsidR="00BA7A6A">
        <w:softHyphen/>
      </w:r>
      <w:bookmarkStart w:name="_GoBack" w:id="1"/>
      <w:bookmarkEnd w:id="1"/>
      <w:r>
        <w:t>samfälligheter.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19022BAE5C492586A63A3E05995456"/>
        </w:placeholder>
      </w:sdtPr>
      <w:sdtEndPr>
        <w:rPr>
          <w:i w:val="0"/>
          <w:noProof w:val="0"/>
        </w:rPr>
      </w:sdtEndPr>
      <w:sdtContent>
        <w:p w:rsidR="00C67711" w:rsidP="00440486" w:rsidRDefault="00C67711" w14:paraId="3907239F" w14:textId="77777777"/>
        <w:p w:rsidRPr="008E0FE2" w:rsidR="004801AC" w:rsidP="00440486" w:rsidRDefault="00BA7A6A" w14:paraId="61EE699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D39B3" w14:paraId="67691518" w14:textId="77777777">
        <w:trPr>
          <w:cantSplit/>
        </w:trPr>
        <w:tc>
          <w:tcPr>
            <w:tcW w:w="50" w:type="pct"/>
            <w:vAlign w:val="bottom"/>
          </w:tcPr>
          <w:p w:rsidR="00ED39B3" w:rsidRDefault="00FD2F64" w14:paraId="4121E466" w14:textId="77777777">
            <w:pPr>
              <w:pStyle w:val="Underskrifter"/>
            </w:pPr>
            <w:r>
              <w:t>Peter Helander (C)</w:t>
            </w:r>
          </w:p>
        </w:tc>
        <w:tc>
          <w:tcPr>
            <w:tcW w:w="50" w:type="pct"/>
            <w:vAlign w:val="bottom"/>
          </w:tcPr>
          <w:p w:rsidR="00ED39B3" w:rsidRDefault="00ED39B3" w14:paraId="4C43FDB6" w14:textId="77777777">
            <w:pPr>
              <w:pStyle w:val="Underskrifter"/>
            </w:pPr>
          </w:p>
        </w:tc>
      </w:tr>
    </w:tbl>
    <w:p w:rsidR="007C3153" w:rsidRDefault="007C3153" w14:paraId="0AC6C427" w14:textId="77777777"/>
    <w:sectPr w:rsidR="007C31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8A70C" w14:textId="77777777" w:rsidR="00E46D13" w:rsidRDefault="00E46D13" w:rsidP="000C1CAD">
      <w:pPr>
        <w:spacing w:line="240" w:lineRule="auto"/>
      </w:pPr>
      <w:r>
        <w:separator/>
      </w:r>
    </w:p>
  </w:endnote>
  <w:endnote w:type="continuationSeparator" w:id="0">
    <w:p w14:paraId="665C225D" w14:textId="77777777" w:rsidR="00E46D13" w:rsidRDefault="00E46D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06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08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341A" w14:textId="77777777" w:rsidR="00262EA3" w:rsidRPr="00440486" w:rsidRDefault="00262EA3" w:rsidP="004404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DC438" w14:textId="77777777" w:rsidR="00E46D13" w:rsidRDefault="00E46D13" w:rsidP="000C1CAD">
      <w:pPr>
        <w:spacing w:line="240" w:lineRule="auto"/>
      </w:pPr>
      <w:r>
        <w:separator/>
      </w:r>
    </w:p>
  </w:footnote>
  <w:footnote w:type="continuationSeparator" w:id="0">
    <w:p w14:paraId="3CB76914" w14:textId="77777777" w:rsidR="00E46D13" w:rsidRDefault="00E46D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128B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A8B09F" wp14:editId="6A8C88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1A606" w14:textId="77777777" w:rsidR="00262EA3" w:rsidRDefault="00BA7A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B878B06501466EAF0E58F77AF4AD88"/>
                              </w:placeholder>
                              <w:text/>
                            </w:sdtPr>
                            <w:sdtEndPr/>
                            <w:sdtContent>
                              <w:r w:rsidR="00E46D1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FDBDE53E1D4CDD80C234EC7638BF6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A8B09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51A606" w14:textId="77777777" w:rsidR="00262EA3" w:rsidRDefault="00BA7A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B878B06501466EAF0E58F77AF4AD88"/>
                        </w:placeholder>
                        <w:text/>
                      </w:sdtPr>
                      <w:sdtEndPr/>
                      <w:sdtContent>
                        <w:r w:rsidR="00E46D1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FDBDE53E1D4CDD80C234EC7638BF6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F45E7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5EAE5" w14:textId="77777777" w:rsidR="00262EA3" w:rsidRDefault="00262EA3" w:rsidP="008563AC">
    <w:pPr>
      <w:jc w:val="right"/>
    </w:pPr>
  </w:p>
  <w:p w14:paraId="4F4119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8568" w14:textId="77777777" w:rsidR="00262EA3" w:rsidRDefault="00BA7A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569359" wp14:editId="105F83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13B04A" w14:textId="77777777" w:rsidR="00262EA3" w:rsidRDefault="00BA7A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3D2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6D1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C5EC1A0" w14:textId="77777777" w:rsidR="00262EA3" w:rsidRPr="008227B3" w:rsidRDefault="00BA7A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37008D" w14:textId="77777777" w:rsidR="00262EA3" w:rsidRPr="008227B3" w:rsidRDefault="00BA7A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3D2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3D26">
          <w:t>:1192</w:t>
        </w:r>
      </w:sdtContent>
    </w:sdt>
  </w:p>
  <w:p w14:paraId="6B1CEA80" w14:textId="77777777" w:rsidR="00262EA3" w:rsidRDefault="00BA7A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23D26">
          <w:t>av Peter Helander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5D2311" w14:textId="77777777" w:rsidR="00262EA3" w:rsidRDefault="00E46D13" w:rsidP="00283E0F">
        <w:pPr>
          <w:pStyle w:val="FSHRub2"/>
        </w:pPr>
        <w:r>
          <w:t>Översyn av lagen om förvaltning av skogssamfälligheter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1712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46D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D26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03D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40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486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7F4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153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BE5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A6A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711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D13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9B3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2F64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B7CAE1"/>
  <w15:chartTrackingRefBased/>
  <w15:docId w15:val="{BE002716-9444-4231-B611-F9100803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C9B7EF7C4E4CA4A8B282BB1FB3B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3CDC0-3323-445E-B446-6D8A78218696}"/>
      </w:docPartPr>
      <w:docPartBody>
        <w:p w:rsidR="006E3B7A" w:rsidRDefault="006E3B7A">
          <w:pPr>
            <w:pStyle w:val="B8C9B7EF7C4E4CA4A8B282BB1FB3B1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D556314CD84738A5C6A455DDFF3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6B402-E704-43B3-9059-5D1EF3043E2B}"/>
      </w:docPartPr>
      <w:docPartBody>
        <w:p w:rsidR="006E3B7A" w:rsidRDefault="006E3B7A">
          <w:pPr>
            <w:pStyle w:val="08D556314CD84738A5C6A455DDFF39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B878B06501466EAF0E58F77AF4A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F75DD-7410-4ED7-955E-466A16C22C8D}"/>
      </w:docPartPr>
      <w:docPartBody>
        <w:p w:rsidR="006E3B7A" w:rsidRDefault="006E3B7A">
          <w:pPr>
            <w:pStyle w:val="BFB878B06501466EAF0E58F77AF4AD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FDBDE53E1D4CDD80C234EC7638B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1960F-2097-4C9F-ABF2-A77DC814E16E}"/>
      </w:docPartPr>
      <w:docPartBody>
        <w:p w:rsidR="006E3B7A" w:rsidRDefault="006E3B7A">
          <w:pPr>
            <w:pStyle w:val="10FDBDE53E1D4CDD80C234EC7638BF61"/>
          </w:pPr>
          <w:r>
            <w:t xml:space="preserve"> </w:t>
          </w:r>
        </w:p>
      </w:docPartBody>
    </w:docPart>
    <w:docPart>
      <w:docPartPr>
        <w:name w:val="C919022BAE5C492586A63A3E05995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35DC1-56D6-4A28-B512-F486647F6F01}"/>
      </w:docPartPr>
      <w:docPartBody>
        <w:p w:rsidR="00152150" w:rsidRDefault="001521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7A"/>
    <w:rsid w:val="00152150"/>
    <w:rsid w:val="006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C9B7EF7C4E4CA4A8B282BB1FB3B1A4">
    <w:name w:val="B8C9B7EF7C4E4CA4A8B282BB1FB3B1A4"/>
  </w:style>
  <w:style w:type="paragraph" w:customStyle="1" w:styleId="E040861CA5AA496AA8744DE17EE2F5B5">
    <w:name w:val="E040861CA5AA496AA8744DE17EE2F5B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DE932EE903B4B87A957EC92DB7D898F">
    <w:name w:val="BDE932EE903B4B87A957EC92DB7D898F"/>
  </w:style>
  <w:style w:type="paragraph" w:customStyle="1" w:styleId="08D556314CD84738A5C6A455DDFF396B">
    <w:name w:val="08D556314CD84738A5C6A455DDFF396B"/>
  </w:style>
  <w:style w:type="paragraph" w:customStyle="1" w:styleId="EDC92ABDFD2546A2A6D79F34C5C63CF0">
    <w:name w:val="EDC92ABDFD2546A2A6D79F34C5C63CF0"/>
  </w:style>
  <w:style w:type="paragraph" w:customStyle="1" w:styleId="DA36711E51D54BC394F826CAA31EB0CA">
    <w:name w:val="DA36711E51D54BC394F826CAA31EB0CA"/>
  </w:style>
  <w:style w:type="paragraph" w:customStyle="1" w:styleId="BFB878B06501466EAF0E58F77AF4AD88">
    <w:name w:val="BFB878B06501466EAF0E58F77AF4AD88"/>
  </w:style>
  <w:style w:type="paragraph" w:customStyle="1" w:styleId="10FDBDE53E1D4CDD80C234EC7638BF61">
    <w:name w:val="10FDBDE53E1D4CDD80C234EC7638BF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457D5-575D-432F-8F7F-3048F78BE23F}"/>
</file>

<file path=customXml/itemProps2.xml><?xml version="1.0" encoding="utf-8"?>
<ds:datastoreItem xmlns:ds="http://schemas.openxmlformats.org/officeDocument/2006/customXml" ds:itemID="{8B7D84B0-C17F-47A7-95EA-9AAB14C9B0BB}"/>
</file>

<file path=customXml/itemProps3.xml><?xml version="1.0" encoding="utf-8"?>
<ds:datastoreItem xmlns:ds="http://schemas.openxmlformats.org/officeDocument/2006/customXml" ds:itemID="{DAE1E5D5-BDC7-4E43-872F-46AC0B7C8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1744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Översyn av lagen om förvaltning av skogssamfälligheter</vt:lpstr>
      <vt:lpstr>
      </vt:lpstr>
    </vt:vector>
  </TitlesOfParts>
  <Company>Sveriges riksdag</Company>
  <LinksUpToDate>false</LinksUpToDate>
  <CharactersWithSpaces>2028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