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374" w:rsidRPr="00EB2374" w:rsidRDefault="00EB2374">
      <w:pPr>
        <w:pStyle w:val="Frslagsrubrik"/>
      </w:pPr>
      <w:r w:rsidRPr="00EB2374">
        <w:t>Förslag till riksdagsbeslut</w:t>
      </w:r>
    </w:p>
    <w:p w:rsidR="00EB2374" w:rsidRPr="00EB2374" w:rsidRDefault="00EB2374">
      <w:pPr>
        <w:pStyle w:val="Hemstlatt"/>
      </w:pPr>
      <w:r w:rsidRPr="00EB2374">
        <w:t>Riksdagen avslår propositi</w:t>
      </w:r>
      <w:r w:rsidRPr="00EB2374">
        <w:t>o</w:t>
      </w:r>
      <w:r w:rsidRPr="00EB2374">
        <w:t>nen.</w:t>
      </w:r>
    </w:p>
    <w:p w:rsidR="00EB2374" w:rsidRPr="00EB2374" w:rsidRDefault="00EB2374">
      <w:pPr>
        <w:pStyle w:val="Rubrik1"/>
      </w:pPr>
      <w:r w:rsidRPr="00EB2374">
        <w:t>Motivering</w:t>
      </w:r>
    </w:p>
    <w:p w:rsidR="00EB2374" w:rsidRPr="00EB2374" w:rsidRDefault="00EB2374">
      <w:r w:rsidRPr="00EB2374">
        <w:t>Vi tre partier, Socialdemokraterna, Miljöpartiet och Vänsterpartiet, avvisar förslaget att permanenta försöket med sfi-bonus. Vi menar att en bonus i första hand utgör en stimulans för dem som redan uppnår de bästa resultaten, som undervisas av de skickligaste pedagogerna, har studievana och högst utbildning och kommer från länder med ett latinskt alfabet. Vi anser att det är orimligt att skapa ett bonussystem där nyanlända premieras respektive går miste om bonus utifrån faktorer de inte kan påverka – såda</w:t>
      </w:r>
      <w:r w:rsidRPr="00EB2374">
        <w:t>nt som ursprung</w:t>
      </w:r>
      <w:r w:rsidRPr="00EB2374">
        <w:t>s</w:t>
      </w:r>
      <w:r w:rsidRPr="00EB2374">
        <w:t>land, studievana, att det finns behöriga sfi-lärare att tillgå och att kommune</w:t>
      </w:r>
      <w:r w:rsidRPr="00EB2374">
        <w:t>r</w:t>
      </w:r>
      <w:r w:rsidRPr="00EB2374">
        <w:t>na startar utbildningen i tid så att de hinner uppnå godkänt resultat för bonus. Resurserna bör i stället användas för att höja kvaliteten i undervisningen g</w:t>
      </w:r>
      <w:r w:rsidRPr="00EB2374">
        <w:t>e</w:t>
      </w:r>
      <w:r w:rsidRPr="00EB2374">
        <w:t>nom bättre individuell anpassning.</w:t>
      </w:r>
    </w:p>
    <w:p w:rsidR="00EB2374" w:rsidRPr="00EB2374" w:rsidRDefault="00EB2374">
      <w:pPr>
        <w:pStyle w:val="Normaltindrag"/>
      </w:pPr>
      <w:r w:rsidRPr="00EB2374">
        <w:t>Regeringen föreslår i propositionen att man ska permanenta den försök</w:t>
      </w:r>
      <w:r w:rsidRPr="00EB2374">
        <w:t>s</w:t>
      </w:r>
      <w:r w:rsidRPr="00EB2374">
        <w:t>verksamhet som har pågått i 15 kommuner sedan den 1 oktober 2009. Vi tre partier avvisade även förslaget att införa en försöksverksamhet när det lades fram för riksdagen förra året. Ett stort antal remissinstanser visade stor tve</w:t>
      </w:r>
      <w:r w:rsidRPr="00EB2374">
        <w:t>k</w:t>
      </w:r>
      <w:r w:rsidRPr="00EB2374">
        <w:t>samhet inför försöksverksamheten. Många påpekade att det inte går att skapa ett rättvist bonussystem när deltagarna har så olika bakgrund och förutsät</w:t>
      </w:r>
      <w:r w:rsidRPr="00EB2374">
        <w:t>t</w:t>
      </w:r>
      <w:r w:rsidRPr="00EB2374">
        <w:t>ningar, att förslaget skulle öka pressen på sfi-lärarna att godkänna elever inom tidsramen som kanske inte riktigt når upp till må</w:t>
      </w:r>
      <w:r w:rsidRPr="00EB2374">
        <w:t>let och att bonusen lägger en onödig administrativ börda på kommunerna. Sammantaget menade flertalet remissinstanser att systemet har betydligt fler nackdelar än fördelar. Vi delar många av remissinstansernas invändningar och anser att bonusen inte löser de grundläggande problem som finns på många håll i landet, t.ex. vad gäller bristande möjligheter att kombinera sfi-undervisning och arbete.</w:t>
      </w:r>
    </w:p>
    <w:p w:rsidR="00EB2374" w:rsidRPr="00EB2374" w:rsidRDefault="00EB2374">
      <w:pPr>
        <w:pStyle w:val="Normaltindrag"/>
      </w:pPr>
      <w:r w:rsidRPr="00EB2374">
        <w:lastRenderedPageBreak/>
        <w:t>Regeringen utgår från föreställningen att de som studerar svenska för i</w:t>
      </w:r>
      <w:r w:rsidRPr="00EB2374">
        <w:t>n</w:t>
      </w:r>
      <w:r w:rsidRPr="00EB2374">
        <w:t>vandrare inte är tillräckligt motiverade i sina studier. Det finns inga belägg för att dessa elever skulle vara mindre motiverade än andra studerandegrupper. Tvärtom visar delrapporten från Institutet för arbetsmarknadspolitisk utvärd</w:t>
      </w:r>
      <w:r w:rsidRPr="00EB2374">
        <w:t>e</w:t>
      </w:r>
      <w:r w:rsidRPr="00EB2374">
        <w:t>ring (IFAU) att en klar majoritet uppvisar ett stort eller ett mycket stort intre</w:t>
      </w:r>
      <w:r w:rsidRPr="00EB2374">
        <w:t>s</w:t>
      </w:r>
      <w:r w:rsidRPr="00EB2374">
        <w:t>se för att delta i undervisningen och påbörja och avsluta studierna snabbt. Vi tre partier är starkt kritiska till att regeringen väljer att permanenta ett försök innan verksamheten har utvärder</w:t>
      </w:r>
      <w:r w:rsidRPr="00EB2374">
        <w:t>ats. Den delrapport som IFAU lämnade i januari 2010 visar inga statistiskt säkerställda skillnader mellan försöks- och jämförelsekommunerna.</w:t>
      </w:r>
    </w:p>
    <w:p w:rsidR="00EB2374" w:rsidRPr="00EB2374" w:rsidRDefault="00EB2374">
      <w:pPr>
        <w:pStyle w:val="Normaltindrag"/>
      </w:pPr>
      <w:r w:rsidRPr="00EB2374">
        <w:t>Vi vill att sfi-undervisningen ska vara mer yrkesanpassad, specialiserad och individualiserad än den är i dag. Undervisningen bör vara mer flexibel i både tid och rum och möjligheterna att kombinera svenskundervisning och arbete eller praktik måste förbättras. Detta är ett bättre sätt att ytterligare m</w:t>
      </w:r>
      <w:r w:rsidRPr="00EB2374">
        <w:t>o</w:t>
      </w:r>
      <w:r w:rsidRPr="00EB2374">
        <w:t>tivera deltagarna än en godtyckligt utformad bonus. Vi vill se ett språklyft med individens behov och förkunskaper som utgångspunkt, vilket innebär att undervisning i svenska bör kunna bedrivas också inom ramen för folkhögsk</w:t>
      </w:r>
      <w:r w:rsidRPr="00EB2374">
        <w:t>o</w:t>
      </w:r>
      <w:r w:rsidRPr="00EB2374">
        <w:t>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2374">
        <w:trPr>
          <w:cantSplit/>
        </w:trPr>
        <w:tc>
          <w:tcPr>
            <w:tcW w:w="3046" w:type="dxa"/>
          </w:tcPr>
          <w:p w:rsidR="00EB2374" w:rsidRPr="00EB2374" w:rsidRDefault="00EB2374">
            <w:pPr>
              <w:pStyle w:val="UnderskriftDatum"/>
              <w:spacing w:before="240"/>
            </w:pPr>
            <w:r w:rsidRPr="00EB2374">
              <w:t>Stockholm den 7 april 2010</w:t>
            </w:r>
          </w:p>
        </w:tc>
        <w:tc>
          <w:tcPr>
            <w:tcW w:w="3047" w:type="dxa"/>
          </w:tcPr>
          <w:p w:rsidR="00EB2374" w:rsidRPr="00EB2374" w:rsidRDefault="00EB2374">
            <w:pPr>
              <w:pStyle w:val="Underskrifter"/>
              <w:spacing w:before="240"/>
            </w:pPr>
          </w:p>
        </w:tc>
      </w:tr>
      <w:tr w:rsidR="00000000" w:rsidRPr="00EB2374">
        <w:trPr>
          <w:cantSplit/>
        </w:trPr>
        <w:tc>
          <w:tcPr>
            <w:tcW w:w="3046" w:type="dxa"/>
          </w:tcPr>
          <w:p w:rsidR="00EB2374" w:rsidRPr="00EB2374" w:rsidRDefault="00EB2374">
            <w:pPr>
              <w:pStyle w:val="Underskrifter"/>
            </w:pPr>
            <w:r w:rsidRPr="00EB2374">
              <w:t>Berit Högman (s)</w:t>
            </w:r>
          </w:p>
        </w:tc>
        <w:tc>
          <w:tcPr>
            <w:tcW w:w="3046" w:type="dxa"/>
          </w:tcPr>
          <w:p w:rsidR="00EB2374" w:rsidRPr="00EB2374" w:rsidRDefault="00EB2374">
            <w:pPr>
              <w:pStyle w:val="Underskrifter"/>
            </w:pPr>
          </w:p>
        </w:tc>
      </w:tr>
      <w:tr w:rsidR="00000000" w:rsidRPr="00EB2374">
        <w:trPr>
          <w:cantSplit/>
        </w:trPr>
        <w:tc>
          <w:tcPr>
            <w:tcW w:w="3046" w:type="dxa"/>
          </w:tcPr>
          <w:p w:rsidR="00EB2374" w:rsidRPr="00EB2374" w:rsidRDefault="00EB2374">
            <w:pPr>
              <w:pStyle w:val="Underskrifter"/>
            </w:pPr>
            <w:r w:rsidRPr="00EB2374">
              <w:t>Josefin Brink (v)</w:t>
            </w:r>
          </w:p>
        </w:tc>
        <w:tc>
          <w:tcPr>
            <w:tcW w:w="3046" w:type="dxa"/>
          </w:tcPr>
          <w:p w:rsidR="00EB2374" w:rsidRPr="00EB2374" w:rsidRDefault="00EB2374">
            <w:pPr>
              <w:pStyle w:val="Underskrifter"/>
            </w:pPr>
            <w:r w:rsidRPr="00EB2374">
              <w:t>Ulf Holm (mp)</w:t>
            </w:r>
          </w:p>
        </w:tc>
      </w:tr>
      <w:tr w:rsidR="00000000" w:rsidRPr="00EB2374">
        <w:trPr>
          <w:cantSplit/>
        </w:trPr>
        <w:tc>
          <w:tcPr>
            <w:tcW w:w="3046" w:type="dxa"/>
          </w:tcPr>
          <w:p w:rsidR="00EB2374" w:rsidRPr="00EB2374" w:rsidRDefault="00EB2374">
            <w:pPr>
              <w:pStyle w:val="Underskrifter"/>
            </w:pPr>
            <w:r w:rsidRPr="00EB2374">
              <w:t>Sylvia Lindgren (s)</w:t>
            </w:r>
          </w:p>
        </w:tc>
        <w:tc>
          <w:tcPr>
            <w:tcW w:w="3046" w:type="dxa"/>
          </w:tcPr>
          <w:p w:rsidR="00EB2374" w:rsidRPr="00EB2374" w:rsidRDefault="00EB2374">
            <w:pPr>
              <w:pStyle w:val="Underskrifter"/>
            </w:pPr>
            <w:r w:rsidRPr="00EB2374">
              <w:t>Lars Lilja (s)</w:t>
            </w:r>
          </w:p>
        </w:tc>
      </w:tr>
      <w:tr w:rsidR="00000000" w:rsidRPr="00EB2374">
        <w:trPr>
          <w:cantSplit/>
        </w:trPr>
        <w:tc>
          <w:tcPr>
            <w:tcW w:w="3046" w:type="dxa"/>
          </w:tcPr>
          <w:p w:rsidR="00EB2374" w:rsidRPr="00EB2374" w:rsidRDefault="00EB2374">
            <w:pPr>
              <w:pStyle w:val="Underskrifter"/>
            </w:pPr>
            <w:r w:rsidRPr="00EB2374">
              <w:t>Maria Stenberg (s)</w:t>
            </w:r>
          </w:p>
        </w:tc>
        <w:tc>
          <w:tcPr>
            <w:tcW w:w="3046" w:type="dxa"/>
          </w:tcPr>
          <w:p w:rsidR="00EB2374" w:rsidRPr="00EB2374" w:rsidRDefault="00EB2374">
            <w:pPr>
              <w:pStyle w:val="Underskrifter"/>
            </w:pPr>
            <w:r w:rsidRPr="00EB2374">
              <w:t>Luciano Astudillo (s)</w:t>
            </w:r>
          </w:p>
        </w:tc>
      </w:tr>
      <w:tr w:rsidR="00000000" w:rsidRPr="00EB2374">
        <w:trPr>
          <w:cantSplit/>
        </w:trPr>
        <w:tc>
          <w:tcPr>
            <w:tcW w:w="3046" w:type="dxa"/>
          </w:tcPr>
          <w:p w:rsidR="00EB2374" w:rsidRPr="00EB2374" w:rsidRDefault="00EB2374">
            <w:pPr>
              <w:pStyle w:val="Underskrifter"/>
            </w:pPr>
            <w:r w:rsidRPr="00EB2374">
              <w:t>Ann-Christin Ahlberg (s)</w:t>
            </w:r>
          </w:p>
        </w:tc>
        <w:tc>
          <w:tcPr>
            <w:tcW w:w="3046" w:type="dxa"/>
          </w:tcPr>
          <w:p w:rsidR="00EB2374" w:rsidRPr="00EB2374" w:rsidRDefault="00EB2374">
            <w:pPr>
              <w:pStyle w:val="Underskrifter"/>
            </w:pPr>
            <w:r w:rsidRPr="00EB2374">
              <w:t>Patrik Björck (s)</w:t>
            </w:r>
          </w:p>
        </w:tc>
      </w:tr>
      <w:tr w:rsidR="00000000" w:rsidRPr="00EB2374">
        <w:trPr>
          <w:cantSplit/>
        </w:trPr>
        <w:tc>
          <w:tcPr>
            <w:tcW w:w="3046" w:type="dxa"/>
          </w:tcPr>
          <w:p w:rsidR="00EB2374" w:rsidRPr="00EB2374" w:rsidRDefault="00EB2374">
            <w:pPr>
              <w:pStyle w:val="Underskrifter"/>
            </w:pPr>
            <w:r w:rsidRPr="00EB2374">
              <w:t>Jennie Nilsson (s)</w:t>
            </w:r>
          </w:p>
        </w:tc>
        <w:tc>
          <w:tcPr>
            <w:tcW w:w="3046" w:type="dxa"/>
          </w:tcPr>
          <w:p w:rsidR="00EB2374" w:rsidRPr="00EB2374" w:rsidRDefault="00EB2374">
            <w:pPr>
              <w:pStyle w:val="Underskrifter"/>
            </w:pPr>
            <w:r w:rsidRPr="00EB2374">
              <w:t>Kalle Larsson (v)</w:t>
            </w:r>
          </w:p>
        </w:tc>
      </w:tr>
    </w:tbl>
    <w:p w:rsidR="00EB2374" w:rsidRPr="00EB2374" w:rsidRDefault="00EB2374">
      <w:pPr>
        <w:pStyle w:val="Normaltindrag"/>
      </w:pPr>
    </w:p>
    <w:sectPr w:rsidR="00000000" w:rsidRPr="00EB2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374" w:rsidRPr="00EB2374" w:rsidRDefault="00EB2374">
      <w:r w:rsidRPr="00EB2374">
        <w:separator/>
      </w:r>
    </w:p>
  </w:endnote>
  <w:endnote w:type="continuationSeparator" w:id="0">
    <w:p w:rsidR="00EB2374" w:rsidRPr="00EB2374" w:rsidRDefault="00EB2374">
      <w:r w:rsidRPr="00EB2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74" w:rsidRPr="00EB2374" w:rsidRDefault="00EB2374">
    <w:pPr>
      <w:pStyle w:val="Sidfot"/>
    </w:pPr>
    <w:r w:rsidRPr="00EB23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354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4" w:rsidRDefault="00EB23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374" w:rsidRDefault="00EB23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74" w:rsidRPr="00EB2374" w:rsidRDefault="00EB2374">
    <w:pPr>
      <w:pStyle w:val="Sidfot"/>
    </w:pPr>
    <w:r w:rsidRPr="00EB23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750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4" w:rsidRDefault="00EB2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374" w:rsidRDefault="00EB2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74" w:rsidRPr="00EB2374" w:rsidRDefault="00EB2374">
    <w:pPr>
      <w:pStyle w:val="Sidfot"/>
    </w:pPr>
    <w:r w:rsidRPr="00EB23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61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4" w:rsidRDefault="00EB2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374" w:rsidRDefault="00EB2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374" w:rsidRPr="00EB2374" w:rsidRDefault="00EB2374">
      <w:r w:rsidRPr="00EB2374">
        <w:separator/>
      </w:r>
    </w:p>
  </w:footnote>
  <w:footnote w:type="continuationSeparator" w:id="0">
    <w:p w:rsidR="00EB2374" w:rsidRPr="00EB2374" w:rsidRDefault="00EB2374">
      <w:r w:rsidRPr="00EB23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74" w:rsidRPr="00EB2374" w:rsidRDefault="00EB2374">
    <w:pPr>
      <w:pStyle w:val="Sidhuvud"/>
    </w:pPr>
    <w:r w:rsidRPr="00EB23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771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4" w:rsidRDefault="00EB23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374" w:rsidRDefault="00EB23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74" w:rsidRPr="00EB2374" w:rsidRDefault="00EB2374">
    <w:pPr>
      <w:pStyle w:val="Sidhuvud"/>
    </w:pPr>
    <w:r w:rsidRPr="00EB23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5335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4" w:rsidRDefault="00EB23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374" w:rsidRDefault="00EB23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74" w:rsidRPr="00EB2374" w:rsidRDefault="00EB2374">
    <w:pPr>
      <w:pStyle w:val="FSHNormal"/>
      <w:tabs>
        <w:tab w:val="right" w:pos="5840"/>
      </w:tabs>
    </w:pPr>
    <w:r w:rsidRPr="00EB2374">
      <w:br/>
    </w:r>
    <w:r w:rsidRPr="00EB2374">
      <w:fldChar w:fldCharType="begin" w:fldLock="1"/>
    </w:r>
    <w:r w:rsidRPr="00EB2374">
      <w:instrText xml:space="preserve"> DOCPROPERTY</w:instrText>
    </w:r>
    <w:r w:rsidRPr="00EB2374">
      <w:rPr>
        <w:sz w:val="18"/>
      </w:rPr>
      <w:instrText xml:space="preserve"> "YearUser" *\charformat </w:instrText>
    </w:r>
    <w:r w:rsidRPr="00EB2374">
      <w:fldChar w:fldCharType="separate"/>
    </w:r>
    <w:r w:rsidRPr="00EB2374">
      <w:t>2009/10</w:t>
    </w:r>
    <w:r w:rsidRPr="00EB2374">
      <w:fldChar w:fldCharType="end"/>
    </w:r>
    <w:r w:rsidRPr="00EB2374">
      <w:t xml:space="preserve"> </w:t>
    </w:r>
    <w:r w:rsidRPr="00EB2374">
      <w:tab/>
      <w:t xml:space="preserve">mnr: </w:t>
    </w:r>
    <w:r w:rsidRPr="00EB2374">
      <w:fldChar w:fldCharType="begin" w:fldLock="1"/>
    </w:r>
    <w:r w:rsidRPr="00EB2374">
      <w:instrText xml:space="preserve"> DOCPROPERTY</w:instrText>
    </w:r>
    <w:r w:rsidRPr="00EB2374">
      <w:rPr>
        <w:sz w:val="18"/>
      </w:rPr>
      <w:instrText xml:space="preserve"> "Motionsnummer" *\charformat </w:instrText>
    </w:r>
    <w:r w:rsidRPr="00EB2374">
      <w:fldChar w:fldCharType="separate"/>
    </w:r>
    <w:r w:rsidRPr="00EB2374">
      <w:t>A14</w:t>
    </w:r>
    <w:r w:rsidRPr="00EB2374">
      <w:fldChar w:fldCharType="end"/>
    </w:r>
    <w:r w:rsidRPr="00EB2374">
      <w:br/>
    </w:r>
    <w:r w:rsidRPr="00EB2374">
      <w:fldChar w:fldCharType="begin" w:fldLock="1"/>
    </w:r>
    <w:r w:rsidRPr="00EB2374">
      <w:instrText xml:space="preserve"> DOCPROPERTY</w:instrText>
    </w:r>
    <w:r w:rsidRPr="00EB2374">
      <w:rPr>
        <w:sz w:val="18"/>
      </w:rPr>
      <w:instrText xml:space="preserve"> "Samling" *\charformat </w:instrText>
    </w:r>
    <w:r w:rsidRPr="00EB2374">
      <w:fldChar w:fldCharType="end"/>
    </w:r>
    <w:r w:rsidRPr="00EB2374">
      <w:tab/>
      <w:t xml:space="preserve">pnr: </w:t>
    </w:r>
    <w:r w:rsidRPr="00EB2374">
      <w:fldChar w:fldCharType="begin" w:fldLock="1"/>
    </w:r>
    <w:r w:rsidRPr="00EB2374">
      <w:instrText xml:space="preserve"> DOCPROPERTY</w:instrText>
    </w:r>
    <w:r w:rsidRPr="00EB2374">
      <w:rPr>
        <w:sz w:val="18"/>
      </w:rPr>
      <w:instrText xml:space="preserve"> "Partinummer" *\charformat </w:instrText>
    </w:r>
    <w:r w:rsidRPr="00EB2374">
      <w:fldChar w:fldCharType="separate"/>
    </w:r>
    <w:r w:rsidRPr="00EB2374">
      <w:t>-79016</w:t>
    </w:r>
    <w:r w:rsidRPr="00EB2374">
      <w:fldChar w:fldCharType="end"/>
    </w:r>
  </w:p>
  <w:p w:rsidR="00EB2374" w:rsidRPr="00EB2374" w:rsidRDefault="00EB2374">
    <w:pPr>
      <w:pStyle w:val="FSHRub1"/>
    </w:pPr>
    <w:r w:rsidRPr="00EB2374">
      <w:t>Motion till riksdagen</w:t>
    </w:r>
    <w:r w:rsidRPr="00EB2374">
      <w:br/>
    </w:r>
    <w:r w:rsidRPr="00EB2374">
      <w:fldChar w:fldCharType="begin" w:fldLock="1"/>
    </w:r>
    <w:r w:rsidRPr="00EB2374">
      <w:instrText xml:space="preserve"> DOCPROPERTY "YearUser" *\charformat </w:instrText>
    </w:r>
    <w:r w:rsidRPr="00EB2374">
      <w:fldChar w:fldCharType="separate"/>
    </w:r>
    <w:r w:rsidRPr="00EB2374">
      <w:t>2009/10</w:t>
    </w:r>
    <w:r w:rsidRPr="00EB2374">
      <w:fldChar w:fldCharType="end"/>
    </w:r>
    <w:r w:rsidRPr="00EB2374">
      <w:t>:</w:t>
    </w:r>
    <w:r w:rsidRPr="00EB2374">
      <w:fldChar w:fldCharType="begin" w:fldLock="1"/>
    </w:r>
    <w:r w:rsidRPr="00EB2374">
      <w:instrText xml:space="preserve"> DOCPROPERTY "Motionsnummer" *\charformat </w:instrText>
    </w:r>
    <w:r w:rsidRPr="00EB2374">
      <w:fldChar w:fldCharType="separate"/>
    </w:r>
    <w:r w:rsidRPr="00EB2374">
      <w:t>A14</w:t>
    </w:r>
    <w:r w:rsidRPr="00EB2374">
      <w:fldChar w:fldCharType="end"/>
    </w:r>
  </w:p>
  <w:p w:rsidR="00EB2374" w:rsidRPr="00EB2374" w:rsidRDefault="00EB2374">
    <w:pPr>
      <w:pStyle w:val="FSHNormalS5"/>
    </w:pPr>
    <w:r w:rsidRPr="00EB2374">
      <w:fldChar w:fldCharType="begin" w:fldLock="1"/>
    </w:r>
    <w:r w:rsidRPr="00EB2374">
      <w:instrText xml:space="preserve"> DOCPROPERTY "MotionarText" *\charformat </w:instrText>
    </w:r>
    <w:r w:rsidRPr="00EB2374">
      <w:fldChar w:fldCharType="separate"/>
    </w:r>
    <w:r w:rsidRPr="00EB2374">
      <w:t>av Berit Högman m.fl. (s, v, mp)</w:t>
    </w:r>
    <w:r w:rsidRPr="00EB2374">
      <w:fldChar w:fldCharType="end"/>
    </w:r>
    <w:r w:rsidRPr="00EB2374">
      <w:br/>
    </w:r>
    <w:r w:rsidRPr="00EB2374">
      <w:fldChar w:fldCharType="begin" w:fldLock="1"/>
    </w:r>
    <w:r w:rsidRPr="00EB2374">
      <w:instrText xml:space="preserve"> DOCPROPERTY "SvarFrasKort" *\charformat </w:instrText>
    </w:r>
    <w:r w:rsidRPr="00EB2374">
      <w:fldChar w:fldCharType="separate"/>
    </w:r>
    <w:r w:rsidRPr="00EB2374">
      <w:t>med anledning av prop. 2009/10:188</w:t>
    </w:r>
    <w:r w:rsidRPr="00EB2374">
      <w:fldChar w:fldCharType="end"/>
    </w:r>
  </w:p>
  <w:p w:rsidR="00EB2374" w:rsidRPr="00EB2374" w:rsidRDefault="00EB2374">
    <w:pPr>
      <w:pStyle w:val="FSHTitel"/>
    </w:pPr>
    <w:r w:rsidRPr="00EB2374">
      <w:fldChar w:fldCharType="begin" w:fldLock="1"/>
    </w:r>
    <w:r w:rsidRPr="00EB2374">
      <w:instrText xml:space="preserve"> DOCPROPERTY</w:instrText>
    </w:r>
    <w:r w:rsidRPr="00EB2374">
      <w:rPr>
        <w:sz w:val="18"/>
      </w:rPr>
      <w:instrText xml:space="preserve"> "RubrikSvar" *\charformat </w:instrText>
    </w:r>
    <w:r w:rsidRPr="00EB2374">
      <w:fldChar w:fldCharType="separate"/>
    </w:r>
    <w:r w:rsidRPr="00EB2374">
      <w:t>Nationell sfi-bonus</w:t>
    </w:r>
    <w:r w:rsidRPr="00EB2374">
      <w:fldChar w:fldCharType="end"/>
    </w:r>
  </w:p>
  <w:p w:rsidR="00EB2374" w:rsidRPr="00EB2374" w:rsidRDefault="00EB2374">
    <w:pPr>
      <w:pStyle w:val="Normal00"/>
    </w:pPr>
  </w:p>
  <w:p w:rsidR="00EB2374" w:rsidRPr="00EB2374" w:rsidRDefault="00EB23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789223">
    <w:abstractNumId w:val="3"/>
  </w:num>
  <w:num w:numId="2" w16cid:durableId="626081015">
    <w:abstractNumId w:val="2"/>
  </w:num>
  <w:num w:numId="3" w16cid:durableId="289164146">
    <w:abstractNumId w:val="1"/>
  </w:num>
  <w:num w:numId="4" w16cid:durableId="310212088">
    <w:abstractNumId w:val="0"/>
  </w:num>
  <w:num w:numId="5" w16cid:durableId="2059162745">
    <w:abstractNumId w:val="7"/>
  </w:num>
  <w:num w:numId="6" w16cid:durableId="2138330483">
    <w:abstractNumId w:val="6"/>
  </w:num>
  <w:num w:numId="7" w16cid:durableId="1712420338">
    <w:abstractNumId w:val="5"/>
  </w:num>
  <w:num w:numId="8" w16cid:durableId="488639069">
    <w:abstractNumId w:val="4"/>
  </w:num>
  <w:num w:numId="9" w16cid:durableId="1237280813">
    <w:abstractNumId w:val="8"/>
  </w:num>
  <w:num w:numId="10" w16cid:durableId="1244798123">
    <w:abstractNumId w:val="9"/>
  </w:num>
  <w:num w:numId="11" w16cid:durableId="186873919">
    <w:abstractNumId w:val="10"/>
  </w:num>
  <w:num w:numId="12" w16cid:durableId="1782189458">
    <w:abstractNumId w:val="13"/>
  </w:num>
  <w:num w:numId="13" w16cid:durableId="1420984180">
    <w:abstractNumId w:val="15"/>
  </w:num>
  <w:num w:numId="14" w16cid:durableId="1429420615">
    <w:abstractNumId w:val="16"/>
  </w:num>
  <w:num w:numId="15" w16cid:durableId="1726445753">
    <w:abstractNumId w:val="11"/>
  </w:num>
  <w:num w:numId="16" w16cid:durableId="507796570">
    <w:abstractNumId w:val="18"/>
  </w:num>
  <w:num w:numId="17" w16cid:durableId="628704679">
    <w:abstractNumId w:val="17"/>
  </w:num>
  <w:num w:numId="18" w16cid:durableId="1771462342">
    <w:abstractNumId w:val="14"/>
  </w:num>
  <w:num w:numId="19" w16cid:durableId="663968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23"/>
    <w:docVar w:name="PersonGUIDs" w:val="{A193B297-6B98-437B-A6FB-B6A494C4671C},{52110FCA-F9E2-4E09-B0D3-02206356AC15},{DA08321F-F0BC-4060-A586-E39C9BA97177},{D844E07A-6AB5-4D53-9179-DEEBAD9B655D},{63125D1A-70E1-4BFD-83E7-1F5F69ECC97F},{983C0756-8CA7-40B8-A93A-E2053CFAD790},{F811E1C4-472B-4A9A-B957-9664DD343C3C},{D1380886-022C-4BE4-B559-191B1A284894},{DEC84B8E-5387-4B59-BDC9-9DCC37710E3D},{FC258335-FD51-44B1-819D-17145437DA00},{7719F267-5625-4124-AC19-C21B84EE23A7}"/>
  </w:docVars>
  <w:rsids>
    <w:rsidRoot w:val="0008060A"/>
    <w:rsid w:val="0008060A"/>
    <w:rsid w:val="00EB23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F90155D-7A26-4E8B-9EF2-69A3749F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2865</Characters>
  <Application>Microsoft Office Word</Application>
  <DocSecurity>4</DocSecurity>
  <Lines>59</Lines>
  <Paragraphs>22</Paragraphs>
  <ScaleCrop>false</ScaleCrop>
  <HeadingPairs>
    <vt:vector size="2" baseType="variant">
      <vt:variant>
        <vt:lpstr>Rubrik</vt:lpstr>
      </vt:variant>
      <vt:variant>
        <vt:i4>1</vt:i4>
      </vt:variant>
    </vt:vector>
  </HeadingPairs>
  <TitlesOfParts>
    <vt:vector size="1" baseType="lpstr">
      <vt:lpstr>--79016</vt:lpstr>
    </vt:vector>
  </TitlesOfParts>
  <Company>Riksdagen</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--79016</dc:title>
  <dc:subject>--79016</dc:subject>
  <dc:creator>Riksdagen</dc:creator>
  <cp:keywords>Riksdagen</cp:keywords>
  <dc:description>msmq kontroll, ensamt yrkande mm (b: S5 fix för yrk o listkorr)</dc:description>
  <cp:lastModifiedBy>Lars Brink</cp:lastModifiedBy>
  <cp:revision>2</cp:revision>
  <cp:lastPrinted>2010-04-19T10:02:00Z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mot2000_515_2010-02-23</vt:lpwstr>
  </property>
  <property fmtid="{D5CDD505-2E9C-101B-9397-08002B2CF9AE}" pid="3" name="version">
    <vt:lpwstr>mot2000_515_2010-02-23</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2009/10:188 Nationell sfi-bonus</vt:lpwstr>
  </property>
  <property fmtid="{D5CDD505-2E9C-101B-9397-08002B2CF9AE}" pid="11" name="SvarFrasKort">
    <vt:lpwstr>med anledning av prop. 2009/10:188</vt:lpwstr>
  </property>
  <property fmtid="{D5CDD505-2E9C-101B-9397-08002B2CF9AE}" pid="12" name="Svar">
    <vt:lpwstr>Proposition</vt:lpwstr>
  </property>
  <property fmtid="{D5CDD505-2E9C-101B-9397-08002B2CF9AE}" pid="13" name="SvarNr">
    <vt:lpwstr>2009/10:188</vt:lpwstr>
  </property>
  <property fmtid="{D5CDD505-2E9C-101B-9397-08002B2CF9AE}" pid="14" name="RubrikSvar">
    <vt:lpwstr>Nationell sfi-bonus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-79016</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Berit Högman m.fl. (s, v, mp)</vt:lpwstr>
  </property>
  <property fmtid="{D5CDD505-2E9C-101B-9397-08002B2CF9AE}" pid="26" name="MotionarLista">
    <vt:lpwstr>Högman, Berit (s)\Brink, Josefin (v)\Holm, Ulf (mp)\Lindgren, Sylvia (s)\Lilja, Lars (s)\Stenberg, Maria (s)\Astudillo, Luciano (s)\Ahlberg, Ann-Christin (s)\Björck, Patrik (s)\Nilsson, Jennie (s)\Larsson,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Josefin Brink (v), Ulf Holm (mp), Sylvia Lindgren (s), Lars Lilja (s), Maria Stenberg (s), Luciano Astudillo (s), Ann-Christin Ahlberg (s), Patrik Björck (s), Jennie Nilsson (s),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20092010000000000045000790160070</vt:lpwstr>
  </property>
  <property fmtid="{D5CDD505-2E9C-101B-9397-08002B2CF9AE}" pid="47" name="datum">
    <vt:lpwstr>100407</vt:lpwstr>
  </property>
  <property fmtid="{D5CDD505-2E9C-101B-9397-08002B2CF9AE}" pid="48" name="avsändar-e-post">
    <vt:lpwstr>lena.georgsson.wirkkala@riksdagen.se</vt:lpwstr>
  </property>
  <property fmtid="{D5CDD505-2E9C-101B-9397-08002B2CF9AE}" pid="49" name="id">
    <vt:lpwstr>20092010000000000045000790160070</vt:lpwstr>
  </property>
  <property fmtid="{D5CDD505-2E9C-101B-9397-08002B2CF9AE}" pid="50" name="nummer">
    <vt:lpwstr>14</vt:lpwstr>
  </property>
  <property fmtid="{D5CDD505-2E9C-101B-9397-08002B2CF9AE}" pid="51" name="utskottsbeteckning">
    <vt:lpwstr>A</vt:lpwstr>
  </property>
  <property fmtid="{D5CDD505-2E9C-101B-9397-08002B2CF9AE}" pid="52" name="GlobalUID">
    <vt:lpwstr>{CF26F54E-B772-4407-864F-976D7345005B}</vt:lpwstr>
  </property>
  <property fmtid="{D5CDD505-2E9C-101B-9397-08002B2CF9AE}" pid="53" name="Överföringar">
    <vt:i4>0</vt:i4>
  </property>
  <property fmtid="{D5CDD505-2E9C-101B-9397-08002B2CF9AE}" pid="54" name="Checksum">
    <vt:lpwstr>*0018518473568*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100419 13:20:36.006</vt:lpwstr>
  </property>
  <property fmtid="{D5CDD505-2E9C-101B-9397-08002B2CF9AE}" pid="58" name="urixGuid">
    <vt:lpwstr>{BBA1831A-6CEF-41D4-ADE3-5DC2785D3A06}</vt:lpwstr>
  </property>
</Properties>
</file>