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40A5D6238C4195A5F0D7A5F2CEA66F"/>
        </w:placeholder>
        <w:text/>
      </w:sdtPr>
      <w:sdtEndPr/>
      <w:sdtContent>
        <w:p w:rsidRPr="009B062B" w:rsidR="00AF30DD" w:rsidP="00A33C45" w:rsidRDefault="00AF30DD" w14:paraId="7D916852" w14:textId="77777777">
          <w:pPr>
            <w:pStyle w:val="Rubrik1"/>
            <w:spacing w:after="300"/>
          </w:pPr>
          <w:r w:rsidRPr="009B062B">
            <w:t>Förslag till riksdagsbeslut</w:t>
          </w:r>
        </w:p>
      </w:sdtContent>
    </w:sdt>
    <w:sdt>
      <w:sdtPr>
        <w:alias w:val="Yrkande 1"/>
        <w:tag w:val="006322e2-409b-46cd-befc-cf047c68690b"/>
        <w:id w:val="-1836214350"/>
        <w:lock w:val="sdtLocked"/>
      </w:sdtPr>
      <w:sdtEndPr/>
      <w:sdtContent>
        <w:p w:rsidR="002A2489" w:rsidRDefault="00546BB2" w14:paraId="7D916853" w14:textId="77777777">
          <w:pPr>
            <w:pStyle w:val="Frslagstext"/>
            <w:numPr>
              <w:ilvl w:val="0"/>
              <w:numId w:val="0"/>
            </w:numPr>
          </w:pPr>
          <w:r>
            <w:t>Riksdagen anvisar anslagen för 2022 inom utgiftsområde 17 Kultur, medier, trossamfund och fritid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7716794AFF04A5AAC8892BD3B1AA499"/>
        </w:placeholder>
        <w:text/>
      </w:sdtPr>
      <w:sdtEndPr/>
      <w:sdtContent>
        <w:p w:rsidRPr="00A33C45" w:rsidR="006D79C9" w:rsidP="00333E95" w:rsidRDefault="00F027F3" w14:paraId="7D916854" w14:textId="77777777">
          <w:pPr>
            <w:pStyle w:val="Rubrik1"/>
          </w:pPr>
          <w:r>
            <w:t>Anslagsfördelning</w:t>
          </w:r>
        </w:p>
      </w:sdtContent>
    </w:sdt>
    <w:p w:rsidRPr="00DC4027" w:rsidR="00F027F3" w:rsidP="00DC4027" w:rsidRDefault="00F027F3" w14:paraId="7D916855" w14:textId="77777777">
      <w:pPr>
        <w:pStyle w:val="Tabellrubrik"/>
      </w:pPr>
      <w:r w:rsidRPr="00DC4027">
        <w:t>Anslagsförslag 2022 för utgiftsområde 17 Kultur, medier, trossamfund och fritid</w:t>
      </w:r>
    </w:p>
    <w:p w:rsidRPr="00DC4027" w:rsidR="00F027F3" w:rsidP="00DC4027" w:rsidRDefault="00F027F3" w14:paraId="7D916857" w14:textId="77777777">
      <w:pPr>
        <w:pStyle w:val="Tabellunderrubrik"/>
      </w:pPr>
      <w:r w:rsidRPr="00DC402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A33C45" w:rsidR="00F027F3" w:rsidTr="00DC4027" w14:paraId="7D91685B"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C4027" w:rsidR="00F027F3" w:rsidP="00DC4027" w:rsidRDefault="00F027F3" w14:paraId="7D9168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C4027">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DC4027" w:rsidR="00F027F3" w:rsidP="00DC4027" w:rsidRDefault="00F027F3" w14:paraId="7D9168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C402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C4027" w:rsidR="00F027F3" w:rsidP="00DC4027" w:rsidRDefault="00F027F3" w14:paraId="7D9168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C4027">
              <w:rPr>
                <w:rFonts w:ascii="Times New Roman" w:hAnsi="Times New Roman" w:eastAsia="Times New Roman" w:cs="Times New Roman"/>
                <w:b/>
                <w:bCs/>
                <w:color w:val="000000"/>
                <w:kern w:val="0"/>
                <w:sz w:val="20"/>
                <w:szCs w:val="20"/>
                <w:lang w:eastAsia="sv-SE"/>
                <w14:numSpacing w14:val="default"/>
              </w:rPr>
              <w:t>Avvikelse från regeringen</w:t>
            </w:r>
          </w:p>
        </w:tc>
      </w:tr>
      <w:tr w:rsidRPr="00A33C45" w:rsidR="00F027F3" w:rsidTr="00F027F3" w14:paraId="7D916860"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73 714</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65"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1 450 582</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368 000</w:t>
            </w:r>
          </w:p>
        </w:tc>
      </w:tr>
      <w:tr w:rsidRPr="00A33C45" w:rsidR="00F027F3" w:rsidTr="00F027F3" w14:paraId="7D91686A"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199 964</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6F"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45 153</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1 000</w:t>
            </w:r>
          </w:p>
        </w:tc>
      </w:tr>
      <w:tr w:rsidRPr="00A33C45" w:rsidR="00F027F3" w:rsidTr="00F027F3" w14:paraId="7D916874"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9 852</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79"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1 681 723</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7E"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18 436</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83"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1 122 130</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88"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301 614</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8D"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97 355</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92"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205 735</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97"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128 474</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9C"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72 251</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A1"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Statens konstråd</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11 078</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A6"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42 947</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AB"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Nämnden för hemslöjdsfrågor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11 805</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2 000</w:t>
            </w:r>
          </w:p>
        </w:tc>
      </w:tr>
      <w:tr w:rsidRPr="00A33C45" w:rsidR="00F027F3" w:rsidTr="00F027F3" w14:paraId="7D9168B0"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lastRenderedPageBreak/>
              <w:t>4:4</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Bidrag till bild- och formområdet</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61 069</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B5"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23 444</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BA"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599 830</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BF"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467 946</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C4"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286 384</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8 700</w:t>
            </w:r>
          </w:p>
        </w:tc>
      </w:tr>
      <w:tr w:rsidRPr="00A33C45" w:rsidR="00F027F3" w:rsidTr="00F027F3" w14:paraId="7D9168C9"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276 042</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50 000</w:t>
            </w:r>
          </w:p>
        </w:tc>
      </w:tr>
      <w:tr w:rsidRPr="00A33C45" w:rsidR="00F027F3" w:rsidTr="00F027F3" w14:paraId="7D9168CE"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460 000</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D3"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D8"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1 451 114</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40 000</w:t>
            </w:r>
          </w:p>
        </w:tc>
      </w:tr>
      <w:tr w:rsidRPr="00A33C45" w:rsidR="00F027F3" w:rsidTr="00F027F3" w14:paraId="7D9168DD"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288 714</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37 700</w:t>
            </w:r>
          </w:p>
        </w:tc>
      </w:tr>
      <w:tr w:rsidRPr="00A33C45" w:rsidR="00F027F3" w:rsidTr="00F027F3" w14:paraId="7D9168E2"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8:3</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79 718</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E7"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8:4</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50 175</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EC"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8:5</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F1"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16 327</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F6"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9:2</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81 919</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8FB"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608 444</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10 000</w:t>
            </w:r>
          </w:p>
        </w:tc>
      </w:tr>
      <w:tr w:rsidRPr="00A33C45" w:rsidR="00F027F3" w:rsidTr="00F027F3" w14:paraId="7D916900"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8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8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9 721</w:t>
            </w:r>
          </w:p>
        </w:tc>
        <w:tc>
          <w:tcPr>
            <w:tcW w:w="1418" w:type="dxa"/>
            <w:shd w:val="clear" w:color="auto" w:fill="FFFFFF"/>
            <w:tcMar>
              <w:top w:w="68" w:type="dxa"/>
              <w:left w:w="28" w:type="dxa"/>
              <w:bottom w:w="0" w:type="dxa"/>
              <w:right w:w="28" w:type="dxa"/>
            </w:tcMar>
            <w:hideMark/>
          </w:tcPr>
          <w:p w:rsidRPr="00DC4027" w:rsidR="00F027F3" w:rsidP="00DC4027" w:rsidRDefault="00F027F3" w14:paraId="7D9168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05"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3 471</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0A"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 xml:space="preserve">Avgift till </w:t>
            </w:r>
            <w:proofErr w:type="gramStart"/>
            <w:r w:rsidRPr="00DC4027">
              <w:rPr>
                <w:rFonts w:ascii="Times New Roman" w:hAnsi="Times New Roman" w:eastAsia="Times New Roman" w:cs="Times New Roman"/>
                <w:color w:val="000000"/>
                <w:kern w:val="0"/>
                <w:sz w:val="20"/>
                <w:szCs w:val="20"/>
                <w:lang w:eastAsia="sv-SE"/>
                <w14:numSpacing w14:val="default"/>
              </w:rPr>
              <w:t>Europeiska</w:t>
            </w:r>
            <w:proofErr w:type="gramEnd"/>
            <w:r w:rsidRPr="00DC4027">
              <w:rPr>
                <w:rFonts w:ascii="Times New Roman" w:hAnsi="Times New Roman" w:eastAsia="Times New Roman"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483</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0F"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Statens medieråd</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24 144</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14"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47 856</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19"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59 053</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1E"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290 680</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23"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28"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2 366 811</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2D"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50 000</w:t>
            </w:r>
          </w:p>
        </w:tc>
      </w:tr>
      <w:tr w:rsidRPr="00A33C45" w:rsidR="00F027F3" w:rsidTr="00F027F3" w14:paraId="7D916932"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97 785</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10 000</w:t>
            </w:r>
          </w:p>
        </w:tc>
      </w:tr>
      <w:tr w:rsidRPr="00A33C45" w:rsidR="00F027F3" w:rsidTr="00F027F3" w14:paraId="7D916937"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3C"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13:5</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23 758</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41"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Bidrag till folkbildningen</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4 829 783</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46"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14:2</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60 331</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4B"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14:3</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60 000</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50"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14:4</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202 158</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55"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15:1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77 376</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r>
      <w:tr w:rsidRPr="00A33C45" w:rsidR="00F027F3" w:rsidTr="00F027F3" w14:paraId="7D91695A" w14:textId="77777777">
        <w:trPr>
          <w:trHeight w:val="170"/>
        </w:trPr>
        <w:tc>
          <w:tcPr>
            <w:tcW w:w="340" w:type="dxa"/>
            <w:shd w:val="clear" w:color="auto" w:fill="FFFFFF"/>
            <w:tcMar>
              <w:top w:w="68" w:type="dxa"/>
              <w:left w:w="28" w:type="dxa"/>
              <w:bottom w:w="0" w:type="dxa"/>
              <w:right w:w="28" w:type="dxa"/>
            </w:tcMar>
            <w:hideMark/>
          </w:tcPr>
          <w:p w:rsidRPr="00DC4027" w:rsidR="00F027F3" w:rsidP="00DC4027" w:rsidRDefault="00F027F3" w14:paraId="7D9169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DC4027" w:rsidR="00F027F3" w:rsidP="00DC4027" w:rsidRDefault="00F027F3" w14:paraId="7D9169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Digitalisering och uppordning på kulturarvsinstitutioner</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DC4027" w:rsidR="00F027F3" w:rsidP="00DC4027" w:rsidRDefault="00F027F3" w14:paraId="7D9169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027">
              <w:rPr>
                <w:rFonts w:ascii="Times New Roman" w:hAnsi="Times New Roman" w:eastAsia="Times New Roman" w:cs="Times New Roman"/>
                <w:color w:val="000000"/>
                <w:kern w:val="0"/>
                <w:sz w:val="20"/>
                <w:szCs w:val="20"/>
                <w:lang w:eastAsia="sv-SE"/>
                <w14:numSpacing w14:val="default"/>
              </w:rPr>
              <w:t>65 000</w:t>
            </w:r>
          </w:p>
        </w:tc>
      </w:tr>
      <w:tr w:rsidRPr="00A33C45" w:rsidR="00F027F3" w:rsidTr="00F027F3" w14:paraId="7D91695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C4027" w:rsidR="00F027F3" w:rsidP="00DC4027" w:rsidRDefault="00F027F3" w14:paraId="7D9169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C402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C4027" w:rsidR="00F027F3" w:rsidP="00DC4027" w:rsidRDefault="00F027F3" w14:paraId="7D9169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C4027">
              <w:rPr>
                <w:rFonts w:ascii="Times New Roman" w:hAnsi="Times New Roman" w:eastAsia="Times New Roman" w:cs="Times New Roman"/>
                <w:b/>
                <w:bCs/>
                <w:color w:val="000000"/>
                <w:kern w:val="0"/>
                <w:sz w:val="20"/>
                <w:szCs w:val="20"/>
                <w:lang w:eastAsia="sv-SE"/>
                <w14:numSpacing w14:val="default"/>
              </w:rPr>
              <w:t>18 454 593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C4027" w:rsidR="00F027F3" w:rsidP="00DC4027" w:rsidRDefault="00F027F3" w14:paraId="7D9169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C4027">
              <w:rPr>
                <w:rFonts w:ascii="Times New Roman" w:hAnsi="Times New Roman" w:eastAsia="Times New Roman" w:cs="Times New Roman"/>
                <w:b/>
                <w:bCs/>
                <w:color w:val="000000"/>
                <w:kern w:val="0"/>
                <w:sz w:val="20"/>
                <w:szCs w:val="20"/>
                <w:lang w:eastAsia="sv-SE"/>
                <w14:numSpacing w14:val="default"/>
              </w:rPr>
              <w:t>642 400</w:t>
            </w:r>
          </w:p>
        </w:tc>
      </w:tr>
    </w:tbl>
    <w:p w:rsidRPr="00734094" w:rsidR="00F027F3" w:rsidP="00734094" w:rsidRDefault="00F027F3" w14:paraId="7D916961" w14:textId="77777777">
      <w:pPr>
        <w:pStyle w:val="Rubrik2"/>
      </w:pPr>
      <w:r w:rsidRPr="00734094">
        <w:t>1:2 Bidrag till allmän kulturverksamhet, utveckling samt internationellt kulturutbyte och samarbete</w:t>
      </w:r>
    </w:p>
    <w:p w:rsidRPr="00A33C45" w:rsidR="00FC1F39" w:rsidP="00227755" w:rsidRDefault="00FC1F39" w14:paraId="7D916962" w14:textId="652346DD">
      <w:pPr>
        <w:pStyle w:val="Normalutanindragellerluft"/>
        <w:rPr>
          <w:lang w:eastAsia="sv-SE"/>
        </w:rPr>
      </w:pPr>
      <w:r w:rsidRPr="00A33C45">
        <w:rPr>
          <w:lang w:eastAsia="sv-SE"/>
        </w:rPr>
        <w:t xml:space="preserve">Vänsterpartiet </w:t>
      </w:r>
      <w:r w:rsidRPr="00A33C45" w:rsidR="00954DD8">
        <w:rPr>
          <w:lang w:eastAsia="sv-SE"/>
        </w:rPr>
        <w:t>vill se fler lokala kulturprojekt och föreslår därför ett stöd till paraply</w:t>
      </w:r>
      <w:r w:rsidR="00DC4027">
        <w:rPr>
          <w:lang w:eastAsia="sv-SE"/>
        </w:rPr>
        <w:softHyphen/>
      </w:r>
      <w:r w:rsidRPr="00A33C45" w:rsidR="00954DD8">
        <w:rPr>
          <w:lang w:eastAsia="sv-SE"/>
        </w:rPr>
        <w:t xml:space="preserve">organisationer att sedan fördela vidare till </w:t>
      </w:r>
      <w:r w:rsidR="00D56224">
        <w:rPr>
          <w:lang w:eastAsia="sv-SE"/>
        </w:rPr>
        <w:t>deras</w:t>
      </w:r>
      <w:r w:rsidRPr="00A33C45" w:rsidR="00954DD8">
        <w:rPr>
          <w:lang w:eastAsia="sv-SE"/>
        </w:rPr>
        <w:t xml:space="preserve"> medlemmar. Stödet syftar till att stärka </w:t>
      </w:r>
      <w:r w:rsidRPr="00A33C45" w:rsidR="00954DD8">
        <w:rPr>
          <w:lang w:eastAsia="sv-SE"/>
        </w:rPr>
        <w:lastRenderedPageBreak/>
        <w:t xml:space="preserve">och möjliggöra för ideella krafter på lokal nivå. Vänsterpartiet föreslår en ökning av anslaget med 15 miljoner kronor jämfört med regeringens förslag 2022. </w:t>
      </w:r>
    </w:p>
    <w:p w:rsidRPr="00A33C45" w:rsidR="00F027F3" w:rsidP="00FC1F39" w:rsidRDefault="00FC1F39" w14:paraId="7D916963" w14:textId="77777777">
      <w:pPr>
        <w:rPr>
          <w:lang w:eastAsia="sv-SE"/>
        </w:rPr>
      </w:pPr>
      <w:r w:rsidRPr="00A33C45">
        <w:rPr>
          <w:lang w:eastAsia="sv-SE"/>
        </w:rPr>
        <w:t>Vänsterpartiet anser att barn från alla familjer, oavsett ekonomi, ska ges möjlighet att delta i kulturskolans verksamhet. För att detta ska bli möjligt måste avgifterna till kulturskolan på sikt tas bort, och vi menar att staten bör hjälpa kommunerna med detta för att skapa likvärdighet i hela landet. Vänsterpartiet föreslår en ökning av anslaget med 300 miljoner kronor jämfört med regeringens förslag 2022.</w:t>
      </w:r>
    </w:p>
    <w:p w:rsidRPr="00A33C45" w:rsidR="00954DD8" w:rsidP="00FC1F39" w:rsidRDefault="00954DD8" w14:paraId="7D916964" w14:textId="376A159F">
      <w:pPr>
        <w:rPr>
          <w:lang w:eastAsia="sv-SE"/>
        </w:rPr>
      </w:pPr>
      <w:r w:rsidRPr="00A33C45">
        <w:rPr>
          <w:lang w:eastAsia="sv-SE"/>
        </w:rPr>
        <w:t xml:space="preserve">Vänsterpartiet föreslår en höjning av anslaget till </w:t>
      </w:r>
      <w:r w:rsidRPr="00A33C45" w:rsidR="00450914">
        <w:rPr>
          <w:lang w:eastAsia="sv-SE"/>
        </w:rPr>
        <w:t>K</w:t>
      </w:r>
      <w:r w:rsidRPr="00A33C45">
        <w:rPr>
          <w:lang w:eastAsia="sv-SE"/>
        </w:rPr>
        <w:t>ulturrådet med syfte</w:t>
      </w:r>
      <w:r w:rsidR="00D56224">
        <w:rPr>
          <w:lang w:eastAsia="sv-SE"/>
        </w:rPr>
        <w:t>t</w:t>
      </w:r>
      <w:r w:rsidRPr="00A33C45">
        <w:rPr>
          <w:lang w:eastAsia="sv-SE"/>
        </w:rPr>
        <w:t xml:space="preserve"> att påbörja arbetet med införandet av </w:t>
      </w:r>
      <w:r w:rsidR="00D56224">
        <w:rPr>
          <w:lang w:eastAsia="sv-SE"/>
        </w:rPr>
        <w:t xml:space="preserve">en </w:t>
      </w:r>
      <w:r w:rsidRPr="00A33C45">
        <w:rPr>
          <w:lang w:eastAsia="sv-SE"/>
        </w:rPr>
        <w:t xml:space="preserve">modell lik den norska </w:t>
      </w:r>
      <w:proofErr w:type="spellStart"/>
      <w:r w:rsidRPr="00A33C45">
        <w:rPr>
          <w:lang w:eastAsia="sv-SE"/>
        </w:rPr>
        <w:t>skolesekken</w:t>
      </w:r>
      <w:proofErr w:type="spellEnd"/>
      <w:r w:rsidRPr="00A33C45">
        <w:rPr>
          <w:lang w:eastAsia="sv-SE"/>
        </w:rPr>
        <w:t>. Vänsterpartiet föreslår en ökning av anslaget med 3</w:t>
      </w:r>
      <w:r w:rsidR="00D56224">
        <w:rPr>
          <w:lang w:eastAsia="sv-SE"/>
        </w:rPr>
        <w:t> </w:t>
      </w:r>
      <w:r w:rsidRPr="00A33C45">
        <w:rPr>
          <w:lang w:eastAsia="sv-SE"/>
        </w:rPr>
        <w:t>miljoner kronor jämfört med regeringens förslag 2022.</w:t>
      </w:r>
    </w:p>
    <w:p w:rsidRPr="00A33C45" w:rsidR="00954DD8" w:rsidP="00FC1F39" w:rsidRDefault="00954DD8" w14:paraId="7D916965" w14:textId="77777777">
      <w:pPr>
        <w:rPr>
          <w:lang w:eastAsia="sv-SE"/>
        </w:rPr>
      </w:pPr>
      <w:r w:rsidRPr="00A33C45">
        <w:t>Vänsterpartiet vill se att stödet till kulturallianserna stärks. Allianserna är i</w:t>
      </w:r>
      <w:r w:rsidRPr="00A33C45" w:rsidR="00966D8B">
        <w:t> </w:t>
      </w:r>
      <w:r w:rsidRPr="00A33C45">
        <w:t xml:space="preserve">dag en tredje anställningsform särskilt utformad för att kunna erbjuda en mer trygg inkomst för kulturskapare. Man har länge rapporterat en resursbrist som förvärrats under pandemin. </w:t>
      </w:r>
      <w:r w:rsidRPr="00A33C45">
        <w:rPr>
          <w:lang w:eastAsia="sv-SE"/>
        </w:rPr>
        <w:t>Vänsterpartiet föreslår en ökning av anslaget med 45 miljoner kronor jämfört med regeringens förslag 2022.</w:t>
      </w:r>
    </w:p>
    <w:p w:rsidRPr="00A33C45" w:rsidR="00F027F3" w:rsidP="00954DD8" w:rsidRDefault="00954DD8" w14:paraId="7D916966" w14:textId="662FCFCA">
      <w:pPr>
        <w:rPr>
          <w:lang w:eastAsia="sv-SE"/>
        </w:rPr>
      </w:pPr>
      <w:r w:rsidRPr="00A33C45">
        <w:rPr>
          <w:lang w:eastAsia="sv-SE"/>
        </w:rPr>
        <w:t xml:space="preserve">Vi vill även se en förstärkning av stödet till det ideella kulturlivet. </w:t>
      </w:r>
      <w:bookmarkStart w:name="_Hlk83651070" w:id="1"/>
      <w:r w:rsidRPr="00A33C45">
        <w:rPr>
          <w:lang w:eastAsia="sv-SE"/>
        </w:rPr>
        <w:t>Vänsterpartiet föreslår en ökning av anslaget med 5</w:t>
      </w:r>
      <w:r w:rsidR="00D56224">
        <w:rPr>
          <w:lang w:eastAsia="sv-SE"/>
        </w:rPr>
        <w:t> </w:t>
      </w:r>
      <w:r w:rsidRPr="00A33C45">
        <w:rPr>
          <w:lang w:eastAsia="sv-SE"/>
        </w:rPr>
        <w:t>miljoner kronor jämfört med regeringens förslag 2022.</w:t>
      </w:r>
      <w:bookmarkEnd w:id="1"/>
    </w:p>
    <w:p w:rsidRPr="00734094" w:rsidR="00BB6339" w:rsidP="00734094" w:rsidRDefault="00FC1F39" w14:paraId="7D916967" w14:textId="77777777">
      <w:pPr>
        <w:pStyle w:val="Rubrik2"/>
      </w:pPr>
      <w:r w:rsidRPr="00734094">
        <w:t>1:4 Forsknings- och utvecklingsinsatser inom kulturområdet</w:t>
      </w:r>
    </w:p>
    <w:p w:rsidRPr="00A33C45" w:rsidR="00FC1F39" w:rsidP="00227755" w:rsidRDefault="00131A7E" w14:paraId="7D916968" w14:textId="5D05F4B7">
      <w:pPr>
        <w:pStyle w:val="Normalutanindragellerluft"/>
        <w:rPr>
          <w:lang w:eastAsia="sv-SE"/>
        </w:rPr>
      </w:pPr>
      <w:r w:rsidRPr="00A33C45">
        <w:rPr>
          <w:lang w:eastAsia="sv-SE"/>
        </w:rPr>
        <w:t xml:space="preserve">Vi vill ge </w:t>
      </w:r>
      <w:r w:rsidRPr="00A33C45" w:rsidR="00AC3023">
        <w:rPr>
          <w:lang w:eastAsia="sv-SE"/>
        </w:rPr>
        <w:t>R</w:t>
      </w:r>
      <w:r w:rsidRPr="00A33C45">
        <w:rPr>
          <w:lang w:eastAsia="sv-SE"/>
        </w:rPr>
        <w:t xml:space="preserve">iksantikvarieämbetet i uppdrag att genomföra dokumentation och kartläggning av romers och resandes bosättningar i syfte att synliggöra dem som en viktig del av vårt svenska kulturarv. Vänsterpartiet föreslår en ökning av anslaget med </w:t>
      </w:r>
      <w:r w:rsidRPr="00A33C45" w:rsidR="00D14B63">
        <w:rPr>
          <w:lang w:eastAsia="sv-SE"/>
        </w:rPr>
        <w:t>1</w:t>
      </w:r>
      <w:r w:rsidR="00D56224">
        <w:rPr>
          <w:lang w:eastAsia="sv-SE"/>
        </w:rPr>
        <w:t> </w:t>
      </w:r>
      <w:r w:rsidRPr="00A33C45">
        <w:rPr>
          <w:lang w:eastAsia="sv-SE"/>
        </w:rPr>
        <w:t>miljo</w:t>
      </w:r>
      <w:r w:rsidRPr="00A33C45" w:rsidR="005C51DA">
        <w:rPr>
          <w:lang w:eastAsia="sv-SE"/>
        </w:rPr>
        <w:t>n</w:t>
      </w:r>
      <w:r w:rsidRPr="00A33C45">
        <w:rPr>
          <w:lang w:eastAsia="sv-SE"/>
        </w:rPr>
        <w:t xml:space="preserve"> kronor jämfört med regeringens förslag 2022.</w:t>
      </w:r>
    </w:p>
    <w:p w:rsidRPr="00734094" w:rsidR="00FC1F39" w:rsidP="00734094" w:rsidRDefault="00FC1F39" w14:paraId="7D916969" w14:textId="77777777">
      <w:pPr>
        <w:pStyle w:val="Rubrik2"/>
      </w:pPr>
      <w:r w:rsidRPr="00A33C45">
        <w:t xml:space="preserve">4:3 </w:t>
      </w:r>
      <w:r w:rsidRPr="00734094">
        <w:t>Nämnden för hemslöjdsfrågor</w:t>
      </w:r>
    </w:p>
    <w:p w:rsidRPr="00A33C45" w:rsidR="00FC1F39" w:rsidP="00227755" w:rsidRDefault="00D14B63" w14:paraId="7D91696A" w14:textId="5D426BED">
      <w:pPr>
        <w:pStyle w:val="Normalutanindragellerluft"/>
        <w:rPr>
          <w:lang w:eastAsia="sv-SE"/>
        </w:rPr>
      </w:pPr>
      <w:r w:rsidRPr="00A33C45">
        <w:rPr>
          <w:lang w:eastAsia="sv-SE"/>
        </w:rPr>
        <w:t>Vänsterpartiet vill se en höjning av anslaget till hemslöjden</w:t>
      </w:r>
      <w:r w:rsidR="00D56224">
        <w:rPr>
          <w:lang w:eastAsia="sv-SE"/>
        </w:rPr>
        <w:t>,</w:t>
      </w:r>
      <w:r w:rsidRPr="00A33C45">
        <w:rPr>
          <w:lang w:eastAsia="sv-SE"/>
        </w:rPr>
        <w:t xml:space="preserve"> som länge har påvisat sin resursbrist. Vänsterpartiet föreslår en ökning av anslaget med 2</w:t>
      </w:r>
      <w:r w:rsidR="00D56224">
        <w:rPr>
          <w:lang w:eastAsia="sv-SE"/>
        </w:rPr>
        <w:t> </w:t>
      </w:r>
      <w:r w:rsidRPr="00A33C45">
        <w:rPr>
          <w:lang w:eastAsia="sv-SE"/>
        </w:rPr>
        <w:t>miljoner kronor jämfört med regeringens förslag 2022.</w:t>
      </w:r>
    </w:p>
    <w:p w:rsidRPr="00734094" w:rsidR="00FC1F39" w:rsidP="00734094" w:rsidRDefault="00FC1F39" w14:paraId="7D91696B" w14:textId="77777777">
      <w:pPr>
        <w:pStyle w:val="Rubrik2"/>
      </w:pPr>
      <w:r w:rsidRPr="00734094">
        <w:t xml:space="preserve">7:1 Riksantikvarieämbetet </w:t>
      </w:r>
    </w:p>
    <w:p w:rsidRPr="00A33C45" w:rsidR="00FC1F39" w:rsidP="00227755" w:rsidRDefault="00D14B63" w14:paraId="7D91696C" w14:textId="79B05156">
      <w:pPr>
        <w:pStyle w:val="Normalutanindragellerluft"/>
        <w:rPr>
          <w:lang w:eastAsia="sv-SE"/>
        </w:rPr>
      </w:pPr>
      <w:r w:rsidRPr="00A33C45">
        <w:rPr>
          <w:rFonts w:eastAsia="Times New Roman"/>
          <w:lang w:eastAsia="sv-SE"/>
        </w:rPr>
        <w:t>Vänsterpartiet föreslår ett sökbart stöd för mus</w:t>
      </w:r>
      <w:r w:rsidRPr="00A33C45" w:rsidR="000334D0">
        <w:rPr>
          <w:rFonts w:eastAsia="Times New Roman"/>
          <w:lang w:eastAsia="sv-SE"/>
        </w:rPr>
        <w:t>e</w:t>
      </w:r>
      <w:r w:rsidRPr="00A33C45">
        <w:rPr>
          <w:rFonts w:eastAsia="Times New Roman"/>
          <w:lang w:eastAsia="sv-SE"/>
        </w:rPr>
        <w:t xml:space="preserve">er, institutioner och organisationer som arbetar med återförandet av samiska föremål och kvarlevor. </w:t>
      </w:r>
      <w:r w:rsidRPr="00A33C45">
        <w:rPr>
          <w:lang w:eastAsia="sv-SE"/>
        </w:rPr>
        <w:t>Vänsterpartiet föreslår en ökning av anslaget med 5</w:t>
      </w:r>
      <w:r w:rsidR="00D56224">
        <w:rPr>
          <w:lang w:eastAsia="sv-SE"/>
        </w:rPr>
        <w:t> </w:t>
      </w:r>
      <w:r w:rsidRPr="00A33C45">
        <w:rPr>
          <w:lang w:eastAsia="sv-SE"/>
        </w:rPr>
        <w:t>miljoner kronor jämfört med regeringens förslag 2022.</w:t>
      </w:r>
    </w:p>
    <w:p w:rsidRPr="00A33C45" w:rsidR="00D14B63" w:rsidP="00D14B63" w:rsidRDefault="0091588B" w14:paraId="7D91696D" w14:textId="62EFBBE4">
      <w:pPr>
        <w:rPr>
          <w:rFonts w:eastAsia="Times New Roman"/>
          <w:lang w:eastAsia="sv-SE"/>
        </w:rPr>
      </w:pPr>
      <w:r w:rsidRPr="00A33C45">
        <w:rPr>
          <w:rFonts w:eastAsia="Times New Roman"/>
          <w:lang w:eastAsia="sv-SE"/>
        </w:rPr>
        <w:t>Vi vill se en höjning av anslaget med syfte</w:t>
      </w:r>
      <w:r w:rsidR="00D56224">
        <w:rPr>
          <w:rFonts w:eastAsia="Times New Roman"/>
          <w:lang w:eastAsia="sv-SE"/>
        </w:rPr>
        <w:t>t</w:t>
      </w:r>
      <w:r w:rsidRPr="00A33C45">
        <w:rPr>
          <w:rFonts w:eastAsia="Times New Roman"/>
          <w:lang w:eastAsia="sv-SE"/>
        </w:rPr>
        <w:t xml:space="preserve"> att täcka ökade kostnader runt arkeo</w:t>
      </w:r>
      <w:r w:rsidR="00DC4027">
        <w:rPr>
          <w:rFonts w:eastAsia="Times New Roman"/>
          <w:lang w:eastAsia="sv-SE"/>
        </w:rPr>
        <w:softHyphen/>
      </w:r>
      <w:r w:rsidRPr="00A33C45">
        <w:rPr>
          <w:rFonts w:eastAsia="Times New Roman"/>
          <w:lang w:eastAsia="sv-SE"/>
        </w:rPr>
        <w:t xml:space="preserve">logiska fynd som uppkommit under senare år. </w:t>
      </w:r>
      <w:r w:rsidRPr="00A33C45">
        <w:rPr>
          <w:lang w:eastAsia="sv-SE"/>
        </w:rPr>
        <w:t>Vänsterpartiet föreslår en ökning av anslaget med 4</w:t>
      </w:r>
      <w:r w:rsidR="00D56224">
        <w:rPr>
          <w:lang w:eastAsia="sv-SE"/>
        </w:rPr>
        <w:t> </w:t>
      </w:r>
      <w:r w:rsidRPr="00A33C45">
        <w:rPr>
          <w:lang w:eastAsia="sv-SE"/>
        </w:rPr>
        <w:t>miljoner kronor jämfört med regeringens förslag 2022.</w:t>
      </w:r>
    </w:p>
    <w:p w:rsidRPr="00734094" w:rsidR="00FC1F39" w:rsidP="00734094" w:rsidRDefault="00FC1F39" w14:paraId="7D91696E" w14:textId="77777777">
      <w:pPr>
        <w:pStyle w:val="Rubrik2"/>
      </w:pPr>
      <w:r w:rsidRPr="00734094">
        <w:t>7:2 Bidrag till kulturmiljövård</w:t>
      </w:r>
    </w:p>
    <w:p w:rsidRPr="00A33C45" w:rsidR="00FC1F39" w:rsidP="00227755" w:rsidRDefault="00D91557" w14:paraId="7D91696F" w14:textId="77777777">
      <w:pPr>
        <w:pStyle w:val="Normalutanindragellerluft"/>
        <w:rPr>
          <w:rFonts w:eastAsia="Times New Roman"/>
          <w:lang w:eastAsia="sv-SE"/>
        </w:rPr>
      </w:pPr>
      <w:r w:rsidRPr="00A33C45">
        <w:rPr>
          <w:rFonts w:eastAsia="Times New Roman"/>
          <w:lang w:eastAsia="sv-SE"/>
        </w:rPr>
        <w:t>Vänsterpartiet vill se</w:t>
      </w:r>
      <w:r w:rsidRPr="00A33C45" w:rsidR="0076363D">
        <w:rPr>
          <w:rFonts w:eastAsia="Times New Roman"/>
          <w:lang w:eastAsia="sv-SE"/>
        </w:rPr>
        <w:t xml:space="preserve"> e</w:t>
      </w:r>
      <w:r w:rsidRPr="00A33C45">
        <w:rPr>
          <w:rFonts w:eastAsia="Times New Roman"/>
          <w:lang w:eastAsia="sv-SE"/>
        </w:rPr>
        <w:t xml:space="preserve">n förstärkning av stödet för att förstärka länsstyrelsernas möjlighet att skydda, bevara och tillgängliggöra kulturmiljöer och kulturarv. </w:t>
      </w:r>
      <w:r w:rsidRPr="00A33C45">
        <w:rPr>
          <w:lang w:eastAsia="sv-SE"/>
        </w:rPr>
        <w:t>Vänsterpartiet föreslår en ökning av anslaget med 50 miljoner kronor jämfört med regeringens förslag 2022.</w:t>
      </w:r>
    </w:p>
    <w:p w:rsidRPr="00734094" w:rsidR="00FC1F39" w:rsidP="00734094" w:rsidRDefault="00FC1F39" w14:paraId="7D916970" w14:textId="77777777">
      <w:pPr>
        <w:pStyle w:val="Rubrik2"/>
      </w:pPr>
      <w:r w:rsidRPr="00734094">
        <w:lastRenderedPageBreak/>
        <w:t>8:1 Centrala museer: Myndigheter</w:t>
      </w:r>
    </w:p>
    <w:p w:rsidRPr="00A33C45" w:rsidR="00FC1F39" w:rsidP="00227755" w:rsidRDefault="00DF0F92" w14:paraId="7D916971" w14:textId="33C1F493">
      <w:pPr>
        <w:pStyle w:val="Normalutanindragellerluft"/>
        <w:rPr>
          <w:rFonts w:eastAsia="Times New Roman"/>
          <w:lang w:eastAsia="sv-SE"/>
        </w:rPr>
      </w:pPr>
      <w:r w:rsidRPr="00A33C45">
        <w:rPr>
          <w:rFonts w:eastAsia="Times New Roman"/>
          <w:lang w:eastAsia="sv-SE"/>
        </w:rPr>
        <w:t>Vänsterpartiet föreslår en höjning av anslaget i syfte att mus</w:t>
      </w:r>
      <w:r w:rsidRPr="00A33C45" w:rsidR="007E6DDC">
        <w:rPr>
          <w:rFonts w:eastAsia="Times New Roman"/>
          <w:lang w:eastAsia="sv-SE"/>
        </w:rPr>
        <w:t>e</w:t>
      </w:r>
      <w:r w:rsidRPr="00A33C45">
        <w:rPr>
          <w:rFonts w:eastAsia="Times New Roman"/>
          <w:lang w:eastAsia="sv-SE"/>
        </w:rPr>
        <w:t>erna ska ha mer resurser för sitt arbete med samlingarna. Många mus</w:t>
      </w:r>
      <w:r w:rsidRPr="00A33C45" w:rsidR="00890D29">
        <w:rPr>
          <w:rFonts w:eastAsia="Times New Roman"/>
          <w:lang w:eastAsia="sv-SE"/>
        </w:rPr>
        <w:t>e</w:t>
      </w:r>
      <w:r w:rsidRPr="00A33C45">
        <w:rPr>
          <w:rFonts w:eastAsia="Times New Roman"/>
          <w:lang w:eastAsia="sv-SE"/>
        </w:rPr>
        <w:t>er har flaggat för stora problem med arbetet med att bevara samlingarna</w:t>
      </w:r>
      <w:r w:rsidR="00D56224">
        <w:rPr>
          <w:rFonts w:eastAsia="Times New Roman"/>
          <w:lang w:eastAsia="sv-SE"/>
        </w:rPr>
        <w:t>,</w:t>
      </w:r>
      <w:r w:rsidRPr="00A33C45">
        <w:rPr>
          <w:rFonts w:eastAsia="Times New Roman"/>
          <w:lang w:eastAsia="sv-SE"/>
        </w:rPr>
        <w:t xml:space="preserve"> vilket innebär en stor risk för vårt gemensamma kulturarv. </w:t>
      </w:r>
      <w:r w:rsidRPr="00A33C45">
        <w:rPr>
          <w:lang w:eastAsia="sv-SE"/>
        </w:rPr>
        <w:t>Vänsterpartiet föreslår en ökning av anslaget med 40 miljoner kronor jämfört med regeringens förslag 2022.</w:t>
      </w:r>
    </w:p>
    <w:p w:rsidRPr="00734094" w:rsidR="00FC1F39" w:rsidP="00734094" w:rsidRDefault="00FC1F39" w14:paraId="7D916972" w14:textId="77777777">
      <w:pPr>
        <w:pStyle w:val="Rubrik2"/>
      </w:pPr>
      <w:r w:rsidRPr="00734094">
        <w:t>8:2 Centrala museer: Stiftelser</w:t>
      </w:r>
    </w:p>
    <w:p w:rsidRPr="00A33C45" w:rsidR="00365C93" w:rsidP="00227755" w:rsidRDefault="00365C93" w14:paraId="7D916973" w14:textId="1DF414A2">
      <w:pPr>
        <w:pStyle w:val="Normalutanindragellerluft"/>
        <w:rPr>
          <w:rFonts w:eastAsia="Times New Roman"/>
          <w:lang w:eastAsia="sv-SE"/>
        </w:rPr>
      </w:pPr>
      <w:r w:rsidRPr="00A33C45">
        <w:rPr>
          <w:rFonts w:eastAsia="Times New Roman"/>
          <w:lang w:eastAsia="sv-SE"/>
        </w:rPr>
        <w:t>Vi ser att fler av museerna som ingår i anslaget har viktig verksamhet riktad mot barn och unga</w:t>
      </w:r>
      <w:r w:rsidR="00D56224">
        <w:rPr>
          <w:rFonts w:eastAsia="Times New Roman"/>
          <w:lang w:eastAsia="sv-SE"/>
        </w:rPr>
        <w:t>,</w:t>
      </w:r>
      <w:r w:rsidRPr="00A33C45">
        <w:rPr>
          <w:rFonts w:eastAsia="Times New Roman"/>
          <w:lang w:eastAsia="sv-SE"/>
        </w:rPr>
        <w:t xml:space="preserve"> men de ingår inte i fri entré-reformen. Vi föreslår att Tekniska museet får medel för att kunna erbjuda barn i skolålder, 7</w:t>
      </w:r>
      <w:r w:rsidR="00D56224">
        <w:rPr>
          <w:rFonts w:eastAsia="Times New Roman"/>
          <w:lang w:eastAsia="sv-SE"/>
        </w:rPr>
        <w:t>–</w:t>
      </w:r>
      <w:r w:rsidRPr="00A33C45">
        <w:rPr>
          <w:rFonts w:eastAsia="Times New Roman"/>
          <w:lang w:eastAsia="sv-SE"/>
        </w:rPr>
        <w:t>18 år, fri entré och för att kunna utvidga sin turnéverksamhet. På så sätt kan man möjliggöra för barn och unga i hela landet att utveckla ett ökat teknikintresse. Vi föreslår därför en utökning av anslaget med 37,7 miljoner kronor jämfört med regeringens förslag 2022.</w:t>
      </w:r>
    </w:p>
    <w:p w:rsidRPr="00734094" w:rsidR="00FC1F39" w:rsidP="00734094" w:rsidRDefault="00FC1F39" w14:paraId="7D916974" w14:textId="77777777">
      <w:pPr>
        <w:pStyle w:val="Rubrik2"/>
      </w:pPr>
      <w:r w:rsidRPr="00734094">
        <w:t>10:1 Filmstöd</w:t>
      </w:r>
    </w:p>
    <w:p w:rsidRPr="00A33C45" w:rsidR="00365C93" w:rsidP="00227755" w:rsidRDefault="00365C93" w14:paraId="7D916975" w14:textId="78CDE02D">
      <w:pPr>
        <w:pStyle w:val="Normalutanindragellerluft"/>
        <w:rPr>
          <w:lang w:eastAsia="sv-SE"/>
        </w:rPr>
      </w:pPr>
      <w:r w:rsidRPr="00A33C45">
        <w:rPr>
          <w:rFonts w:ascii="Times New Roman" w:hAnsi="Times New Roman" w:eastAsia="Times New Roman" w:cs="Times New Roman"/>
          <w:color w:val="000000"/>
          <w:kern w:val="0"/>
          <w:lang w:eastAsia="sv-SE"/>
          <w14:numSpacing w14:val="default"/>
        </w:rPr>
        <w:t>Filminstitutets verksamhetsanslag har inte fått uppräkning sedan 2006</w:t>
      </w:r>
      <w:r w:rsidR="00D56224">
        <w:rPr>
          <w:rFonts w:ascii="Times New Roman" w:hAnsi="Times New Roman" w:eastAsia="Times New Roman" w:cs="Times New Roman"/>
          <w:color w:val="000000"/>
          <w:kern w:val="0"/>
          <w:lang w:eastAsia="sv-SE"/>
          <w14:numSpacing w14:val="default"/>
        </w:rPr>
        <w:t>,</w:t>
      </w:r>
      <w:r w:rsidRPr="00A33C45">
        <w:rPr>
          <w:rFonts w:ascii="Times New Roman" w:hAnsi="Times New Roman" w:eastAsia="Times New Roman" w:cs="Times New Roman"/>
          <w:color w:val="000000"/>
          <w:kern w:val="0"/>
          <w:lang w:eastAsia="sv-SE"/>
          <w14:numSpacing w14:val="default"/>
        </w:rPr>
        <w:t xml:space="preserve"> vilket nu leder till nedskärningar. </w:t>
      </w:r>
      <w:r w:rsidRPr="00A33C45">
        <w:rPr>
          <w:lang w:eastAsia="sv-SE"/>
        </w:rPr>
        <w:t>Vänsterpartiet föreslår en ökning av anslaget med 10</w:t>
      </w:r>
      <w:r w:rsidR="00D56224">
        <w:rPr>
          <w:lang w:eastAsia="sv-SE"/>
        </w:rPr>
        <w:t> </w:t>
      </w:r>
      <w:r w:rsidRPr="00A33C45">
        <w:rPr>
          <w:lang w:eastAsia="sv-SE"/>
        </w:rPr>
        <w:t>miljoner kronor jämfört med regeringens förslag 2022.</w:t>
      </w:r>
    </w:p>
    <w:p w:rsidRPr="00A33C45" w:rsidR="00FC1F39" w:rsidP="00734094" w:rsidRDefault="00FC1F39" w14:paraId="7D916976" w14:textId="77777777">
      <w:pPr>
        <w:pStyle w:val="Rubrik2"/>
        <w:rPr>
          <w:rFonts w:eastAsia="Times New Roman"/>
          <w:lang w:eastAsia="sv-SE"/>
        </w:rPr>
      </w:pPr>
      <w:r w:rsidRPr="00734094">
        <w:t>13:2 Bidrag till allmänna samlingslokaler</w:t>
      </w:r>
    </w:p>
    <w:p w:rsidRPr="00A33C45" w:rsidR="00FC1F39" w:rsidP="00227755" w:rsidRDefault="00365C93" w14:paraId="7D916977" w14:textId="58FF681A">
      <w:pPr>
        <w:pStyle w:val="Normalutanindragellerluft"/>
        <w:rPr>
          <w:rFonts w:eastAsia="Times New Roman"/>
          <w:lang w:eastAsia="sv-SE"/>
        </w:rPr>
      </w:pPr>
      <w:r w:rsidRPr="00A33C45">
        <w:rPr>
          <w:rFonts w:eastAsia="Times New Roman"/>
          <w:lang w:eastAsia="sv-SE"/>
        </w:rPr>
        <w:t>Tillgången till lokaler är en förutsättning för att föreningslivet ska kunna bedriva olika typer av verksamhet. Både på landsbygd</w:t>
      </w:r>
      <w:r w:rsidR="00D56224">
        <w:rPr>
          <w:rFonts w:eastAsia="Times New Roman"/>
          <w:lang w:eastAsia="sv-SE"/>
        </w:rPr>
        <w:t>en</w:t>
      </w:r>
      <w:r w:rsidRPr="00A33C45">
        <w:rPr>
          <w:rFonts w:eastAsia="Times New Roman"/>
          <w:lang w:eastAsia="sv-SE"/>
        </w:rPr>
        <w:t xml:space="preserve"> och i städer som växer snabbt kan det vara svårt för ideella organisationer att mötas och få tillgång till lokaler som passar för t.ex. kulturarrangemang, studiecirklar eller lokal utveckling. Vänsterpartiet föreslår en ökning av anslaget med 50 miljoner kronor jämfört med regeringens förslag 2022.</w:t>
      </w:r>
    </w:p>
    <w:p w:rsidRPr="00734094" w:rsidR="00FC1F39" w:rsidP="00734094" w:rsidRDefault="00FC1F39" w14:paraId="7D916978" w14:textId="77777777">
      <w:pPr>
        <w:pStyle w:val="Rubrik2"/>
      </w:pPr>
      <w:r w:rsidRPr="00734094">
        <w:t>13:3 Stöd till friluftsorganisationer</w:t>
      </w:r>
    </w:p>
    <w:p w:rsidRPr="00A33C45" w:rsidR="00FC1F39" w:rsidP="00227755" w:rsidRDefault="00365C93" w14:paraId="7D916979" w14:textId="7672DAB2">
      <w:pPr>
        <w:pStyle w:val="Normalutanindragellerluft"/>
        <w:rPr>
          <w:lang w:eastAsia="sv-SE"/>
        </w:rPr>
      </w:pPr>
      <w:r w:rsidRPr="00A33C45">
        <w:rPr>
          <w:lang w:eastAsia="sv-SE"/>
        </w:rPr>
        <w:t xml:space="preserve">Under pandemin har många unga drabbats av isolering från skola och träning. Friluftslivet erbjuder lättillgängliga aktiviteter som ofta är billiga. Man behöver därför under </w:t>
      </w:r>
      <w:proofErr w:type="spellStart"/>
      <w:r w:rsidRPr="00A33C45">
        <w:rPr>
          <w:lang w:eastAsia="sv-SE"/>
        </w:rPr>
        <w:t>återuppstarten</w:t>
      </w:r>
      <w:proofErr w:type="spellEnd"/>
      <w:r w:rsidRPr="00A33C45">
        <w:rPr>
          <w:lang w:eastAsia="sv-SE"/>
        </w:rPr>
        <w:t xml:space="preserve"> ett särskilt stöd för att nå ut till unga för att få dem att hitta till friluftsrörelsen. </w:t>
      </w:r>
      <w:r w:rsidRPr="00A33C45">
        <w:rPr>
          <w:rFonts w:eastAsia="Times New Roman"/>
          <w:lang w:eastAsia="sv-SE"/>
        </w:rPr>
        <w:t>Vänsterpartiet föreslår en ökning av anslaget med 10</w:t>
      </w:r>
      <w:r w:rsidR="00D56224">
        <w:rPr>
          <w:rFonts w:eastAsia="Times New Roman"/>
          <w:lang w:eastAsia="sv-SE"/>
        </w:rPr>
        <w:t> </w:t>
      </w:r>
      <w:r w:rsidRPr="00A33C45">
        <w:rPr>
          <w:rFonts w:eastAsia="Times New Roman"/>
          <w:lang w:eastAsia="sv-SE"/>
        </w:rPr>
        <w:t>miljoner kronor jämfört med regeringens förslag 2022.</w:t>
      </w:r>
    </w:p>
    <w:p w:rsidRPr="00734094" w:rsidR="00FC1F39" w:rsidP="00734094" w:rsidRDefault="00FC1F39" w14:paraId="7D91697A" w14:textId="77777777">
      <w:pPr>
        <w:pStyle w:val="Rubrik2"/>
      </w:pPr>
      <w:r w:rsidRPr="00734094">
        <w:t>Nytt anslag: Digitalisering och uppordning på kulturarvsinstitutioner</w:t>
      </w:r>
    </w:p>
    <w:p w:rsidRPr="00A33C45" w:rsidR="00227755" w:rsidP="00F95805" w:rsidRDefault="00E80F7F" w14:paraId="7D91697B" w14:textId="77777777">
      <w:pPr>
        <w:pStyle w:val="Normalutanindragellerluft"/>
        <w:rPr>
          <w:lang w:eastAsia="sv-SE"/>
        </w:rPr>
      </w:pPr>
      <w:r w:rsidRPr="00A33C45">
        <w:t>Vänsterpartiet föreslår ett treårigt projekt för att möjliggöra digitalisering hos kulturarvsinstitutionerna. För att samlingarna ska kunna bevaras krävs ett stort jobb med digitalisering, och det ekonomiska utrymmet saknas på många håll. Vänsterpartiet föreslår därför e</w:t>
      </w:r>
      <w:r w:rsidRPr="00A33C45" w:rsidR="00227755">
        <w:t xml:space="preserve">tt nytt anslag som uppgår till </w:t>
      </w:r>
      <w:r w:rsidRPr="00A33C45">
        <w:t>65 miljoner kronor jämfört med regeringens förslag 2022</w:t>
      </w:r>
      <w:r w:rsidRPr="00A33C45" w:rsidR="00227755">
        <w:t xml:space="preserve"> för detta ändamål</w:t>
      </w:r>
      <w:r w:rsidRPr="00A33C45">
        <w:t>.</w:t>
      </w:r>
    </w:p>
    <w:p w:rsidRPr="00734094" w:rsidR="00FC1F39" w:rsidP="00734094" w:rsidRDefault="00FC1F39" w14:paraId="7D91697C" w14:textId="77777777">
      <w:pPr>
        <w:pStyle w:val="Rubrik2"/>
      </w:pPr>
      <w:r w:rsidRPr="00734094">
        <w:lastRenderedPageBreak/>
        <w:t xml:space="preserve">Övrigt </w:t>
      </w:r>
    </w:p>
    <w:p w:rsidRPr="00A33C45" w:rsidR="009D104D" w:rsidP="00227755" w:rsidRDefault="009D104D" w14:paraId="7D91697D" w14:textId="20F96566">
      <w:pPr>
        <w:pStyle w:val="Normalutanindragellerluft"/>
        <w:rPr>
          <w:lang w:eastAsia="sv-SE"/>
        </w:rPr>
      </w:pPr>
      <w:r w:rsidRPr="00A33C45">
        <w:rPr>
          <w:lang w:eastAsia="sv-SE"/>
        </w:rPr>
        <w:t>Vissa av regeringens satsningar i budgetpropositionen är inte tillräckligt långsiktiga,</w:t>
      </w:r>
      <w:r w:rsidRPr="00A33C45" w:rsidR="00227755">
        <w:rPr>
          <w:lang w:eastAsia="sv-SE"/>
        </w:rPr>
        <w:t xml:space="preserve"> </w:t>
      </w:r>
      <w:r w:rsidRPr="00A33C45">
        <w:rPr>
          <w:lang w:eastAsia="sv-SE"/>
        </w:rPr>
        <w:t>varför vi föreslår att dessa höjningar permanentas. Det berör bidrag till bild- och formområdet där vi vill se att höjningen som görs under 2022 delvis, 5</w:t>
      </w:r>
      <w:r w:rsidR="00D56224">
        <w:rPr>
          <w:lang w:eastAsia="sv-SE"/>
        </w:rPr>
        <w:t> </w:t>
      </w:r>
      <w:r w:rsidRPr="00A33C45">
        <w:rPr>
          <w:lang w:eastAsia="sv-SE"/>
        </w:rPr>
        <w:t>miljoner kronor, ska permanentas och det höjda stödet till ungdomsorganisationerna där Vänsterpartiet vill se en ökning av anslaget på 50 miljoner kronor även efter 2023 jämfört med regeringens förslag.</w:t>
      </w:r>
    </w:p>
    <w:sdt>
      <w:sdtPr>
        <w:alias w:val="CC_Underskrifter"/>
        <w:tag w:val="CC_Underskrifter"/>
        <w:id w:val="583496634"/>
        <w:lock w:val="sdtContentLocked"/>
        <w:placeholder>
          <w:docPart w:val="5625C1CB9D7C46538E103405DAD78681"/>
        </w:placeholder>
      </w:sdtPr>
      <w:sdtEndPr/>
      <w:sdtContent>
        <w:p w:rsidR="00A33C45" w:rsidP="00A33C45" w:rsidRDefault="00A33C45" w14:paraId="7D91697E" w14:textId="77777777"/>
        <w:p w:rsidRPr="008E0FE2" w:rsidR="004801AC" w:rsidP="00A33C45" w:rsidRDefault="00734094" w14:paraId="7D91697F" w14:textId="77777777"/>
      </w:sdtContent>
    </w:sdt>
    <w:tbl>
      <w:tblPr>
        <w:tblW w:w="5000" w:type="pct"/>
        <w:tblLook w:val="04A0" w:firstRow="1" w:lastRow="0" w:firstColumn="1" w:lastColumn="0" w:noHBand="0" w:noVBand="1"/>
        <w:tblCaption w:val="underskrifter"/>
      </w:tblPr>
      <w:tblGrid>
        <w:gridCol w:w="4252"/>
        <w:gridCol w:w="4252"/>
      </w:tblGrid>
      <w:tr w:rsidR="005E533F" w14:paraId="24C635BC" w14:textId="77777777">
        <w:trPr>
          <w:cantSplit/>
        </w:trPr>
        <w:tc>
          <w:tcPr>
            <w:tcW w:w="50" w:type="pct"/>
            <w:vAlign w:val="bottom"/>
          </w:tcPr>
          <w:p w:rsidR="005E533F" w:rsidRDefault="00D56224" w14:paraId="53BBEB42" w14:textId="77777777">
            <w:pPr>
              <w:pStyle w:val="Underskrifter"/>
            </w:pPr>
            <w:r>
              <w:t>Nooshi Dadgostar (V)</w:t>
            </w:r>
          </w:p>
        </w:tc>
        <w:tc>
          <w:tcPr>
            <w:tcW w:w="50" w:type="pct"/>
            <w:vAlign w:val="bottom"/>
          </w:tcPr>
          <w:p w:rsidR="005E533F" w:rsidRDefault="00D56224" w14:paraId="43962022" w14:textId="77777777">
            <w:pPr>
              <w:pStyle w:val="Underskrifter"/>
            </w:pPr>
            <w:r>
              <w:t>Hanna Gunnarsson (V)</w:t>
            </w:r>
          </w:p>
        </w:tc>
      </w:tr>
      <w:tr w:rsidR="005E533F" w14:paraId="710060A1" w14:textId="77777777">
        <w:trPr>
          <w:cantSplit/>
        </w:trPr>
        <w:tc>
          <w:tcPr>
            <w:tcW w:w="50" w:type="pct"/>
            <w:vAlign w:val="bottom"/>
          </w:tcPr>
          <w:p w:rsidR="005E533F" w:rsidRDefault="00D56224" w14:paraId="715B9FC0" w14:textId="77777777">
            <w:pPr>
              <w:pStyle w:val="Underskrifter"/>
            </w:pPr>
            <w:r>
              <w:t>Tony Haddou (V)</w:t>
            </w:r>
          </w:p>
        </w:tc>
        <w:tc>
          <w:tcPr>
            <w:tcW w:w="50" w:type="pct"/>
            <w:vAlign w:val="bottom"/>
          </w:tcPr>
          <w:p w:rsidR="005E533F" w:rsidRDefault="00D56224" w14:paraId="630C7C10" w14:textId="77777777">
            <w:pPr>
              <w:pStyle w:val="Underskrifter"/>
            </w:pPr>
            <w:r>
              <w:t>Maj Karlsson (V)</w:t>
            </w:r>
          </w:p>
        </w:tc>
      </w:tr>
      <w:tr w:rsidR="005E533F" w14:paraId="106BA662" w14:textId="77777777">
        <w:trPr>
          <w:cantSplit/>
        </w:trPr>
        <w:tc>
          <w:tcPr>
            <w:tcW w:w="50" w:type="pct"/>
            <w:vAlign w:val="bottom"/>
          </w:tcPr>
          <w:p w:rsidR="005E533F" w:rsidRDefault="00D56224" w14:paraId="3687F321" w14:textId="77777777">
            <w:pPr>
              <w:pStyle w:val="Underskrifter"/>
            </w:pPr>
            <w:r>
              <w:t>Karin Rågsjö (V)</w:t>
            </w:r>
          </w:p>
        </w:tc>
        <w:tc>
          <w:tcPr>
            <w:tcW w:w="50" w:type="pct"/>
            <w:vAlign w:val="bottom"/>
          </w:tcPr>
          <w:p w:rsidR="005E533F" w:rsidRDefault="00D56224" w14:paraId="18870F88" w14:textId="77777777">
            <w:pPr>
              <w:pStyle w:val="Underskrifter"/>
            </w:pPr>
            <w:r>
              <w:t>Håkan Svenneling (V)</w:t>
            </w:r>
          </w:p>
        </w:tc>
      </w:tr>
      <w:tr w:rsidR="005E533F" w14:paraId="0008F58B" w14:textId="77777777">
        <w:trPr>
          <w:cantSplit/>
        </w:trPr>
        <w:tc>
          <w:tcPr>
            <w:tcW w:w="50" w:type="pct"/>
            <w:vAlign w:val="bottom"/>
          </w:tcPr>
          <w:p w:rsidR="005E533F" w:rsidRDefault="00D56224" w14:paraId="0CDAA624" w14:textId="77777777">
            <w:pPr>
              <w:pStyle w:val="Underskrifter"/>
            </w:pPr>
            <w:r>
              <w:t>Jessica Wetterling (V)</w:t>
            </w:r>
          </w:p>
        </w:tc>
        <w:tc>
          <w:tcPr>
            <w:tcW w:w="50" w:type="pct"/>
            <w:vAlign w:val="bottom"/>
          </w:tcPr>
          <w:p w:rsidR="005E533F" w:rsidRDefault="00D56224" w14:paraId="3B2470D2" w14:textId="77777777">
            <w:pPr>
              <w:pStyle w:val="Underskrifter"/>
            </w:pPr>
            <w:r>
              <w:t>Vasiliki Tsouplaki (V)</w:t>
            </w:r>
          </w:p>
        </w:tc>
      </w:tr>
    </w:tbl>
    <w:p w:rsidR="0079089D" w:rsidRDefault="0079089D" w14:paraId="7D91698F" w14:textId="77777777"/>
    <w:sectPr w:rsidR="007908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16991" w14:textId="77777777" w:rsidR="00AD36A5" w:rsidRDefault="00AD36A5" w:rsidP="000C1CAD">
      <w:pPr>
        <w:spacing w:line="240" w:lineRule="auto"/>
      </w:pPr>
      <w:r>
        <w:separator/>
      </w:r>
    </w:p>
  </w:endnote>
  <w:endnote w:type="continuationSeparator" w:id="0">
    <w:p w14:paraId="7D916992" w14:textId="77777777" w:rsidR="00AD36A5" w:rsidRDefault="00AD36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69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69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69A0" w14:textId="77777777" w:rsidR="00262EA3" w:rsidRPr="00A33C45" w:rsidRDefault="00262EA3" w:rsidP="00A3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1698F" w14:textId="77777777" w:rsidR="00AD36A5" w:rsidRDefault="00AD36A5" w:rsidP="000C1CAD">
      <w:pPr>
        <w:spacing w:line="240" w:lineRule="auto"/>
      </w:pPr>
      <w:r>
        <w:separator/>
      </w:r>
    </w:p>
  </w:footnote>
  <w:footnote w:type="continuationSeparator" w:id="0">
    <w:p w14:paraId="7D916990" w14:textId="77777777" w:rsidR="00AD36A5" w:rsidRDefault="00AD36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69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9169A1" wp14:editId="7D9169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9169A5" w14:textId="77777777" w:rsidR="00262EA3" w:rsidRDefault="00734094" w:rsidP="008103B5">
                          <w:pPr>
                            <w:jc w:val="right"/>
                          </w:pPr>
                          <w:sdt>
                            <w:sdtPr>
                              <w:alias w:val="CC_Noformat_Partikod"/>
                              <w:tag w:val="CC_Noformat_Partikod"/>
                              <w:id w:val="-53464382"/>
                              <w:placeholder>
                                <w:docPart w:val="DDFDA3061D9146A8BC7DAD01467368EF"/>
                              </w:placeholder>
                              <w:text/>
                            </w:sdtPr>
                            <w:sdtEndPr/>
                            <w:sdtContent>
                              <w:r w:rsidR="00F027F3">
                                <w:t>V</w:t>
                              </w:r>
                            </w:sdtContent>
                          </w:sdt>
                          <w:sdt>
                            <w:sdtPr>
                              <w:alias w:val="CC_Noformat_Partinummer"/>
                              <w:tag w:val="CC_Noformat_Partinummer"/>
                              <w:id w:val="-1709555926"/>
                              <w:placeholder>
                                <w:docPart w:val="52C8085E7FE148608D5194656C71FBD7"/>
                              </w:placeholder>
                              <w:text/>
                            </w:sdtPr>
                            <w:sdtEndPr/>
                            <w:sdtContent>
                              <w:r w:rsidR="00F027F3">
                                <w:t>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169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9169A5" w14:textId="77777777" w:rsidR="00262EA3" w:rsidRDefault="00734094" w:rsidP="008103B5">
                    <w:pPr>
                      <w:jc w:val="right"/>
                    </w:pPr>
                    <w:sdt>
                      <w:sdtPr>
                        <w:alias w:val="CC_Noformat_Partikod"/>
                        <w:tag w:val="CC_Noformat_Partikod"/>
                        <w:id w:val="-53464382"/>
                        <w:placeholder>
                          <w:docPart w:val="DDFDA3061D9146A8BC7DAD01467368EF"/>
                        </w:placeholder>
                        <w:text/>
                      </w:sdtPr>
                      <w:sdtEndPr/>
                      <w:sdtContent>
                        <w:r w:rsidR="00F027F3">
                          <w:t>V</w:t>
                        </w:r>
                      </w:sdtContent>
                    </w:sdt>
                    <w:sdt>
                      <w:sdtPr>
                        <w:alias w:val="CC_Noformat_Partinummer"/>
                        <w:tag w:val="CC_Noformat_Partinummer"/>
                        <w:id w:val="-1709555926"/>
                        <w:placeholder>
                          <w:docPart w:val="52C8085E7FE148608D5194656C71FBD7"/>
                        </w:placeholder>
                        <w:text/>
                      </w:sdtPr>
                      <w:sdtEndPr/>
                      <w:sdtContent>
                        <w:r w:rsidR="00F027F3">
                          <w:t>333</w:t>
                        </w:r>
                      </w:sdtContent>
                    </w:sdt>
                  </w:p>
                </w:txbxContent>
              </v:textbox>
              <w10:wrap anchorx="page"/>
            </v:shape>
          </w:pict>
        </mc:Fallback>
      </mc:AlternateContent>
    </w:r>
  </w:p>
  <w:p w14:paraId="7D9169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6995" w14:textId="77777777" w:rsidR="00262EA3" w:rsidRDefault="00262EA3" w:rsidP="008563AC">
    <w:pPr>
      <w:jc w:val="right"/>
    </w:pPr>
  </w:p>
  <w:p w14:paraId="7D9169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6999" w14:textId="77777777" w:rsidR="00262EA3" w:rsidRDefault="007340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9169A3" wp14:editId="7D9169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91699A" w14:textId="77777777" w:rsidR="00262EA3" w:rsidRDefault="00734094" w:rsidP="00A314CF">
    <w:pPr>
      <w:pStyle w:val="FSHNormal"/>
      <w:spacing w:before="40"/>
    </w:pPr>
    <w:sdt>
      <w:sdtPr>
        <w:alias w:val="CC_Noformat_Motionstyp"/>
        <w:tag w:val="CC_Noformat_Motionstyp"/>
        <w:id w:val="1162973129"/>
        <w:lock w:val="sdtContentLocked"/>
        <w15:appearance w15:val="hidden"/>
        <w:text/>
      </w:sdtPr>
      <w:sdtEndPr/>
      <w:sdtContent>
        <w:r w:rsidR="00514449">
          <w:t>Partimotion</w:t>
        </w:r>
      </w:sdtContent>
    </w:sdt>
    <w:r w:rsidR="00821B36">
      <w:t xml:space="preserve"> </w:t>
    </w:r>
    <w:sdt>
      <w:sdtPr>
        <w:alias w:val="CC_Noformat_Partikod"/>
        <w:tag w:val="CC_Noformat_Partikod"/>
        <w:id w:val="1471015553"/>
        <w:text/>
      </w:sdtPr>
      <w:sdtEndPr/>
      <w:sdtContent>
        <w:r w:rsidR="00F027F3">
          <w:t>V</w:t>
        </w:r>
      </w:sdtContent>
    </w:sdt>
    <w:sdt>
      <w:sdtPr>
        <w:alias w:val="CC_Noformat_Partinummer"/>
        <w:tag w:val="CC_Noformat_Partinummer"/>
        <w:id w:val="-2014525982"/>
        <w:text/>
      </w:sdtPr>
      <w:sdtEndPr/>
      <w:sdtContent>
        <w:r w:rsidR="00F027F3">
          <w:t>333</w:t>
        </w:r>
      </w:sdtContent>
    </w:sdt>
  </w:p>
  <w:p w14:paraId="7D91699B" w14:textId="77777777" w:rsidR="00262EA3" w:rsidRPr="008227B3" w:rsidRDefault="007340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1699C" w14:textId="77777777" w:rsidR="00262EA3" w:rsidRPr="008227B3" w:rsidRDefault="007340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44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4449">
          <w:t>:3185</w:t>
        </w:r>
      </w:sdtContent>
    </w:sdt>
  </w:p>
  <w:p w14:paraId="7D91699D" w14:textId="77777777" w:rsidR="00262EA3" w:rsidRDefault="00734094" w:rsidP="00E03A3D">
    <w:pPr>
      <w:pStyle w:val="Motionr"/>
    </w:pPr>
    <w:sdt>
      <w:sdtPr>
        <w:alias w:val="CC_Noformat_Avtext"/>
        <w:tag w:val="CC_Noformat_Avtext"/>
        <w:id w:val="-2020768203"/>
        <w:lock w:val="sdtContentLocked"/>
        <w15:appearance w15:val="hidden"/>
        <w:text/>
      </w:sdtPr>
      <w:sdtEndPr/>
      <w:sdtContent>
        <w:r w:rsidR="00514449">
          <w:t>av Nooshi Dadgostar m.fl. (V)</w:t>
        </w:r>
      </w:sdtContent>
    </w:sdt>
  </w:p>
  <w:sdt>
    <w:sdtPr>
      <w:alias w:val="CC_Noformat_Rubtext"/>
      <w:tag w:val="CC_Noformat_Rubtext"/>
      <w:id w:val="-218060500"/>
      <w:lock w:val="sdtLocked"/>
      <w:text/>
    </w:sdtPr>
    <w:sdtEndPr/>
    <w:sdtContent>
      <w:p w14:paraId="7D91699E" w14:textId="77777777" w:rsidR="00262EA3" w:rsidRDefault="00F027F3"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7D9169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27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4D0"/>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7E"/>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75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C6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8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9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B79"/>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11"/>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A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14"/>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449"/>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CF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BB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1D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33F"/>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5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9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63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89D"/>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DC"/>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D29"/>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5CC"/>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8B"/>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DD8"/>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D8B"/>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4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4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02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6A5"/>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A7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B6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224"/>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55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02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92"/>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7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7F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05"/>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1F3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916851"/>
  <w15:chartTrackingRefBased/>
  <w15:docId w15:val="{E15C48B7-F005-40BA-84F3-2B07E7CB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10497">
      <w:bodyDiv w:val="1"/>
      <w:marLeft w:val="0"/>
      <w:marRight w:val="0"/>
      <w:marTop w:val="0"/>
      <w:marBottom w:val="0"/>
      <w:divBdr>
        <w:top w:val="none" w:sz="0" w:space="0" w:color="auto"/>
        <w:left w:val="none" w:sz="0" w:space="0" w:color="auto"/>
        <w:bottom w:val="none" w:sz="0" w:space="0" w:color="auto"/>
        <w:right w:val="none" w:sz="0" w:space="0" w:color="auto"/>
      </w:divBdr>
      <w:divsChild>
        <w:div w:id="2100102956">
          <w:marLeft w:val="0"/>
          <w:marRight w:val="0"/>
          <w:marTop w:val="0"/>
          <w:marBottom w:val="0"/>
          <w:divBdr>
            <w:top w:val="none" w:sz="0" w:space="0" w:color="auto"/>
            <w:left w:val="none" w:sz="0" w:space="0" w:color="auto"/>
            <w:bottom w:val="none" w:sz="0" w:space="0" w:color="auto"/>
            <w:right w:val="none" w:sz="0" w:space="0" w:color="auto"/>
          </w:divBdr>
        </w:div>
        <w:div w:id="573900682">
          <w:marLeft w:val="0"/>
          <w:marRight w:val="0"/>
          <w:marTop w:val="0"/>
          <w:marBottom w:val="0"/>
          <w:divBdr>
            <w:top w:val="none" w:sz="0" w:space="0" w:color="auto"/>
            <w:left w:val="none" w:sz="0" w:space="0" w:color="auto"/>
            <w:bottom w:val="none" w:sz="0" w:space="0" w:color="auto"/>
            <w:right w:val="none" w:sz="0" w:space="0" w:color="auto"/>
          </w:divBdr>
        </w:div>
        <w:div w:id="838469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0A5D6238C4195A5F0D7A5F2CEA66F"/>
        <w:category>
          <w:name w:val="Allmänt"/>
          <w:gallery w:val="placeholder"/>
        </w:category>
        <w:types>
          <w:type w:val="bbPlcHdr"/>
        </w:types>
        <w:behaviors>
          <w:behavior w:val="content"/>
        </w:behaviors>
        <w:guid w:val="{632176B8-F460-45E7-BD68-7FE2DDB80D6C}"/>
      </w:docPartPr>
      <w:docPartBody>
        <w:p w:rsidR="002D5CF9" w:rsidRDefault="002D5CF9">
          <w:pPr>
            <w:pStyle w:val="2540A5D6238C4195A5F0D7A5F2CEA66F"/>
          </w:pPr>
          <w:r w:rsidRPr="005A0A93">
            <w:rPr>
              <w:rStyle w:val="Platshllartext"/>
            </w:rPr>
            <w:t>Förslag till riksdagsbeslut</w:t>
          </w:r>
        </w:p>
      </w:docPartBody>
    </w:docPart>
    <w:docPart>
      <w:docPartPr>
        <w:name w:val="87716794AFF04A5AAC8892BD3B1AA499"/>
        <w:category>
          <w:name w:val="Allmänt"/>
          <w:gallery w:val="placeholder"/>
        </w:category>
        <w:types>
          <w:type w:val="bbPlcHdr"/>
        </w:types>
        <w:behaviors>
          <w:behavior w:val="content"/>
        </w:behaviors>
        <w:guid w:val="{B88F37B5-D343-40BA-B248-7A92B265D546}"/>
      </w:docPartPr>
      <w:docPartBody>
        <w:p w:rsidR="002D5CF9" w:rsidRDefault="002D5CF9">
          <w:pPr>
            <w:pStyle w:val="87716794AFF04A5AAC8892BD3B1AA499"/>
          </w:pPr>
          <w:r w:rsidRPr="005A0A93">
            <w:rPr>
              <w:rStyle w:val="Platshllartext"/>
            </w:rPr>
            <w:t>Motivering</w:t>
          </w:r>
        </w:p>
      </w:docPartBody>
    </w:docPart>
    <w:docPart>
      <w:docPartPr>
        <w:name w:val="DDFDA3061D9146A8BC7DAD01467368EF"/>
        <w:category>
          <w:name w:val="Allmänt"/>
          <w:gallery w:val="placeholder"/>
        </w:category>
        <w:types>
          <w:type w:val="bbPlcHdr"/>
        </w:types>
        <w:behaviors>
          <w:behavior w:val="content"/>
        </w:behaviors>
        <w:guid w:val="{9A6F9D8A-02AB-4329-BEA2-11A12E013CAC}"/>
      </w:docPartPr>
      <w:docPartBody>
        <w:p w:rsidR="002D5CF9" w:rsidRDefault="002D5CF9">
          <w:pPr>
            <w:pStyle w:val="DDFDA3061D9146A8BC7DAD01467368EF"/>
          </w:pPr>
          <w:r>
            <w:rPr>
              <w:rStyle w:val="Platshllartext"/>
            </w:rPr>
            <w:t xml:space="preserve"> </w:t>
          </w:r>
        </w:p>
      </w:docPartBody>
    </w:docPart>
    <w:docPart>
      <w:docPartPr>
        <w:name w:val="52C8085E7FE148608D5194656C71FBD7"/>
        <w:category>
          <w:name w:val="Allmänt"/>
          <w:gallery w:val="placeholder"/>
        </w:category>
        <w:types>
          <w:type w:val="bbPlcHdr"/>
        </w:types>
        <w:behaviors>
          <w:behavior w:val="content"/>
        </w:behaviors>
        <w:guid w:val="{B682150E-70A1-4E01-A44D-FAA0FF239373}"/>
      </w:docPartPr>
      <w:docPartBody>
        <w:p w:rsidR="002D5CF9" w:rsidRDefault="002D5CF9">
          <w:pPr>
            <w:pStyle w:val="52C8085E7FE148608D5194656C71FBD7"/>
          </w:pPr>
          <w:r>
            <w:t xml:space="preserve"> </w:t>
          </w:r>
        </w:p>
      </w:docPartBody>
    </w:docPart>
    <w:docPart>
      <w:docPartPr>
        <w:name w:val="5625C1CB9D7C46538E103405DAD78681"/>
        <w:category>
          <w:name w:val="Allmänt"/>
          <w:gallery w:val="placeholder"/>
        </w:category>
        <w:types>
          <w:type w:val="bbPlcHdr"/>
        </w:types>
        <w:behaviors>
          <w:behavior w:val="content"/>
        </w:behaviors>
        <w:guid w:val="{82BA60D1-CBBA-49E4-A21C-D583B5A2F6B1}"/>
      </w:docPartPr>
      <w:docPartBody>
        <w:p w:rsidR="00085DE2" w:rsidRDefault="00085D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F9"/>
    <w:rsid w:val="00085DE2"/>
    <w:rsid w:val="002D5CF9"/>
    <w:rsid w:val="00CF351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40A5D6238C4195A5F0D7A5F2CEA66F">
    <w:name w:val="2540A5D6238C4195A5F0D7A5F2CEA66F"/>
  </w:style>
  <w:style w:type="paragraph" w:customStyle="1" w:styleId="87716794AFF04A5AAC8892BD3B1AA499">
    <w:name w:val="87716794AFF04A5AAC8892BD3B1AA499"/>
  </w:style>
  <w:style w:type="paragraph" w:customStyle="1" w:styleId="DDFDA3061D9146A8BC7DAD01467368EF">
    <w:name w:val="DDFDA3061D9146A8BC7DAD01467368EF"/>
  </w:style>
  <w:style w:type="paragraph" w:customStyle="1" w:styleId="52C8085E7FE148608D5194656C71FBD7">
    <w:name w:val="52C8085E7FE148608D5194656C71F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63FF3-A90A-483F-AA32-B4C9C5E4EFB1}"/>
</file>

<file path=customXml/itemProps2.xml><?xml version="1.0" encoding="utf-8"?>
<ds:datastoreItem xmlns:ds="http://schemas.openxmlformats.org/officeDocument/2006/customXml" ds:itemID="{D84170FF-4A52-447E-B651-906C4C87466C}"/>
</file>

<file path=customXml/itemProps3.xml><?xml version="1.0" encoding="utf-8"?>
<ds:datastoreItem xmlns:ds="http://schemas.openxmlformats.org/officeDocument/2006/customXml" ds:itemID="{0E9DD1F9-6773-4518-BDB0-8AFD98FFC460}"/>
</file>

<file path=docProps/app.xml><?xml version="1.0" encoding="utf-8"?>
<Properties xmlns="http://schemas.openxmlformats.org/officeDocument/2006/extended-properties" xmlns:vt="http://schemas.openxmlformats.org/officeDocument/2006/docPropsVTypes">
  <Template>Normal</Template>
  <TotalTime>19</TotalTime>
  <Pages>5</Pages>
  <Words>1356</Words>
  <Characters>7788</Characters>
  <Application>Microsoft Office Word</Application>
  <DocSecurity>0</DocSecurity>
  <Lines>324</Lines>
  <Paragraphs>294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V333 Utgiftsområde 17 Kultur  medier  trossamfund och fritid</vt:lpstr>
      <vt:lpstr>
      </vt:lpstr>
    </vt:vector>
  </TitlesOfParts>
  <Company>Sveriges riksdag</Company>
  <LinksUpToDate>false</LinksUpToDate>
  <CharactersWithSpaces>8850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