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3DA" w:rsidRPr="009923DA" w:rsidRDefault="009923DA">
      <w:pPr>
        <w:pStyle w:val="Frslagsrubrik"/>
      </w:pPr>
      <w:r w:rsidRPr="009923DA">
        <w:t>Förslag till riksdagsbeslut</w:t>
      </w:r>
    </w:p>
    <w:p w:rsidR="009923DA" w:rsidRPr="009923DA" w:rsidRDefault="009923DA">
      <w:pPr>
        <w:pStyle w:val="Hemstlatt"/>
      </w:pPr>
      <w:r w:rsidRPr="009923DA">
        <w:t>Riksdagen tillkännager för regeringen som sin mening vad som anförs i motionen om offentlighetsprincipen.</w:t>
      </w:r>
    </w:p>
    <w:p w:rsidR="009923DA" w:rsidRPr="009923DA" w:rsidRDefault="009923DA">
      <w:pPr>
        <w:pStyle w:val="Rubrik1"/>
      </w:pPr>
      <w:r w:rsidRPr="009923DA">
        <w:t>Motivering</w:t>
      </w:r>
    </w:p>
    <w:p w:rsidR="009923DA" w:rsidRPr="009923DA" w:rsidRDefault="009923DA">
      <w:r w:rsidRPr="009923DA">
        <w:t>För att garantera insyn i myndigheternas arbete har Sverige en stark offentli</w:t>
      </w:r>
      <w:r w:rsidRPr="009923DA">
        <w:t>g</w:t>
      </w:r>
      <w:r w:rsidRPr="009923DA">
        <w:t>hetsprincip. Den innebär att vem som helst kan begära att få ta del av han</w:t>
      </w:r>
      <w:r w:rsidRPr="009923DA">
        <w:t>d</w:t>
      </w:r>
      <w:r w:rsidRPr="009923DA">
        <w:t>lingar på myndigheter – utan att behöva tala om varför eller vem man är. Lagen är en av hörnstenarna i vår demokrati och den svenska modellen, där öppenhet och allt motverkande av korruption är viktiga element.</w:t>
      </w:r>
    </w:p>
    <w:p w:rsidR="009923DA" w:rsidRPr="009923DA" w:rsidRDefault="009923DA">
      <w:pPr>
        <w:pStyle w:val="Normaltindrag"/>
        <w:rPr>
          <w:color w:val="000000"/>
        </w:rPr>
      </w:pPr>
      <w:r w:rsidRPr="009923DA">
        <w:rPr>
          <w:color w:val="000000"/>
        </w:rPr>
        <w:t>Offentlighetsprincipen ska garantera öppenhet i det offentliga Sverige och är en viktig del av den svenska modellen. Trots detta lever många myndigh</w:t>
      </w:r>
      <w:r w:rsidRPr="009923DA">
        <w:rPr>
          <w:color w:val="000000"/>
        </w:rPr>
        <w:t>e</w:t>
      </w:r>
      <w:r w:rsidRPr="009923DA">
        <w:rPr>
          <w:color w:val="000000"/>
        </w:rPr>
        <w:t xml:space="preserve">ter inte upp till principen. Dessvärre hör det till vanligheten att handläggare på olika myndigheter frågar varför en person vill ha en efterfrågad handling.  </w:t>
      </w:r>
    </w:p>
    <w:p w:rsidR="009923DA" w:rsidRPr="009923DA" w:rsidRDefault="009923DA">
      <w:pPr>
        <w:pStyle w:val="Normaltindrag"/>
      </w:pPr>
      <w:r w:rsidRPr="009923DA">
        <w:t>Alla handlingar som kommer in till eller skickas ut från myndigheter, e</w:t>
      </w:r>
      <w:r w:rsidRPr="009923DA">
        <w:t>x</w:t>
      </w:r>
      <w:r w:rsidRPr="009923DA">
        <w:t>empelvis brev, beslut och utredningar är i princip allmänna och normalt o</w:t>
      </w:r>
      <w:r w:rsidRPr="009923DA">
        <w:t>f</w:t>
      </w:r>
      <w:r w:rsidRPr="009923DA">
        <w:t>fentliga. Detta gäller dock inte e-post, sms och faxmeddelanden. En begäran som skickas in – exempelvis från en privatperson – ska hanteras ”skyndsamt”. Det innebär normalt samma dag eller någon arbetsdag senare; hög arbetsb</w:t>
      </w:r>
      <w:r w:rsidRPr="009923DA">
        <w:t>e</w:t>
      </w:r>
      <w:r w:rsidRPr="009923DA">
        <w:t>lastning eller semester är egentligen inget giltigt skäl till fördröjning.</w:t>
      </w:r>
    </w:p>
    <w:p w:rsidR="009923DA" w:rsidRPr="009923DA" w:rsidRDefault="009923DA">
      <w:pPr>
        <w:pStyle w:val="Normaltindrag"/>
        <w:rPr>
          <w:color w:val="000000"/>
        </w:rPr>
      </w:pPr>
      <w:r w:rsidRPr="009923DA">
        <w:t>Insynen i den offentliga verksamheten ska skapa garantier mot maktmis</w:t>
      </w:r>
      <w:r w:rsidRPr="009923DA">
        <w:t>s</w:t>
      </w:r>
      <w:r w:rsidRPr="009923DA">
        <w:t xml:space="preserve">bruk och är ett viktigt redskap för medier att granska myndigheter. </w:t>
      </w:r>
      <w:r w:rsidRPr="009923DA">
        <w:rPr>
          <w:color w:val="000000"/>
        </w:rPr>
        <w:t>Regerin</w:t>
      </w:r>
      <w:r w:rsidRPr="009923DA">
        <w:rPr>
          <w:color w:val="000000"/>
        </w:rPr>
        <w:t>g</w:t>
      </w:r>
      <w:r w:rsidRPr="009923DA">
        <w:rPr>
          <w:color w:val="000000"/>
        </w:rPr>
        <w:t>en borde därför begära in redovisning av hur myndigheterna sprider kunskap och kännedom om offentlighetsprincipen och förvaltningslagen bland sina anställda. Myndigheterna borde dessutom på motsvarande sätt redovisa hur de i sitt tillsynsansvar granskar hur myndigheter, kommuner och förvaltningar sprider kunskap om offentlighetsprincipen och förvaltningslagen.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923DA">
        <w:trPr>
          <w:cantSplit/>
        </w:trPr>
        <w:tc>
          <w:tcPr>
            <w:tcW w:w="3046" w:type="dxa"/>
          </w:tcPr>
          <w:p w:rsidR="009923DA" w:rsidRPr="009923DA" w:rsidRDefault="009923DA">
            <w:pPr>
              <w:pStyle w:val="UnderskriftDatum"/>
              <w:spacing w:before="240"/>
            </w:pPr>
            <w:r w:rsidRPr="009923DA">
              <w:lastRenderedPageBreak/>
              <w:t>Stockholm den 26 oktober 2010</w:t>
            </w:r>
          </w:p>
        </w:tc>
        <w:tc>
          <w:tcPr>
            <w:tcW w:w="3047" w:type="dxa"/>
          </w:tcPr>
          <w:p w:rsidR="009923DA" w:rsidRPr="009923DA" w:rsidRDefault="009923DA">
            <w:pPr>
              <w:pStyle w:val="Underskrifter"/>
              <w:spacing w:before="240"/>
            </w:pPr>
          </w:p>
        </w:tc>
      </w:tr>
      <w:tr w:rsidR="00000000" w:rsidRPr="009923DA">
        <w:trPr>
          <w:cantSplit/>
        </w:trPr>
        <w:tc>
          <w:tcPr>
            <w:tcW w:w="3046" w:type="dxa"/>
          </w:tcPr>
          <w:p w:rsidR="009923DA" w:rsidRPr="009923DA" w:rsidRDefault="009923DA">
            <w:pPr>
              <w:pStyle w:val="Underskrifter"/>
            </w:pPr>
            <w:r w:rsidRPr="009923DA">
              <w:t>Monica Green (S)</w:t>
            </w:r>
          </w:p>
        </w:tc>
        <w:tc>
          <w:tcPr>
            <w:tcW w:w="3046" w:type="dxa"/>
          </w:tcPr>
          <w:p w:rsidR="009923DA" w:rsidRPr="009923DA" w:rsidRDefault="009923DA">
            <w:pPr>
              <w:pStyle w:val="Underskrifter"/>
            </w:pPr>
          </w:p>
        </w:tc>
      </w:tr>
    </w:tbl>
    <w:p w:rsidR="009923DA" w:rsidRPr="009923DA" w:rsidRDefault="009923DA">
      <w:pPr>
        <w:pStyle w:val="Normaltindrag"/>
      </w:pPr>
    </w:p>
    <w:sectPr w:rsidR="00000000" w:rsidRPr="009923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923DA" w:rsidRPr="009923DA" w:rsidRDefault="009923DA">
      <w:r w:rsidRPr="009923DA">
        <w:separator/>
      </w:r>
    </w:p>
  </w:endnote>
  <w:endnote w:type="continuationSeparator" w:id="0">
    <w:p w:rsidR="009923DA" w:rsidRPr="009923DA" w:rsidRDefault="009923DA">
      <w:r w:rsidRPr="009923D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3DA" w:rsidRPr="009923DA" w:rsidRDefault="009923DA">
    <w:pPr>
      <w:pStyle w:val="Sidfot"/>
    </w:pPr>
    <w:r w:rsidRPr="009923D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83933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3DA" w:rsidRDefault="009923D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923DA" w:rsidRDefault="009923D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3DA" w:rsidRPr="009923DA" w:rsidRDefault="009923DA">
    <w:pPr>
      <w:pStyle w:val="Sidfot"/>
    </w:pPr>
    <w:r w:rsidRPr="009923D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2829796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3DA" w:rsidRDefault="009923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3DA" w:rsidRDefault="009923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3DA" w:rsidRPr="009923DA" w:rsidRDefault="009923DA">
    <w:pPr>
      <w:pStyle w:val="Sidfot"/>
    </w:pPr>
    <w:r w:rsidRPr="009923D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265862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3DA" w:rsidRDefault="009923D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923DA" w:rsidRDefault="009923D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923DA" w:rsidRPr="009923DA" w:rsidRDefault="009923DA">
      <w:r w:rsidRPr="009923DA">
        <w:separator/>
      </w:r>
    </w:p>
  </w:footnote>
  <w:footnote w:type="continuationSeparator" w:id="0">
    <w:p w:rsidR="009923DA" w:rsidRPr="009923DA" w:rsidRDefault="009923DA">
      <w:r w:rsidRPr="009923D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3DA" w:rsidRPr="009923DA" w:rsidRDefault="009923DA">
    <w:pPr>
      <w:pStyle w:val="Sidhuvud"/>
    </w:pPr>
    <w:r w:rsidRPr="009923D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6510766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3DA" w:rsidRDefault="009923D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923DA" w:rsidRDefault="009923D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3DA" w:rsidRPr="009923DA" w:rsidRDefault="009923DA">
    <w:pPr>
      <w:pStyle w:val="Sidhuvud"/>
    </w:pPr>
    <w:r w:rsidRPr="009923D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4343990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23DA" w:rsidRDefault="009923D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K351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923DA" w:rsidRDefault="009923D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K351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23DA" w:rsidRPr="009923DA" w:rsidRDefault="009923DA">
    <w:pPr>
      <w:pStyle w:val="FSHNormal"/>
      <w:tabs>
        <w:tab w:val="right" w:pos="5840"/>
      </w:tabs>
    </w:pPr>
    <w:r w:rsidRPr="009923DA">
      <w:br/>
    </w:r>
    <w:r w:rsidRPr="009923DA">
      <w:fldChar w:fldCharType="begin" w:fldLock="1"/>
    </w:r>
    <w:r w:rsidRPr="009923DA">
      <w:instrText xml:space="preserve"> DOCPROPERTY</w:instrText>
    </w:r>
    <w:r w:rsidRPr="009923DA">
      <w:rPr>
        <w:sz w:val="18"/>
      </w:rPr>
      <w:instrText xml:space="preserve"> "YearUser" *\charformat </w:instrText>
    </w:r>
    <w:r w:rsidRPr="009923DA">
      <w:fldChar w:fldCharType="separate"/>
    </w:r>
    <w:r w:rsidRPr="009923DA">
      <w:t>2010/11</w:t>
    </w:r>
    <w:r w:rsidRPr="009923DA">
      <w:fldChar w:fldCharType="end"/>
    </w:r>
    <w:r w:rsidRPr="009923DA">
      <w:t xml:space="preserve"> </w:t>
    </w:r>
    <w:r w:rsidRPr="009923DA">
      <w:tab/>
      <w:t xml:space="preserve">mnr: </w:t>
    </w:r>
    <w:r w:rsidRPr="009923DA">
      <w:fldChar w:fldCharType="begin" w:fldLock="1"/>
    </w:r>
    <w:r w:rsidRPr="009923DA">
      <w:instrText xml:space="preserve"> DOCPROPERTY</w:instrText>
    </w:r>
    <w:r w:rsidRPr="009923DA">
      <w:rPr>
        <w:sz w:val="18"/>
      </w:rPr>
      <w:instrText xml:space="preserve"> "Motionsnummer" *\charformat </w:instrText>
    </w:r>
    <w:r w:rsidRPr="009923DA">
      <w:fldChar w:fldCharType="separate"/>
    </w:r>
    <w:r w:rsidRPr="009923DA">
      <w:t>K351</w:t>
    </w:r>
    <w:r w:rsidRPr="009923DA">
      <w:fldChar w:fldCharType="end"/>
    </w:r>
    <w:r w:rsidRPr="009923DA">
      <w:br/>
    </w:r>
    <w:r w:rsidRPr="009923DA">
      <w:fldChar w:fldCharType="begin" w:fldLock="1"/>
    </w:r>
    <w:r w:rsidRPr="009923DA">
      <w:instrText xml:space="preserve"> DOCPROPERTY</w:instrText>
    </w:r>
    <w:r w:rsidRPr="009923DA">
      <w:rPr>
        <w:sz w:val="18"/>
      </w:rPr>
      <w:instrText xml:space="preserve"> "Samling" *\charformat </w:instrText>
    </w:r>
    <w:r w:rsidRPr="009923DA">
      <w:fldChar w:fldCharType="end"/>
    </w:r>
    <w:r w:rsidRPr="009923DA">
      <w:tab/>
      <w:t xml:space="preserve">pnr: </w:t>
    </w:r>
    <w:r w:rsidRPr="009923DA">
      <w:fldChar w:fldCharType="begin" w:fldLock="1"/>
    </w:r>
    <w:r w:rsidRPr="009923DA">
      <w:instrText xml:space="preserve"> DOCPROPERTY</w:instrText>
    </w:r>
    <w:r w:rsidRPr="009923DA">
      <w:rPr>
        <w:sz w:val="18"/>
      </w:rPr>
      <w:instrText xml:space="preserve"> "Partinummer" *\charformat </w:instrText>
    </w:r>
    <w:r w:rsidRPr="009923DA">
      <w:fldChar w:fldCharType="separate"/>
    </w:r>
    <w:r w:rsidRPr="009923DA">
      <w:t>S32058</w:t>
    </w:r>
    <w:r w:rsidRPr="009923DA">
      <w:fldChar w:fldCharType="end"/>
    </w:r>
  </w:p>
  <w:p w:rsidR="009923DA" w:rsidRPr="009923DA" w:rsidRDefault="009923DA">
    <w:pPr>
      <w:pStyle w:val="FSHRub1"/>
    </w:pPr>
    <w:r w:rsidRPr="009923DA">
      <w:t>Motion till riksdagen</w:t>
    </w:r>
    <w:r w:rsidRPr="009923DA">
      <w:br/>
    </w:r>
    <w:r w:rsidRPr="009923DA">
      <w:fldChar w:fldCharType="begin" w:fldLock="1"/>
    </w:r>
    <w:r w:rsidRPr="009923DA">
      <w:instrText xml:space="preserve"> DOCPROPERTY "YearUser" *\charformat </w:instrText>
    </w:r>
    <w:r w:rsidRPr="009923DA">
      <w:fldChar w:fldCharType="separate"/>
    </w:r>
    <w:r w:rsidRPr="009923DA">
      <w:t>2010/11</w:t>
    </w:r>
    <w:r w:rsidRPr="009923DA">
      <w:fldChar w:fldCharType="end"/>
    </w:r>
    <w:r w:rsidRPr="009923DA">
      <w:t>:</w:t>
    </w:r>
    <w:r w:rsidRPr="009923DA">
      <w:fldChar w:fldCharType="begin" w:fldLock="1"/>
    </w:r>
    <w:r w:rsidRPr="009923DA">
      <w:instrText xml:space="preserve"> DOCPROPERTY "Motionsnummer" *\charformat </w:instrText>
    </w:r>
    <w:r w:rsidRPr="009923DA">
      <w:fldChar w:fldCharType="separate"/>
    </w:r>
    <w:r w:rsidRPr="009923DA">
      <w:t>K351</w:t>
    </w:r>
    <w:r w:rsidRPr="009923DA">
      <w:fldChar w:fldCharType="end"/>
    </w:r>
  </w:p>
  <w:p w:rsidR="009923DA" w:rsidRPr="009923DA" w:rsidRDefault="009923DA">
    <w:pPr>
      <w:pStyle w:val="FSHNormalS5"/>
    </w:pPr>
    <w:r w:rsidRPr="009923DA">
      <w:fldChar w:fldCharType="begin" w:fldLock="1"/>
    </w:r>
    <w:r w:rsidRPr="009923DA">
      <w:instrText xml:space="preserve"> DOCPROPERTY "MotionarText" *\charformat </w:instrText>
    </w:r>
    <w:r w:rsidRPr="009923DA">
      <w:fldChar w:fldCharType="separate"/>
    </w:r>
    <w:r w:rsidRPr="009923DA">
      <w:t>av Monica Green (S)</w:t>
    </w:r>
    <w:r w:rsidRPr="009923DA">
      <w:fldChar w:fldCharType="end"/>
    </w:r>
    <w:r w:rsidRPr="009923DA">
      <w:br/>
    </w:r>
    <w:r w:rsidRPr="009923DA">
      <w:fldChar w:fldCharType="begin" w:fldLock="1"/>
    </w:r>
    <w:r w:rsidRPr="009923DA">
      <w:instrText xml:space="preserve"> DOCPROPERTY "SvarFrasKort" *\charformat </w:instrText>
    </w:r>
    <w:r w:rsidRPr="009923DA">
      <w:fldChar w:fldCharType="end"/>
    </w:r>
  </w:p>
  <w:p w:rsidR="009923DA" w:rsidRPr="009923DA" w:rsidRDefault="009923DA">
    <w:pPr>
      <w:pStyle w:val="FSHTitel"/>
    </w:pPr>
    <w:r w:rsidRPr="009923DA">
      <w:fldChar w:fldCharType="begin" w:fldLock="1"/>
    </w:r>
    <w:r w:rsidRPr="009923DA">
      <w:instrText xml:space="preserve"> DOCPROPERTY</w:instrText>
    </w:r>
    <w:r w:rsidRPr="009923DA">
      <w:rPr>
        <w:sz w:val="18"/>
      </w:rPr>
      <w:instrText xml:space="preserve"> "RubrikSvar" *\charformat </w:instrText>
    </w:r>
    <w:r w:rsidRPr="009923DA">
      <w:fldChar w:fldCharType="separate"/>
    </w:r>
    <w:r w:rsidRPr="009923DA">
      <w:t>Offentlighetsprincipen</w:t>
    </w:r>
    <w:r w:rsidRPr="009923DA">
      <w:fldChar w:fldCharType="end"/>
    </w:r>
  </w:p>
  <w:p w:rsidR="009923DA" w:rsidRPr="009923DA" w:rsidRDefault="009923DA">
    <w:pPr>
      <w:pStyle w:val="Normal00"/>
    </w:pPr>
  </w:p>
  <w:p w:rsidR="009923DA" w:rsidRPr="009923DA" w:rsidRDefault="009923D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8279526">
    <w:abstractNumId w:val="3"/>
  </w:num>
  <w:num w:numId="2" w16cid:durableId="608122809">
    <w:abstractNumId w:val="2"/>
  </w:num>
  <w:num w:numId="3" w16cid:durableId="1631667294">
    <w:abstractNumId w:val="1"/>
  </w:num>
  <w:num w:numId="4" w16cid:durableId="500317085">
    <w:abstractNumId w:val="0"/>
  </w:num>
  <w:num w:numId="5" w16cid:durableId="1109541873">
    <w:abstractNumId w:val="7"/>
  </w:num>
  <w:num w:numId="6" w16cid:durableId="986741790">
    <w:abstractNumId w:val="6"/>
  </w:num>
  <w:num w:numId="7" w16cid:durableId="1878815540">
    <w:abstractNumId w:val="5"/>
  </w:num>
  <w:num w:numId="8" w16cid:durableId="1717660014">
    <w:abstractNumId w:val="4"/>
  </w:num>
  <w:num w:numId="9" w16cid:durableId="1712876235">
    <w:abstractNumId w:val="8"/>
  </w:num>
  <w:num w:numId="10" w16cid:durableId="1270241220">
    <w:abstractNumId w:val="9"/>
  </w:num>
  <w:num w:numId="11" w16cid:durableId="798425645">
    <w:abstractNumId w:val="10"/>
  </w:num>
  <w:num w:numId="12" w16cid:durableId="499665666">
    <w:abstractNumId w:val="13"/>
  </w:num>
  <w:num w:numId="13" w16cid:durableId="1428692187">
    <w:abstractNumId w:val="15"/>
  </w:num>
  <w:num w:numId="14" w16cid:durableId="1106851896">
    <w:abstractNumId w:val="16"/>
  </w:num>
  <w:num w:numId="15" w16cid:durableId="220874271">
    <w:abstractNumId w:val="11"/>
  </w:num>
  <w:num w:numId="16" w16cid:durableId="1286110302">
    <w:abstractNumId w:val="18"/>
  </w:num>
  <w:num w:numId="17" w16cid:durableId="1662924808">
    <w:abstractNumId w:val="17"/>
  </w:num>
  <w:num w:numId="18" w16cid:durableId="1517304056">
    <w:abstractNumId w:val="14"/>
  </w:num>
  <w:num w:numId="19" w16cid:durableId="12326920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13"/>
    <w:docVar w:name="PersonGUIDs" w:val="{8EEB4B84-FF04-442A-9A21-DFB9FCCFE1B6}"/>
  </w:docVars>
  <w:rsids>
    <w:rsidRoot w:val="004F7F58"/>
    <w:rsid w:val="004F7F58"/>
    <w:rsid w:val="0099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ABDD24C-E292-424F-966A-10D4A878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1566</Characters>
  <Application>Microsoft Office Word</Application>
  <DocSecurity>4</DocSecurity>
  <Lines>30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s32058</vt:lpstr>
    </vt:vector>
  </TitlesOfParts>
  <Company>Riksdagen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s32058</dc:title>
  <dc:subject>s32058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2010-12-13T14:16:00Z</cp:lastPrinted>
  <dcterms:created xsi:type="dcterms:W3CDTF">2025-12-18T01:10:00Z</dcterms:created>
  <dcterms:modified xsi:type="dcterms:W3CDTF">2025-12-18T01:10:00Z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mot2000_530_2010-12-13</vt:lpwstr>
  </property>
  <property fmtid="{D5CDD505-2E9C-101B-9397-08002B2CF9AE}" pid="3" name="version">
    <vt:lpwstr>mot2000_524_2010-10-26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Offentlighetsprincipen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Offentlighetsprincipen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S32058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Monica Green (S)</vt:lpwstr>
  </property>
  <property fmtid="{D5CDD505-2E9C-101B-9397-08002B2CF9AE}" pid="26" name="MotionarLista">
    <vt:lpwstr>Green, Monica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Monica Green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K351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oktober 2010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20102011000000000115000320580069</vt:lpwstr>
  </property>
  <property fmtid="{D5CDD505-2E9C-101B-9397-08002B2CF9AE}" pid="47" name="datum">
    <vt:lpwstr>101026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20102011000000000115000320580069</vt:lpwstr>
  </property>
  <property fmtid="{D5CDD505-2E9C-101B-9397-08002B2CF9AE}" pid="50" name="nummer">
    <vt:lpwstr>351</vt:lpwstr>
  </property>
  <property fmtid="{D5CDD505-2E9C-101B-9397-08002B2CF9AE}" pid="51" name="utskottsbeteckning">
    <vt:lpwstr>K</vt:lpwstr>
  </property>
  <property fmtid="{D5CDD505-2E9C-101B-9397-08002B2CF9AE}" pid="52" name="GlobalUID">
    <vt:lpwstr>{1A38F1EE-E2C6-4A97-9C1D-F93C3BB1BE9B}</vt:lpwstr>
  </property>
  <property fmtid="{D5CDD505-2E9C-101B-9397-08002B2CF9AE}" pid="53" name="Överföringar">
    <vt:i4>0</vt:i4>
  </property>
  <property fmtid="{D5CDD505-2E9C-101B-9397-08002B2CF9AE}" pid="54" name="Checksum">
    <vt:lpwstr>*1021418225099*</vt:lpwstr>
  </property>
  <property fmtid="{D5CDD505-2E9C-101B-9397-08002B2CF9AE}" pid="55" name="skuggnummer">
    <vt:lpwstr>1975</vt:lpwstr>
  </property>
  <property fmtid="{D5CDD505-2E9C-101B-9397-08002B2CF9AE}" pid="56" name="urixVersion">
    <vt:lpwstr>4.1.1.7</vt:lpwstr>
  </property>
  <property fmtid="{D5CDD505-2E9C-101B-9397-08002B2CF9AE}" pid="57" name="urixOrigin">
    <vt:lpwstr>101213 15:16:08.178</vt:lpwstr>
  </property>
  <property fmtid="{D5CDD505-2E9C-101B-9397-08002B2CF9AE}" pid="58" name="urixGuid">
    <vt:lpwstr>{067A0AB7-F439-4B85-9562-30620C259AE9}</vt:lpwstr>
  </property>
</Properties>
</file>