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bookmarkStart w:name="_Hlk119327482" w:displacedByCustomXml="next" w:id="2"/>
    <w:sdt>
      <w:sdtPr>
        <w:alias w:val="CC_Boilerplate_4"/>
        <w:tag w:val="CC_Boilerplate_4"/>
        <w:id w:val="-1644581176"/>
        <w:lock w:val="sdtLocked"/>
        <w:placeholder>
          <w:docPart w:val="8FB125E1F4AD41D39E095E194B54D2D6"/>
        </w:placeholder>
        <w:text/>
      </w:sdtPr>
      <w:sdtEndPr/>
      <w:sdtContent>
        <w:p w:rsidRPr="009B062B" w:rsidR="00AF30DD" w:rsidP="00B31DE0" w:rsidRDefault="00AF30DD" w14:paraId="10B6E685" w14:textId="77777777">
          <w:pPr>
            <w:pStyle w:val="Rubrik1"/>
            <w:spacing w:after="300"/>
          </w:pPr>
          <w:r w:rsidRPr="009B062B">
            <w:t>Förslag till riksdagsbeslut</w:t>
          </w:r>
        </w:p>
      </w:sdtContent>
    </w:sdt>
    <w:sdt>
      <w:sdtPr>
        <w:alias w:val="Yrkande 1"/>
        <w:tag w:val="d3d4e49d-c937-40f0-a5b4-034a346fa18c"/>
        <w:id w:val="-2047205233"/>
        <w:lock w:val="sdtLocked"/>
      </w:sdtPr>
      <w:sdtEndPr/>
      <w:sdtContent>
        <w:p w:rsidR="0067502E" w:rsidRDefault="004C5FA3" w14:paraId="3DDC2ED5" w14:textId="77777777">
          <w:pPr>
            <w:pStyle w:val="Frslagstext"/>
            <w:numPr>
              <w:ilvl w:val="0"/>
              <w:numId w:val="0"/>
            </w:numPr>
          </w:pPr>
          <w:r>
            <w:t>Riksdagen ställer sig bakom det som anförs i motionen om att se över skattesystemet för ett mer jämlikt Sverige med en starkare välfärd och tillkännager detta för regeringen.</w:t>
          </w:r>
        </w:p>
      </w:sdtContent>
    </w:sdt>
    <w:bookmarkEnd w:displacedByCustomXml="prev" w:id="0"/>
    <w:bookmarkEnd w:displacedByCustomXml="prev" w:id="1"/>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4F19B09780FF4AA4A09AA0E52B96F3D4"/>
        </w:placeholder>
        <w:text/>
      </w:sdtPr>
      <w:sdtEndPr/>
      <w:sdtContent>
        <w:p w:rsidRPr="009B062B" w:rsidR="006D79C9" w:rsidP="00333E95" w:rsidRDefault="006D79C9" w14:paraId="0DC4C266" w14:textId="77777777">
          <w:pPr>
            <w:pStyle w:val="Rubrik1"/>
          </w:pPr>
          <w:r>
            <w:t>Motivering</w:t>
          </w:r>
        </w:p>
      </w:sdtContent>
    </w:sdt>
    <w:bookmarkEnd w:displacedByCustomXml="prev" w:id="4"/>
    <w:bookmarkEnd w:displacedByCustomXml="prev" w:id="5"/>
    <w:p w:rsidR="005C6C5E" w:rsidP="008E0FE2" w:rsidRDefault="005C6C5E" w14:paraId="4429BD2A" w14:textId="77777777">
      <w:pPr>
        <w:pStyle w:val="Normalutanindragellerluft"/>
      </w:pPr>
      <w:r w:rsidRPr="005C6C5E">
        <w:t xml:space="preserve">För oss socialdemokrater är skattesystemet ett oerhört viktigt verktyg för att åstadkomma samhällsförändring och genomföra kraftfulla fördelningspolitiska förändringar. Skattesystemet möjliggör utjämning av skillnader mellan olika delar av vårt fantastiska land, men kanske ännu mer mellan den som har och den som inte har. Den starka välfärdsstat Sverige är idag hade aldrig varit möjlig om det inte vore för de kompensatoriska och utjämnande inslag som vi socialdemokrater konsekvent drivit fram. Ett samhälle i förändring tarvar dock uppdaterade förutsättningar för gemensam utveckling, ett uppdaterat skattesystem bör därför vara prioriterat. Det övergripande syftet med skattesystemet är att det ska generera stabila och tillräckliga skatteintäkter för finansieringen av gemensamma åtaganden. För att öka såväl jämlikheten som att stärka välfärdens finansiering vill vi genomföra en omfattande översyn av systemets olika delar. En modernisering av kapitalbeskattningen är särskilt prioriterad. Fokus ska ligga på att höja beskattningen av stora, men lågt beskattade kapitalinkomster, att bredda skattebasen, göra systemet enklare och mer likformigt samt minska möjligheter </w:t>
      </w:r>
      <w:r w:rsidRPr="005C6C5E">
        <w:lastRenderedPageBreak/>
        <w:t>till skatteundandragande och aggressiv skatteplanering. Att åstadkomma en gedigen skatteöversyn är därför oerhört angeläget.</w:t>
      </w:r>
    </w:p>
    <w:sdt>
      <w:sdtPr>
        <w:alias w:val="CC_Underskrifter"/>
        <w:tag w:val="CC_Underskrifter"/>
        <w:id w:val="583496634"/>
        <w:lock w:val="sdtContentLocked"/>
        <w:placeholder>
          <w:docPart w:val="A377F225043E43F0AB1134B85FF378E1"/>
        </w:placeholder>
      </w:sdtPr>
      <w:sdtEndPr/>
      <w:sdtContent>
        <w:p w:rsidR="00B31DE0" w:rsidP="00E5178F" w:rsidRDefault="00B31DE0" w14:paraId="5780954E" w14:textId="77777777"/>
        <w:p w:rsidRPr="008E0FE2" w:rsidR="004801AC" w:rsidP="00E5178F" w:rsidRDefault="004C5FA3" w14:paraId="5F92F3F1" w14:textId="4F4C4AA1"/>
      </w:sdtContent>
    </w:sdt>
    <w:tbl>
      <w:tblPr>
        <w:tblW w:w="5000" w:type="pct"/>
        <w:tblLook w:val="04A0" w:firstRow="1" w:lastRow="0" w:firstColumn="1" w:lastColumn="0" w:noHBand="0" w:noVBand="1"/>
        <w:tblCaption w:val="underskrifter"/>
      </w:tblPr>
      <w:tblGrid>
        <w:gridCol w:w="4252"/>
        <w:gridCol w:w="4252"/>
      </w:tblGrid>
      <w:tr w:rsidR="0067502E" w14:paraId="6CC39FC7" w14:textId="77777777">
        <w:trPr>
          <w:cantSplit/>
        </w:trPr>
        <w:tc>
          <w:tcPr>
            <w:tcW w:w="50" w:type="pct"/>
            <w:vAlign w:val="bottom"/>
          </w:tcPr>
          <w:p w:rsidR="0067502E" w:rsidRDefault="004C5FA3" w14:paraId="298C72FF" w14:textId="77777777">
            <w:pPr>
              <w:pStyle w:val="Underskrifter"/>
            </w:pPr>
            <w:r>
              <w:t>Sanna Backeskog (S)</w:t>
            </w:r>
          </w:p>
        </w:tc>
        <w:tc>
          <w:tcPr>
            <w:tcW w:w="50" w:type="pct"/>
            <w:vAlign w:val="bottom"/>
          </w:tcPr>
          <w:p w:rsidR="0067502E" w:rsidRDefault="004C5FA3" w14:paraId="0C246F04" w14:textId="77777777">
            <w:pPr>
              <w:pStyle w:val="Underskrifter"/>
            </w:pPr>
            <w:r>
              <w:t>Linnéa Wickman (S)</w:t>
            </w:r>
          </w:p>
        </w:tc>
        <w:bookmarkEnd w:id="2"/>
      </w:tr>
    </w:tbl>
    <w:p w:rsidR="00000000" w:rsidRDefault="004C5FA3" w14:paraId="70C7928B" w14:textId="77777777"/>
    <w:sectPr w:rsidR="00000000"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1F29B2" w14:textId="77777777" w:rsidR="00627A76" w:rsidRDefault="00627A76" w:rsidP="000C1CAD">
      <w:pPr>
        <w:spacing w:line="240" w:lineRule="auto"/>
      </w:pPr>
      <w:r>
        <w:separator/>
      </w:r>
    </w:p>
  </w:endnote>
  <w:endnote w:type="continuationSeparator" w:id="0">
    <w:p w14:paraId="216D2FF5" w14:textId="77777777" w:rsidR="00627A76" w:rsidRDefault="00627A7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BB60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E9A62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A1F1C" w14:textId="2DD4BF76" w:rsidR="00262EA3" w:rsidRPr="00E5178F" w:rsidRDefault="00262EA3" w:rsidP="00E5178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532CA2" w14:textId="77777777" w:rsidR="00627A76" w:rsidRDefault="00627A76" w:rsidP="000C1CAD">
      <w:pPr>
        <w:spacing w:line="240" w:lineRule="auto"/>
      </w:pPr>
      <w:r>
        <w:separator/>
      </w:r>
    </w:p>
  </w:footnote>
  <w:footnote w:type="continuationSeparator" w:id="0">
    <w:p w14:paraId="33E31E5B" w14:textId="77777777" w:rsidR="00627A76" w:rsidRDefault="00627A7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0500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9A36365" wp14:editId="7C28E1D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0000D25" w14:textId="42B5F6F6" w:rsidR="00262EA3" w:rsidRDefault="004C5FA3" w:rsidP="008103B5">
                          <w:pPr>
                            <w:jc w:val="right"/>
                          </w:pPr>
                          <w:sdt>
                            <w:sdtPr>
                              <w:alias w:val="CC_Noformat_Partikod"/>
                              <w:tag w:val="CC_Noformat_Partikod"/>
                              <w:id w:val="-53464382"/>
                              <w:text/>
                            </w:sdtPr>
                            <w:sdtEndPr/>
                            <w:sdtContent>
                              <w:r w:rsidR="005C6C5E">
                                <w:t>S</w:t>
                              </w:r>
                            </w:sdtContent>
                          </w:sdt>
                          <w:sdt>
                            <w:sdtPr>
                              <w:alias w:val="CC_Noformat_Partinummer"/>
                              <w:tag w:val="CC_Noformat_Partinummer"/>
                              <w:id w:val="-1709555926"/>
                              <w:text/>
                            </w:sdtPr>
                            <w:sdtEndPr/>
                            <w:sdtContent>
                              <w:r w:rsidR="00B31DE0">
                                <w:t>1228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9A3636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0000D25" w14:textId="42B5F6F6" w:rsidR="00262EA3" w:rsidRDefault="004C5FA3" w:rsidP="008103B5">
                    <w:pPr>
                      <w:jc w:val="right"/>
                    </w:pPr>
                    <w:sdt>
                      <w:sdtPr>
                        <w:alias w:val="CC_Noformat_Partikod"/>
                        <w:tag w:val="CC_Noformat_Partikod"/>
                        <w:id w:val="-53464382"/>
                        <w:text/>
                      </w:sdtPr>
                      <w:sdtEndPr/>
                      <w:sdtContent>
                        <w:r w:rsidR="005C6C5E">
                          <w:t>S</w:t>
                        </w:r>
                      </w:sdtContent>
                    </w:sdt>
                    <w:sdt>
                      <w:sdtPr>
                        <w:alias w:val="CC_Noformat_Partinummer"/>
                        <w:tag w:val="CC_Noformat_Partinummer"/>
                        <w:id w:val="-1709555926"/>
                        <w:text/>
                      </w:sdtPr>
                      <w:sdtEndPr/>
                      <w:sdtContent>
                        <w:r w:rsidR="00B31DE0">
                          <w:t>1228</w:t>
                        </w:r>
                      </w:sdtContent>
                    </w:sdt>
                  </w:p>
                </w:txbxContent>
              </v:textbox>
              <w10:wrap anchorx="page"/>
            </v:shape>
          </w:pict>
        </mc:Fallback>
      </mc:AlternateContent>
    </w:r>
  </w:p>
  <w:p w14:paraId="72BA707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F2F47" w14:textId="77777777" w:rsidR="00262EA3" w:rsidRDefault="00262EA3" w:rsidP="008563AC">
    <w:pPr>
      <w:jc w:val="right"/>
    </w:pPr>
  </w:p>
  <w:p w14:paraId="4965A11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6" w:name="_Hlk119327480"/>
  <w:bookmarkStart w:id="7" w:name="_Hlk119327481"/>
  <w:p w14:paraId="5E40EA0B" w14:textId="77777777" w:rsidR="00262EA3" w:rsidRDefault="004C5FA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76D1899" wp14:editId="3F558C9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B5FA3C6" w14:textId="1D20F712" w:rsidR="00262EA3" w:rsidRDefault="004C5FA3" w:rsidP="00A314CF">
    <w:pPr>
      <w:pStyle w:val="FSHNormal"/>
      <w:spacing w:before="40"/>
    </w:pPr>
    <w:sdt>
      <w:sdtPr>
        <w:alias w:val="CC_Noformat_Motionstyp"/>
        <w:tag w:val="CC_Noformat_Motionstyp"/>
        <w:id w:val="1162973129"/>
        <w:lock w:val="sdtContentLocked"/>
        <w15:appearance w15:val="hidden"/>
        <w:text/>
      </w:sdtPr>
      <w:sdtEndPr/>
      <w:sdtContent>
        <w:r w:rsidR="00E5178F">
          <w:t>Enskild motion</w:t>
        </w:r>
      </w:sdtContent>
    </w:sdt>
    <w:r w:rsidR="00821B36">
      <w:t xml:space="preserve"> </w:t>
    </w:r>
    <w:sdt>
      <w:sdtPr>
        <w:alias w:val="CC_Noformat_Partikod"/>
        <w:tag w:val="CC_Noformat_Partikod"/>
        <w:id w:val="1471015553"/>
        <w:text/>
      </w:sdtPr>
      <w:sdtEndPr/>
      <w:sdtContent>
        <w:r w:rsidR="005C6C5E">
          <w:t>S</w:t>
        </w:r>
      </w:sdtContent>
    </w:sdt>
    <w:sdt>
      <w:sdtPr>
        <w:alias w:val="CC_Noformat_Partinummer"/>
        <w:tag w:val="CC_Noformat_Partinummer"/>
        <w:id w:val="-2014525982"/>
        <w:text/>
      </w:sdtPr>
      <w:sdtEndPr/>
      <w:sdtContent>
        <w:r w:rsidR="00B31DE0">
          <w:t>1228</w:t>
        </w:r>
      </w:sdtContent>
    </w:sdt>
  </w:p>
  <w:p w14:paraId="1F1AE5D5" w14:textId="77777777" w:rsidR="00262EA3" w:rsidRPr="008227B3" w:rsidRDefault="004C5FA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5EFDC71" w14:textId="4845167C" w:rsidR="00262EA3" w:rsidRPr="008227B3" w:rsidRDefault="004C5FA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5178F">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5178F">
          <w:t>:1297</w:t>
        </w:r>
      </w:sdtContent>
    </w:sdt>
  </w:p>
  <w:p w14:paraId="3DE8C081" w14:textId="134E3772" w:rsidR="00262EA3" w:rsidRDefault="004C5FA3" w:rsidP="00E03A3D">
    <w:pPr>
      <w:pStyle w:val="Motionr"/>
    </w:pPr>
    <w:sdt>
      <w:sdtPr>
        <w:alias w:val="CC_Noformat_Avtext"/>
        <w:tag w:val="CC_Noformat_Avtext"/>
        <w:id w:val="-2020768203"/>
        <w:lock w:val="sdtContentLocked"/>
        <w15:appearance w15:val="hidden"/>
        <w:text/>
      </w:sdtPr>
      <w:sdtEndPr/>
      <w:sdtContent>
        <w:r w:rsidR="00E5178F">
          <w:t>av Sanna Backeskog och Linnéa Wickman (båda S)</w:t>
        </w:r>
      </w:sdtContent>
    </w:sdt>
  </w:p>
  <w:sdt>
    <w:sdtPr>
      <w:alias w:val="CC_Noformat_Rubtext"/>
      <w:tag w:val="CC_Noformat_Rubtext"/>
      <w:id w:val="-218060500"/>
      <w:lock w:val="sdtLocked"/>
      <w:text/>
    </w:sdtPr>
    <w:sdtEndPr/>
    <w:sdtContent>
      <w:p w14:paraId="252DEC75" w14:textId="6C95A10B" w:rsidR="00262EA3" w:rsidRDefault="005C6C5E" w:rsidP="00283E0F">
        <w:pPr>
          <w:pStyle w:val="FSHRub2"/>
        </w:pPr>
        <w:r>
          <w:t>Översyn av skattesystemet för ökad jämlikhet och starkare välfärd</w:t>
        </w:r>
      </w:p>
    </w:sdtContent>
  </w:sdt>
  <w:sdt>
    <w:sdtPr>
      <w:alias w:val="CC_Boilerplate_3"/>
      <w:tag w:val="CC_Boilerplate_3"/>
      <w:id w:val="1606463544"/>
      <w:lock w:val="sdtContentLocked"/>
      <w15:appearance w15:val="hidden"/>
      <w:text w:multiLine="1"/>
    </w:sdtPr>
    <w:sdtEndPr/>
    <w:sdtContent>
      <w:p w14:paraId="6DD504F1" w14:textId="77777777" w:rsidR="00262EA3" w:rsidRDefault="00262EA3" w:rsidP="00283E0F">
        <w:pPr>
          <w:pStyle w:val="FSHNormL"/>
        </w:pPr>
        <w:r>
          <w:br/>
        </w:r>
      </w:p>
    </w:sdtContent>
  </w:sdt>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5C6C5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19EA"/>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36E"/>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5FA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C5E"/>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A76"/>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02E"/>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3C75"/>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DE0"/>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1B56"/>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78F"/>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4E7F"/>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6CC3B87"/>
  <w15:chartTrackingRefBased/>
  <w15:docId w15:val="{543A7B5B-0985-4558-B527-86148C021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FB125E1F4AD41D39E095E194B54D2D6"/>
        <w:category>
          <w:name w:val="Allmänt"/>
          <w:gallery w:val="placeholder"/>
        </w:category>
        <w:types>
          <w:type w:val="bbPlcHdr"/>
        </w:types>
        <w:behaviors>
          <w:behavior w:val="content"/>
        </w:behaviors>
        <w:guid w:val="{72A8ADEB-3E61-493A-A344-4F572E7335F5}"/>
      </w:docPartPr>
      <w:docPartBody>
        <w:p w:rsidR="004601B7" w:rsidRDefault="005F1783">
          <w:pPr>
            <w:pStyle w:val="8FB125E1F4AD41D39E095E194B54D2D6"/>
          </w:pPr>
          <w:r w:rsidRPr="005A0A93">
            <w:rPr>
              <w:rStyle w:val="Platshllartext"/>
            </w:rPr>
            <w:t>Förslag till riksdagsbeslut</w:t>
          </w:r>
        </w:p>
      </w:docPartBody>
    </w:docPart>
    <w:docPart>
      <w:docPartPr>
        <w:name w:val="4F19B09780FF4AA4A09AA0E52B96F3D4"/>
        <w:category>
          <w:name w:val="Allmänt"/>
          <w:gallery w:val="placeholder"/>
        </w:category>
        <w:types>
          <w:type w:val="bbPlcHdr"/>
        </w:types>
        <w:behaviors>
          <w:behavior w:val="content"/>
        </w:behaviors>
        <w:guid w:val="{7CDB815E-2FE5-475A-84CA-F2F891D0CA10}"/>
      </w:docPartPr>
      <w:docPartBody>
        <w:p w:rsidR="004601B7" w:rsidRDefault="005F1783">
          <w:pPr>
            <w:pStyle w:val="4F19B09780FF4AA4A09AA0E52B96F3D4"/>
          </w:pPr>
          <w:r w:rsidRPr="005A0A93">
            <w:rPr>
              <w:rStyle w:val="Platshllartext"/>
            </w:rPr>
            <w:t>Motivering</w:t>
          </w:r>
        </w:p>
      </w:docPartBody>
    </w:docPart>
    <w:docPart>
      <w:docPartPr>
        <w:name w:val="A377F225043E43F0AB1134B85FF378E1"/>
        <w:category>
          <w:name w:val="Allmänt"/>
          <w:gallery w:val="placeholder"/>
        </w:category>
        <w:types>
          <w:type w:val="bbPlcHdr"/>
        </w:types>
        <w:behaviors>
          <w:behavior w:val="content"/>
        </w:behaviors>
        <w:guid w:val="{AAC9D938-F7C0-4EB8-8197-2FF397922116}"/>
      </w:docPartPr>
      <w:docPartBody>
        <w:p w:rsidR="00000000" w:rsidRDefault="005C7F8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783"/>
    <w:rsid w:val="004601B7"/>
    <w:rsid w:val="005C7F82"/>
    <w:rsid w:val="005F1783"/>
    <w:rsid w:val="00882CC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FB125E1F4AD41D39E095E194B54D2D6">
    <w:name w:val="8FB125E1F4AD41D39E095E194B54D2D6"/>
  </w:style>
  <w:style w:type="paragraph" w:customStyle="1" w:styleId="D375C3541A3742A9A55F12BE5F8AD837">
    <w:name w:val="D375C3541A3742A9A55F12BE5F8AD837"/>
  </w:style>
  <w:style w:type="paragraph" w:customStyle="1" w:styleId="4F19B09780FF4AA4A09AA0E52B96F3D4">
    <w:name w:val="4F19B09780FF4AA4A09AA0E52B96F3D4"/>
  </w:style>
  <w:style w:type="paragraph" w:customStyle="1" w:styleId="00259C5B5D5840E5BB4CF1E09778B13E">
    <w:name w:val="00259C5B5D5840E5BB4CF1E09778B1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AEB0B7E-CE68-4474-8F9D-BFA5486ACF52}"/>
</file>

<file path=customXml/itemProps2.xml><?xml version="1.0" encoding="utf-8"?>
<ds:datastoreItem xmlns:ds="http://schemas.openxmlformats.org/officeDocument/2006/customXml" ds:itemID="{0FBA1B0B-E7CB-44A0-B05D-62D4505FAAC6}"/>
</file>

<file path=customXml/itemProps3.xml><?xml version="1.0" encoding="utf-8"?>
<ds:datastoreItem xmlns:ds="http://schemas.openxmlformats.org/officeDocument/2006/customXml" ds:itemID="{F2F1A87B-D9D1-45DF-9EE3-0A6D7253E8D4}"/>
</file>

<file path=docProps/app.xml><?xml version="1.0" encoding="utf-8"?>
<Properties xmlns="http://schemas.openxmlformats.org/officeDocument/2006/extended-properties" xmlns:vt="http://schemas.openxmlformats.org/officeDocument/2006/docPropsVTypes">
  <Template>Normal</Template>
  <TotalTime>1</TotalTime>
  <Pages>1</Pages>
  <Words>211</Words>
  <Characters>1357</Characters>
  <Application>Microsoft Office Word</Application>
  <DocSecurity>0</DocSecurity>
  <Lines>25</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1562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