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74A36" w:rsidP="00DA0661">
      <w:pPr>
        <w:pStyle w:val="Title"/>
      </w:pPr>
      <w:bookmarkStart w:id="0" w:name="Start"/>
      <w:bookmarkEnd w:id="0"/>
      <w:r>
        <w:t xml:space="preserve">Svar på fråga </w:t>
      </w:r>
      <w:r w:rsidRPr="00374A36">
        <w:t>2022/23:132</w:t>
      </w:r>
      <w:r>
        <w:t xml:space="preserve"> av </w:t>
      </w:r>
      <w:r w:rsidRPr="00374A36">
        <w:t xml:space="preserve">Aida </w:t>
      </w:r>
      <w:r w:rsidRPr="00374A36">
        <w:t>Birinxhiku</w:t>
      </w:r>
      <w:r>
        <w:t xml:space="preserve"> (S)</w:t>
      </w:r>
      <w:r>
        <w:br/>
      </w:r>
      <w:r w:rsidRPr="00374A36">
        <w:t>Kommande hyreshöjningar för handelns företag.</w:t>
      </w:r>
    </w:p>
    <w:p w:rsidR="00374A36" w:rsidP="00374A36">
      <w:pPr>
        <w:pStyle w:val="BodyText"/>
      </w:pPr>
      <w:r>
        <w:t xml:space="preserve">Aida </w:t>
      </w:r>
      <w:r>
        <w:t>Birinxhiku</w:t>
      </w:r>
      <w:r>
        <w:t xml:space="preserve"> har frågat mig hur jag avser att agera för att handelns företag inte ska slås ut av kommande hyreshöjningar.</w:t>
      </w:r>
    </w:p>
    <w:p w:rsidR="00374A36" w:rsidP="00374A36">
      <w:pPr>
        <w:pStyle w:val="BodyText"/>
      </w:pPr>
      <w:r>
        <w:t xml:space="preserve">Regeringen är medveten om de många utmaningar som den fysiska handeln står inför. </w:t>
      </w:r>
      <w:r w:rsidR="005C32D6">
        <w:t xml:space="preserve">Digitaliseringen inom handeln har skapat både möjligheter och utmaningar och därför måste vi tillsammans </w:t>
      </w:r>
      <w:r w:rsidR="00CA1A26">
        <w:t xml:space="preserve">skapa goda förutsättningar för </w:t>
      </w:r>
      <w:r>
        <w:t>den fysiska handeln</w:t>
      </w:r>
      <w:r w:rsidR="00CA1A26">
        <w:t xml:space="preserve">. Den är oerhört viktig för människors närservice och bidrar till levande stadskärnor. </w:t>
      </w:r>
      <w:r>
        <w:t xml:space="preserve"> </w:t>
      </w:r>
    </w:p>
    <w:p w:rsidR="00CA1A26" w:rsidP="00374A36">
      <w:pPr>
        <w:pStyle w:val="BodyText"/>
      </w:pPr>
      <w:r>
        <w:t xml:space="preserve">Inflation, höga elpriser och vikande efterfrågan hos konsumenterna drabbar i hög grad den fysiska handeln. Regeringen </w:t>
      </w:r>
      <w:r w:rsidR="00972798">
        <w:t xml:space="preserve">följer utvecklingen i näringslivet noga och </w:t>
      </w:r>
      <w:r>
        <w:t>har fullt fokus på att få fram</w:t>
      </w:r>
      <w:r w:rsidR="00FA0934">
        <w:t xml:space="preserve"> ett högkostnadsskydd för höga elpriser</w:t>
      </w:r>
      <w:r>
        <w:t xml:space="preserve"> till </w:t>
      </w:r>
      <w:r w:rsidR="00EC670D">
        <w:t xml:space="preserve">både </w:t>
      </w:r>
      <w:r>
        <w:t>företag</w:t>
      </w:r>
      <w:r w:rsidR="00EC670D">
        <w:t xml:space="preserve"> och privatpersoner</w:t>
      </w:r>
      <w:r w:rsidR="00972798">
        <w:t xml:space="preserve">. </w:t>
      </w:r>
      <w:r w:rsidR="00972798">
        <w:rPr>
          <w:rFonts w:eastAsia="Times New Roman"/>
        </w:rPr>
        <w:t>Regeringen har säkrat ekonomiskt handlingsutrymme. Givet osäkerheten och de stora risker som finns är regeringen beredd att, vid behov, vidta ytterligare åtgärder för att värna den svenska ekonomin och skydda hushåll och företag.</w:t>
      </w:r>
      <w:r w:rsidR="00EC670D">
        <w:t xml:space="preserve"> </w:t>
      </w:r>
    </w:p>
    <w:p w:rsidR="00374A36" w:rsidP="006A12F1">
      <w:pPr>
        <w:pStyle w:val="BodyText"/>
      </w:pPr>
      <w:r>
        <w:t xml:space="preserve">Stockholm den </w:t>
      </w:r>
      <w:sdt>
        <w:sdtPr>
          <w:id w:val="-1225218591"/>
          <w:placeholder>
            <w:docPart w:val="C3F1A2B2E80A4F5E8F81BAAC7F03207F"/>
          </w:placeholder>
          <w:dataBinding w:xpath="/ns0:DocumentInfo[1]/ns0:BaseInfo[1]/ns0:HeaderDate[1]" w:storeItemID="{994D5C05-8800-43AE-A4B3-7E3CE5736AB2}" w:prefixMappings="xmlns:ns0='http://lp/documentinfo/RK' "/>
          <w:date w:fullDate="2022-12-14T00:00:00Z">
            <w:dateFormat w:val="d MMMM yyyy"/>
            <w:lid w:val="sv-SE"/>
            <w:storeMappedDataAs w:val="dateTime"/>
            <w:calendar w:val="gregorian"/>
          </w:date>
        </w:sdtPr>
        <w:sdtContent>
          <w:r w:rsidR="00F11390">
            <w:t>14 december 2022</w:t>
          </w:r>
        </w:sdtContent>
      </w:sdt>
    </w:p>
    <w:p w:rsidR="00374A36" w:rsidP="004E7A8F">
      <w:pPr>
        <w:pStyle w:val="Brdtextutanavstnd"/>
      </w:pPr>
    </w:p>
    <w:p w:rsidR="00374A36" w:rsidP="004E7A8F">
      <w:pPr>
        <w:pStyle w:val="Brdtextutanavstnd"/>
      </w:pPr>
    </w:p>
    <w:p w:rsidR="00374A36" w:rsidP="004E7A8F">
      <w:pPr>
        <w:pStyle w:val="Brdtextutanavstnd"/>
      </w:pPr>
    </w:p>
    <w:p w:rsidR="00374A36" w:rsidP="00422A41">
      <w:pPr>
        <w:pStyle w:val="BodyText"/>
      </w:pPr>
      <w:r>
        <w:t>Ebba Busch</w:t>
      </w:r>
    </w:p>
    <w:p w:rsidR="00374A36"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5B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74A36" w:rsidRPr="007D73AB">
          <w:pPr>
            <w:pStyle w:val="Header"/>
          </w:pPr>
        </w:p>
      </w:tc>
      <w:tc>
        <w:tcPr>
          <w:tcW w:w="3170" w:type="dxa"/>
          <w:vAlign w:val="bottom"/>
        </w:tcPr>
        <w:p w:rsidR="00374A36" w:rsidRPr="007D73AB" w:rsidP="00340DE0">
          <w:pPr>
            <w:pStyle w:val="Header"/>
          </w:pPr>
        </w:p>
      </w:tc>
      <w:tc>
        <w:tcPr>
          <w:tcW w:w="1134" w:type="dxa"/>
        </w:tcPr>
        <w:p w:rsidR="00374A3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74A3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74A36" w:rsidRPr="00710A6C" w:rsidP="00EE3C0F">
          <w:pPr>
            <w:pStyle w:val="Header"/>
            <w:rPr>
              <w:b/>
            </w:rPr>
          </w:pPr>
        </w:p>
        <w:p w:rsidR="00374A36" w:rsidP="00EE3C0F">
          <w:pPr>
            <w:pStyle w:val="Header"/>
          </w:pPr>
        </w:p>
        <w:p w:rsidR="00374A36" w:rsidP="00EE3C0F">
          <w:pPr>
            <w:pStyle w:val="Header"/>
          </w:pPr>
        </w:p>
        <w:p w:rsidR="00374A36" w:rsidP="00EE3C0F">
          <w:pPr>
            <w:pStyle w:val="Header"/>
          </w:pPr>
        </w:p>
        <w:sdt>
          <w:sdtPr>
            <w:alias w:val="Dnr"/>
            <w:tag w:val="ccRKShow_Dnr"/>
            <w:id w:val="-829283628"/>
            <w:placeholder>
              <w:docPart w:val="29EEBB2A7BA24DF68C6510D05CD15BF8"/>
            </w:placeholder>
            <w:dataBinding w:xpath="/ns0:DocumentInfo[1]/ns0:BaseInfo[1]/ns0:Dnr[1]" w:storeItemID="{994D5C05-8800-43AE-A4B3-7E3CE5736AB2}" w:prefixMappings="xmlns:ns0='http://lp/documentinfo/RK' "/>
            <w:text/>
          </w:sdtPr>
          <w:sdtContent>
            <w:p w:rsidR="00374A36" w:rsidP="00EE3C0F">
              <w:pPr>
                <w:pStyle w:val="Header"/>
              </w:pPr>
              <w:r>
                <w:t>N2022/02268</w:t>
              </w:r>
            </w:p>
          </w:sdtContent>
        </w:sdt>
        <w:sdt>
          <w:sdtPr>
            <w:alias w:val="DocNumber"/>
            <w:tag w:val="DocNumber"/>
            <w:id w:val="1726028884"/>
            <w:placeholder>
              <w:docPart w:val="025BFEB93FAC4A648EC8770F7EB04A6E"/>
            </w:placeholder>
            <w:showingPlcHdr/>
            <w:dataBinding w:xpath="/ns0:DocumentInfo[1]/ns0:BaseInfo[1]/ns0:DocNumber[1]" w:storeItemID="{994D5C05-8800-43AE-A4B3-7E3CE5736AB2}" w:prefixMappings="xmlns:ns0='http://lp/documentinfo/RK' "/>
            <w:text/>
          </w:sdtPr>
          <w:sdtContent>
            <w:p w:rsidR="00374A36" w:rsidP="00EE3C0F">
              <w:pPr>
                <w:pStyle w:val="Header"/>
              </w:pPr>
              <w:r>
                <w:rPr>
                  <w:rStyle w:val="PlaceholderText"/>
                </w:rPr>
                <w:t xml:space="preserve"> </w:t>
              </w:r>
            </w:p>
          </w:sdtContent>
        </w:sdt>
        <w:p w:rsidR="00374A36" w:rsidP="00EE3C0F">
          <w:pPr>
            <w:pStyle w:val="Header"/>
          </w:pPr>
        </w:p>
      </w:tc>
      <w:tc>
        <w:tcPr>
          <w:tcW w:w="1134" w:type="dxa"/>
        </w:tcPr>
        <w:p w:rsidR="00374A36" w:rsidP="0094502D">
          <w:pPr>
            <w:pStyle w:val="Header"/>
          </w:pPr>
        </w:p>
        <w:p w:rsidR="00374A3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620288E3FE8845C4B6AA6D3DD99A4664"/>
          </w:placeholder>
          <w:richText/>
        </w:sdtPr>
        <w:sdtEndPr>
          <w:rPr>
            <w:b w:val="0"/>
          </w:rPr>
        </w:sdtEndPr>
        <w:sdtContent>
          <w:tc>
            <w:tcPr>
              <w:tcW w:w="5534" w:type="dxa"/>
              <w:tcMar>
                <w:right w:w="1134" w:type="dxa"/>
              </w:tcMar>
            </w:tcPr>
            <w:p w:rsidR="00374A36" w:rsidRPr="00374A36" w:rsidP="00340DE0">
              <w:pPr>
                <w:pStyle w:val="Header"/>
                <w:rPr>
                  <w:b/>
                </w:rPr>
              </w:pPr>
              <w:r w:rsidRPr="00374A36">
                <w:rPr>
                  <w:b/>
                </w:rPr>
                <w:t>Näringsdepartementet</w:t>
              </w:r>
            </w:p>
            <w:p w:rsidR="008B2BED" w:rsidP="00340DE0">
              <w:pPr>
                <w:pStyle w:val="Header"/>
              </w:pPr>
              <w:r w:rsidRPr="00374A36">
                <w:t>Energi- och näringsministern</w:t>
              </w:r>
            </w:p>
            <w:p w:rsidR="008B2BED" w:rsidP="00340DE0">
              <w:pPr>
                <w:pStyle w:val="Header"/>
              </w:pPr>
            </w:p>
            <w:p w:rsidR="00374A36" w:rsidRPr="00340DE0" w:rsidP="00340DE0">
              <w:pPr>
                <w:pStyle w:val="Header"/>
              </w:pPr>
            </w:p>
          </w:tc>
        </w:sdtContent>
      </w:sdt>
      <w:sdt>
        <w:sdtPr>
          <w:alias w:val="Recipient"/>
          <w:tag w:val="ccRKShow_Recipient"/>
          <w:id w:val="-28344517"/>
          <w:placeholder>
            <w:docPart w:val="C03433436D904EF4B91AEDED650C42F5"/>
          </w:placeholder>
          <w:dataBinding w:xpath="/ns0:DocumentInfo[1]/ns0:BaseInfo[1]/ns0:Recipient[1]" w:storeItemID="{994D5C05-8800-43AE-A4B3-7E3CE5736AB2}" w:prefixMappings="xmlns:ns0='http://lp/documentinfo/RK' "/>
          <w:text w:multiLine="1"/>
        </w:sdtPr>
        <w:sdtContent>
          <w:tc>
            <w:tcPr>
              <w:tcW w:w="3170" w:type="dxa"/>
            </w:tcPr>
            <w:p w:rsidR="00374A36" w:rsidP="00547B89">
              <w:pPr>
                <w:pStyle w:val="Header"/>
              </w:pPr>
              <w:r>
                <w:t>Till riksdagen</w:t>
              </w:r>
            </w:p>
          </w:tc>
        </w:sdtContent>
      </w:sdt>
      <w:tc>
        <w:tcPr>
          <w:tcW w:w="1134" w:type="dxa"/>
        </w:tcPr>
        <w:p w:rsidR="00374A3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9EEBB2A7BA24DF68C6510D05CD15BF8"/>
        <w:category>
          <w:name w:val="Allmänt"/>
          <w:gallery w:val="placeholder"/>
        </w:category>
        <w:types>
          <w:type w:val="bbPlcHdr"/>
        </w:types>
        <w:behaviors>
          <w:behavior w:val="content"/>
        </w:behaviors>
        <w:guid w:val="{ED657EB2-7785-43D0-B377-53D552FF3E2B}"/>
      </w:docPartPr>
      <w:docPartBody>
        <w:p w:rsidR="002F339F" w:rsidP="003A0D21">
          <w:pPr>
            <w:pStyle w:val="29EEBB2A7BA24DF68C6510D05CD15BF8"/>
          </w:pPr>
          <w:r>
            <w:rPr>
              <w:rStyle w:val="PlaceholderText"/>
            </w:rPr>
            <w:t xml:space="preserve"> </w:t>
          </w:r>
        </w:p>
      </w:docPartBody>
    </w:docPart>
    <w:docPart>
      <w:docPartPr>
        <w:name w:val="025BFEB93FAC4A648EC8770F7EB04A6E"/>
        <w:category>
          <w:name w:val="Allmänt"/>
          <w:gallery w:val="placeholder"/>
        </w:category>
        <w:types>
          <w:type w:val="bbPlcHdr"/>
        </w:types>
        <w:behaviors>
          <w:behavior w:val="content"/>
        </w:behaviors>
        <w:guid w:val="{3F8EE7EE-41CF-4065-A279-0990A6F2C18E}"/>
      </w:docPartPr>
      <w:docPartBody>
        <w:p w:rsidR="002F339F" w:rsidP="003A0D21">
          <w:pPr>
            <w:pStyle w:val="025BFEB93FAC4A648EC8770F7EB04A6E1"/>
          </w:pPr>
          <w:r>
            <w:rPr>
              <w:rStyle w:val="PlaceholderText"/>
            </w:rPr>
            <w:t xml:space="preserve"> </w:t>
          </w:r>
        </w:p>
      </w:docPartBody>
    </w:docPart>
    <w:docPart>
      <w:docPartPr>
        <w:name w:val="620288E3FE8845C4B6AA6D3DD99A4664"/>
        <w:category>
          <w:name w:val="Allmänt"/>
          <w:gallery w:val="placeholder"/>
        </w:category>
        <w:types>
          <w:type w:val="bbPlcHdr"/>
        </w:types>
        <w:behaviors>
          <w:behavior w:val="content"/>
        </w:behaviors>
        <w:guid w:val="{9706E7EE-6A5B-46E6-BDED-2663B83FAFF6}"/>
      </w:docPartPr>
      <w:docPartBody>
        <w:p w:rsidR="002F339F" w:rsidP="003A0D21">
          <w:pPr>
            <w:pStyle w:val="620288E3FE8845C4B6AA6D3DD99A46641"/>
          </w:pPr>
          <w:r>
            <w:rPr>
              <w:rStyle w:val="PlaceholderText"/>
            </w:rPr>
            <w:t xml:space="preserve"> </w:t>
          </w:r>
        </w:p>
      </w:docPartBody>
    </w:docPart>
    <w:docPart>
      <w:docPartPr>
        <w:name w:val="C03433436D904EF4B91AEDED650C42F5"/>
        <w:category>
          <w:name w:val="Allmänt"/>
          <w:gallery w:val="placeholder"/>
        </w:category>
        <w:types>
          <w:type w:val="bbPlcHdr"/>
        </w:types>
        <w:behaviors>
          <w:behavior w:val="content"/>
        </w:behaviors>
        <w:guid w:val="{6E60CC36-9FA2-4451-BB1C-1131A05C63BF}"/>
      </w:docPartPr>
      <w:docPartBody>
        <w:p w:rsidR="002F339F" w:rsidP="003A0D21">
          <w:pPr>
            <w:pStyle w:val="C03433436D904EF4B91AEDED650C42F5"/>
          </w:pPr>
          <w:r>
            <w:rPr>
              <w:rStyle w:val="PlaceholderText"/>
            </w:rPr>
            <w:t xml:space="preserve"> </w:t>
          </w:r>
        </w:p>
      </w:docPartBody>
    </w:docPart>
    <w:docPart>
      <w:docPartPr>
        <w:name w:val="C3F1A2B2E80A4F5E8F81BAAC7F03207F"/>
        <w:category>
          <w:name w:val="Allmänt"/>
          <w:gallery w:val="placeholder"/>
        </w:category>
        <w:types>
          <w:type w:val="bbPlcHdr"/>
        </w:types>
        <w:behaviors>
          <w:behavior w:val="content"/>
        </w:behaviors>
        <w:guid w:val="{C94802DE-ADFF-42F2-B8B1-6D27BAC48F4E}"/>
      </w:docPartPr>
      <w:docPartBody>
        <w:p w:rsidR="002F339F" w:rsidP="003A0D21">
          <w:pPr>
            <w:pStyle w:val="C3F1A2B2E80A4F5E8F81BAAC7F03207F"/>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0D21"/>
    <w:rPr>
      <w:noProof w:val="0"/>
      <w:color w:val="808080"/>
    </w:rPr>
  </w:style>
  <w:style w:type="paragraph" w:customStyle="1" w:styleId="29EEBB2A7BA24DF68C6510D05CD15BF8">
    <w:name w:val="29EEBB2A7BA24DF68C6510D05CD15BF8"/>
    <w:rsid w:val="003A0D21"/>
  </w:style>
  <w:style w:type="paragraph" w:customStyle="1" w:styleId="C03433436D904EF4B91AEDED650C42F5">
    <w:name w:val="C03433436D904EF4B91AEDED650C42F5"/>
    <w:rsid w:val="003A0D21"/>
  </w:style>
  <w:style w:type="paragraph" w:customStyle="1" w:styleId="025BFEB93FAC4A648EC8770F7EB04A6E1">
    <w:name w:val="025BFEB93FAC4A648EC8770F7EB04A6E1"/>
    <w:rsid w:val="003A0D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0288E3FE8845C4B6AA6D3DD99A46641">
    <w:name w:val="620288E3FE8845C4B6AA6D3DD99A46641"/>
    <w:rsid w:val="003A0D21"/>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F1A2B2E80A4F5E8F81BAAC7F03207F">
    <w:name w:val="C3F1A2B2E80A4F5E8F81BAAC7F03207F"/>
    <w:rsid w:val="003A0D2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d664258f-eed0-4357-ab55-71fc61800f7c</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2022-12-14T00:00:00</HeaderDate>
    <Office/>
    <Dnr>N2022/02268</Dnr>
    <ParagrafNr/>
    <DocumentTitle/>
    <VisitingAddress/>
    <Extra1/>
    <Extra2/>
    <Extra3>Aida Birinxhiku</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536DFF12-336E-4497-8C74-2478A1673217}"/>
</file>

<file path=customXml/itemProps2.xml><?xml version="1.0" encoding="utf-8"?>
<ds:datastoreItem xmlns:ds="http://schemas.openxmlformats.org/officeDocument/2006/customXml" ds:itemID="{480C04C6-A50A-4E4D-A3AF-69E06E1B1989}"/>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FAEFEB33-46FB-4978-9A3A-870B2C9BA71C}"/>
</file>

<file path=customXml/itemProps5.xml><?xml version="1.0" encoding="utf-8"?>
<ds:datastoreItem xmlns:ds="http://schemas.openxmlformats.org/officeDocument/2006/customXml" ds:itemID="{994D5C05-8800-43AE-A4B3-7E3CE5736AB2}"/>
</file>

<file path=docProps/app.xml><?xml version="1.0" encoding="utf-8"?>
<Properties xmlns="http://schemas.openxmlformats.org/officeDocument/2006/extended-properties" xmlns:vt="http://schemas.openxmlformats.org/officeDocument/2006/docPropsVTypes">
  <Template>RK Basmall</Template>
  <TotalTime>0</TotalTime>
  <Pages>1</Pages>
  <Words>173</Words>
  <Characters>922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132 Kommande hyreshöjningar för handelns företag.docx</dc:title>
  <cp:revision>2</cp:revision>
  <dcterms:created xsi:type="dcterms:W3CDTF">2022-12-14T09:37:00Z</dcterms:created>
  <dcterms:modified xsi:type="dcterms:W3CDTF">2022-12-14T09:37:00Z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