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7A52B63D734C3BACE56492C9DF34E8"/>
        </w:placeholder>
        <w15:appearance w15:val="hidden"/>
        <w:text/>
      </w:sdtPr>
      <w:sdtEndPr/>
      <w:sdtContent>
        <w:p w:rsidRPr="009B062B" w:rsidR="00AF30DD" w:rsidP="009B062B" w:rsidRDefault="00AF30DD" w14:paraId="2A3F6ECC" w14:textId="77777777">
          <w:pPr>
            <w:pStyle w:val="RubrikFrslagTIllRiksdagsbeslut"/>
          </w:pPr>
          <w:r w:rsidRPr="009B062B">
            <w:t>Förslag till riksdagsbeslut</w:t>
          </w:r>
        </w:p>
      </w:sdtContent>
    </w:sdt>
    <w:sdt>
      <w:sdtPr>
        <w:alias w:val="Yrkande 1"/>
        <w:tag w:val="5b6d956d-b8ea-4d64-a8dd-d3cd57ba37a8"/>
        <w:id w:val="-823666568"/>
        <w:lock w:val="sdtLocked"/>
      </w:sdtPr>
      <w:sdtEndPr/>
      <w:sdtContent>
        <w:p w:rsidR="00D72CC3" w:rsidRDefault="007130F8" w14:paraId="2A3F6ECD" w14:textId="77777777">
          <w:pPr>
            <w:pStyle w:val="Frslagstext"/>
            <w:numPr>
              <w:ilvl w:val="0"/>
              <w:numId w:val="0"/>
            </w:numPr>
          </w:pPr>
          <w:r>
            <w:t>Riksdagen ställer sig bakom det som anförs i motionen om att prioritera fortsatta insatser för att motverka vårdrelaterade infektioner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BCBB84A0634CA8BA94157B7ECEA309"/>
        </w:placeholder>
        <w15:appearance w15:val="hidden"/>
        <w:text/>
      </w:sdtPr>
      <w:sdtEndPr/>
      <w:sdtContent>
        <w:p w:rsidRPr="009B062B" w:rsidR="006D79C9" w:rsidP="00333E95" w:rsidRDefault="006D79C9" w14:paraId="2A3F6ECE" w14:textId="77777777">
          <w:pPr>
            <w:pStyle w:val="Rubrik1"/>
          </w:pPr>
          <w:r>
            <w:t>Motivering</w:t>
          </w:r>
        </w:p>
      </w:sdtContent>
    </w:sdt>
    <w:p w:rsidRPr="00AE70E9" w:rsidR="002C39FF" w:rsidP="00AE70E9" w:rsidRDefault="00AE70E9" w14:paraId="2A3F6ECF" w14:textId="1F32BF03">
      <w:pPr>
        <w:pStyle w:val="Normalutanindragellerluft"/>
      </w:pPr>
      <w:r>
        <w:t>Medvetenheten i Vårds</w:t>
      </w:r>
      <w:r w:rsidRPr="00AE70E9" w:rsidR="002C39FF">
        <w:t xml:space="preserve">verige är idag stor kring vikten av god hygien för att inte sprida infektion eller smitta, men ytterligare insatser behövs och implementering av grundläggande rutiner bör uppmuntras ytterligare. Förutom lidande orsakar de vårdrelaterade infektionerna så mycket som 750 000 vårddagar per år, till en </w:t>
      </w:r>
      <w:r>
        <w:t>kostnad av 6,5 miljarder kronor</w:t>
      </w:r>
      <w:r w:rsidRPr="00AE70E9" w:rsidR="002C39FF">
        <w:t xml:space="preserve"> (https://skl.se/halsasjukvard/patientsakerhet/</w:t>
      </w:r>
      <w:r>
        <w:br/>
      </w:r>
      <w:r w:rsidRPr="00AE70E9" w:rsidR="002C39FF">
        <w:t>vardrelateradeinfektioner.746.html)</w:t>
      </w:r>
      <w:r>
        <w:t>.</w:t>
      </w:r>
      <w:r w:rsidRPr="00AE70E9" w:rsidR="002C39FF">
        <w:t xml:space="preserve"> </w:t>
      </w:r>
    </w:p>
    <w:p w:rsidR="00652B73" w:rsidP="002C39FF" w:rsidRDefault="002C39FF" w14:paraId="2A3F6ED0" w14:textId="711911FE">
      <w:r w:rsidRPr="002C39FF">
        <w:t>S</w:t>
      </w:r>
      <w:r w:rsidR="00AE70E9">
        <w:t>veriges Kommuner och L</w:t>
      </w:r>
      <w:r w:rsidRPr="002C39FF">
        <w:t xml:space="preserve">andsting arbetar aktivt med frågan och detta arbete bör uppmuntras från statens sida, inte minst av jämlikhetsskäl, för </w:t>
      </w:r>
      <w:r w:rsidRPr="002C39FF">
        <w:lastRenderedPageBreak/>
        <w:t>att vi oavsett var i landet vi söker vård, ska känna oss trygga i att ett övergripande ansvar tas för att minska de vårdrelaterade infektionerna</w:t>
      </w:r>
      <w:r w:rsidRPr="002C39FF" w:rsidR="00843CEF">
        <w:t>.</w:t>
      </w:r>
    </w:p>
    <w:bookmarkStart w:name="_GoBack" w:id="1"/>
    <w:bookmarkEnd w:id="1"/>
    <w:p w:rsidRPr="002C39FF" w:rsidR="00AE70E9" w:rsidP="002C39FF" w:rsidRDefault="00AE70E9" w14:paraId="69D4286B" w14:textId="77777777"/>
    <w:sdt>
      <w:sdtPr>
        <w:rPr>
          <w:i/>
          <w:noProof/>
        </w:rPr>
        <w:alias w:val="CC_Underskrifter"/>
        <w:tag w:val="CC_Underskrifter"/>
        <w:id w:val="583496634"/>
        <w:lock w:val="sdtContentLocked"/>
        <w:placeholder>
          <w:docPart w:val="82FC28AFCBE347BB8563E3A4CCDAFC18"/>
        </w:placeholder>
        <w15:appearance w15:val="hidden"/>
      </w:sdtPr>
      <w:sdtEndPr>
        <w:rPr>
          <w:i w:val="0"/>
          <w:noProof w:val="0"/>
        </w:rPr>
      </w:sdtEndPr>
      <w:sdtContent>
        <w:p w:rsidR="004801AC" w:rsidP="00D12EF7" w:rsidRDefault="00AE70E9" w14:paraId="2A3F6E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404AA1" w:rsidRDefault="00404AA1" w14:paraId="2A3F6ED5" w14:textId="77777777"/>
    <w:sectPr w:rsidR="00404A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F6ED7" w14:textId="77777777" w:rsidR="002C39FF" w:rsidRDefault="002C39FF" w:rsidP="000C1CAD">
      <w:pPr>
        <w:spacing w:line="240" w:lineRule="auto"/>
      </w:pPr>
      <w:r>
        <w:separator/>
      </w:r>
    </w:p>
  </w:endnote>
  <w:endnote w:type="continuationSeparator" w:id="0">
    <w:p w14:paraId="2A3F6ED8" w14:textId="77777777" w:rsidR="002C39FF" w:rsidRDefault="002C3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F6ED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F6ED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1B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F6ED5" w14:textId="77777777" w:rsidR="002C39FF" w:rsidRDefault="002C39FF" w:rsidP="000C1CAD">
      <w:pPr>
        <w:spacing w:line="240" w:lineRule="auto"/>
      </w:pPr>
      <w:r>
        <w:separator/>
      </w:r>
    </w:p>
  </w:footnote>
  <w:footnote w:type="continuationSeparator" w:id="0">
    <w:p w14:paraId="2A3F6ED6" w14:textId="77777777" w:rsidR="002C39FF" w:rsidRDefault="002C39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3F6E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3F6EE8" wp14:anchorId="2A3F6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E70E9" w14:paraId="2A3F6EE9" w14:textId="77777777">
                          <w:pPr>
                            <w:jc w:val="right"/>
                          </w:pPr>
                          <w:sdt>
                            <w:sdtPr>
                              <w:alias w:val="CC_Noformat_Partikod"/>
                              <w:tag w:val="CC_Noformat_Partikod"/>
                              <w:id w:val="-53464382"/>
                              <w:placeholder>
                                <w:docPart w:val="2429D4B5C5AF4DC39AFBBF1450D13EA3"/>
                              </w:placeholder>
                              <w:text/>
                            </w:sdtPr>
                            <w:sdtEndPr/>
                            <w:sdtContent>
                              <w:r w:rsidR="002C39FF">
                                <w:t>S</w:t>
                              </w:r>
                            </w:sdtContent>
                          </w:sdt>
                          <w:sdt>
                            <w:sdtPr>
                              <w:alias w:val="CC_Noformat_Partinummer"/>
                              <w:tag w:val="CC_Noformat_Partinummer"/>
                              <w:id w:val="-1709555926"/>
                              <w:placeholder>
                                <w:docPart w:val="93251347818847C689EA705B4D0BC161"/>
                              </w:placeholder>
                              <w:text/>
                            </w:sdtPr>
                            <w:sdtEndPr/>
                            <w:sdtContent>
                              <w:r w:rsidR="002C39FF">
                                <w:t>1553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3F6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E70E9" w14:paraId="2A3F6EE9" w14:textId="77777777">
                    <w:pPr>
                      <w:jc w:val="right"/>
                    </w:pPr>
                    <w:sdt>
                      <w:sdtPr>
                        <w:alias w:val="CC_Noformat_Partikod"/>
                        <w:tag w:val="CC_Noformat_Partikod"/>
                        <w:id w:val="-53464382"/>
                        <w:placeholder>
                          <w:docPart w:val="2429D4B5C5AF4DC39AFBBF1450D13EA3"/>
                        </w:placeholder>
                        <w:text/>
                      </w:sdtPr>
                      <w:sdtEndPr/>
                      <w:sdtContent>
                        <w:r w:rsidR="002C39FF">
                          <w:t>S</w:t>
                        </w:r>
                      </w:sdtContent>
                    </w:sdt>
                    <w:sdt>
                      <w:sdtPr>
                        <w:alias w:val="CC_Noformat_Partinummer"/>
                        <w:tag w:val="CC_Noformat_Partinummer"/>
                        <w:id w:val="-1709555926"/>
                        <w:placeholder>
                          <w:docPart w:val="93251347818847C689EA705B4D0BC161"/>
                        </w:placeholder>
                        <w:text/>
                      </w:sdtPr>
                      <w:sdtEndPr/>
                      <w:sdtContent>
                        <w:r w:rsidR="002C39FF">
                          <w:t>1553</w:t>
                        </w:r>
                      </w:sdtContent>
                    </w:sdt>
                  </w:p>
                </w:txbxContent>
              </v:textbox>
              <w10:wrap anchorx="page"/>
            </v:shape>
          </w:pict>
        </mc:Fallback>
      </mc:AlternateContent>
    </w:r>
  </w:p>
  <w:p w:rsidRPr="00293C4F" w:rsidR="004F35FE" w:rsidP="00776B74" w:rsidRDefault="004F35FE" w14:paraId="2A3F6E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70E9" w14:paraId="2A3F6EDB" w14:textId="77777777">
    <w:pPr>
      <w:jc w:val="right"/>
    </w:pPr>
    <w:sdt>
      <w:sdtPr>
        <w:alias w:val="CC_Noformat_Partikod"/>
        <w:tag w:val="CC_Noformat_Partikod"/>
        <w:id w:val="559911109"/>
        <w:placeholder>
          <w:docPart w:val="93251347818847C689EA705B4D0BC161"/>
        </w:placeholder>
        <w:text/>
      </w:sdtPr>
      <w:sdtEndPr/>
      <w:sdtContent>
        <w:r w:rsidR="002C39FF">
          <w:t>S</w:t>
        </w:r>
      </w:sdtContent>
    </w:sdt>
    <w:sdt>
      <w:sdtPr>
        <w:alias w:val="CC_Noformat_Partinummer"/>
        <w:tag w:val="CC_Noformat_Partinummer"/>
        <w:id w:val="1197820850"/>
        <w:text/>
      </w:sdtPr>
      <w:sdtEndPr/>
      <w:sdtContent>
        <w:r w:rsidR="002C39FF">
          <w:t>1553</w:t>
        </w:r>
      </w:sdtContent>
    </w:sdt>
  </w:p>
  <w:p w:rsidR="004F35FE" w:rsidP="00776B74" w:rsidRDefault="004F35FE" w14:paraId="2A3F6E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70E9" w14:paraId="2A3F6EDF" w14:textId="77777777">
    <w:pPr>
      <w:jc w:val="right"/>
    </w:pPr>
    <w:sdt>
      <w:sdtPr>
        <w:alias w:val="CC_Noformat_Partikod"/>
        <w:tag w:val="CC_Noformat_Partikod"/>
        <w:id w:val="1471015553"/>
        <w:text/>
      </w:sdtPr>
      <w:sdtEndPr/>
      <w:sdtContent>
        <w:r w:rsidR="002C39FF">
          <w:t>S</w:t>
        </w:r>
      </w:sdtContent>
    </w:sdt>
    <w:sdt>
      <w:sdtPr>
        <w:alias w:val="CC_Noformat_Partinummer"/>
        <w:tag w:val="CC_Noformat_Partinummer"/>
        <w:id w:val="-2014525982"/>
        <w:text/>
      </w:sdtPr>
      <w:sdtEndPr/>
      <w:sdtContent>
        <w:r w:rsidR="002C39FF">
          <w:t>1553</w:t>
        </w:r>
      </w:sdtContent>
    </w:sdt>
  </w:p>
  <w:p w:rsidR="004F35FE" w:rsidP="00A314CF" w:rsidRDefault="00AE70E9" w14:paraId="2A3F6E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E70E9" w14:paraId="2A3F6EE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E70E9" w14:paraId="2A3F6E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:2683</w:t>
        </w:r>
      </w:sdtContent>
    </w:sdt>
  </w:p>
  <w:p w:rsidR="004F35FE" w:rsidP="00E03A3D" w:rsidRDefault="00AE70E9" w14:paraId="2A3F6EE3"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4F35FE" w:rsidP="00283E0F" w:rsidRDefault="00D41BA9" w14:paraId="2A3F6EE4" w14:textId="6C7CC951">
        <w:pPr>
          <w:pStyle w:val="FSHRub2"/>
        </w:pPr>
        <w:r>
          <w:t>Insatser mot vårdrelaterade infektioner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2A3F6E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9F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9F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AA1"/>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0F8"/>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816"/>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0E9"/>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EF7"/>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1BA9"/>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CC3"/>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89B"/>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4B57"/>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3F6ECB"/>
  <w15:chartTrackingRefBased/>
  <w15:docId w15:val="{B6A06EE6-91CF-4EF5-9CA5-4400D2CF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7A52B63D734C3BACE56492C9DF34E8"/>
        <w:category>
          <w:name w:val="Allmänt"/>
          <w:gallery w:val="placeholder"/>
        </w:category>
        <w:types>
          <w:type w:val="bbPlcHdr"/>
        </w:types>
        <w:behaviors>
          <w:behavior w:val="content"/>
        </w:behaviors>
        <w:guid w:val="{0A095EB8-2260-47D4-85B7-F1723D7CE46C}"/>
      </w:docPartPr>
      <w:docPartBody>
        <w:p w:rsidR="00D410CD" w:rsidRDefault="00D410CD">
          <w:pPr>
            <w:pStyle w:val="1E7A52B63D734C3BACE56492C9DF34E8"/>
          </w:pPr>
          <w:r w:rsidRPr="005A0A93">
            <w:rPr>
              <w:rStyle w:val="Platshllartext"/>
            </w:rPr>
            <w:t>Förslag till riksdagsbeslut</w:t>
          </w:r>
        </w:p>
      </w:docPartBody>
    </w:docPart>
    <w:docPart>
      <w:docPartPr>
        <w:name w:val="F5BCBB84A0634CA8BA94157B7ECEA309"/>
        <w:category>
          <w:name w:val="Allmänt"/>
          <w:gallery w:val="placeholder"/>
        </w:category>
        <w:types>
          <w:type w:val="bbPlcHdr"/>
        </w:types>
        <w:behaviors>
          <w:behavior w:val="content"/>
        </w:behaviors>
        <w:guid w:val="{E4D67F01-A2C6-4B79-ABD3-34DEA1C55CDC}"/>
      </w:docPartPr>
      <w:docPartBody>
        <w:p w:rsidR="00D410CD" w:rsidRDefault="00D410CD">
          <w:pPr>
            <w:pStyle w:val="F5BCBB84A0634CA8BA94157B7ECEA309"/>
          </w:pPr>
          <w:r w:rsidRPr="005A0A93">
            <w:rPr>
              <w:rStyle w:val="Platshllartext"/>
            </w:rPr>
            <w:t>Motivering</w:t>
          </w:r>
        </w:p>
      </w:docPartBody>
    </w:docPart>
    <w:docPart>
      <w:docPartPr>
        <w:name w:val="2429D4B5C5AF4DC39AFBBF1450D13EA3"/>
        <w:category>
          <w:name w:val="Allmänt"/>
          <w:gallery w:val="placeholder"/>
        </w:category>
        <w:types>
          <w:type w:val="bbPlcHdr"/>
        </w:types>
        <w:behaviors>
          <w:behavior w:val="content"/>
        </w:behaviors>
        <w:guid w:val="{79ADB295-D0A3-46BB-8EC8-3074617186D7}"/>
      </w:docPartPr>
      <w:docPartBody>
        <w:p w:rsidR="00D410CD" w:rsidRDefault="00D410CD">
          <w:pPr>
            <w:pStyle w:val="2429D4B5C5AF4DC39AFBBF1450D13EA3"/>
          </w:pPr>
          <w:r>
            <w:rPr>
              <w:rStyle w:val="Platshllartext"/>
            </w:rPr>
            <w:t xml:space="preserve"> </w:t>
          </w:r>
        </w:p>
      </w:docPartBody>
    </w:docPart>
    <w:docPart>
      <w:docPartPr>
        <w:name w:val="93251347818847C689EA705B4D0BC161"/>
        <w:category>
          <w:name w:val="Allmänt"/>
          <w:gallery w:val="placeholder"/>
        </w:category>
        <w:types>
          <w:type w:val="bbPlcHdr"/>
        </w:types>
        <w:behaviors>
          <w:behavior w:val="content"/>
        </w:behaviors>
        <w:guid w:val="{77B21E89-D828-430E-816E-46DF4EAB6CF3}"/>
      </w:docPartPr>
      <w:docPartBody>
        <w:p w:rsidR="00D410CD" w:rsidRDefault="00D410CD">
          <w:pPr>
            <w:pStyle w:val="93251347818847C689EA705B4D0BC161"/>
          </w:pPr>
          <w:r>
            <w:t xml:space="preserve"> </w:t>
          </w:r>
        </w:p>
      </w:docPartBody>
    </w:docPart>
    <w:docPart>
      <w:docPartPr>
        <w:name w:val="82FC28AFCBE347BB8563E3A4CCDAFC18"/>
        <w:category>
          <w:name w:val="Allmänt"/>
          <w:gallery w:val="placeholder"/>
        </w:category>
        <w:types>
          <w:type w:val="bbPlcHdr"/>
        </w:types>
        <w:behaviors>
          <w:behavior w:val="content"/>
        </w:behaviors>
        <w:guid w:val="{817DC624-1331-4984-8751-5429930281CA}"/>
      </w:docPartPr>
      <w:docPartBody>
        <w:p w:rsidR="00000000" w:rsidRDefault="002A26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0CD"/>
    <w:rsid w:val="00D410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7A52B63D734C3BACE56492C9DF34E8">
    <w:name w:val="1E7A52B63D734C3BACE56492C9DF34E8"/>
  </w:style>
  <w:style w:type="paragraph" w:customStyle="1" w:styleId="B9FE0B2CA7AE4D72B41C60604BEE4C6E">
    <w:name w:val="B9FE0B2CA7AE4D72B41C60604BEE4C6E"/>
  </w:style>
  <w:style w:type="paragraph" w:customStyle="1" w:styleId="8B156B5BC8D240DAA6B33003EF18AEE6">
    <w:name w:val="8B156B5BC8D240DAA6B33003EF18AEE6"/>
  </w:style>
  <w:style w:type="paragraph" w:customStyle="1" w:styleId="F5BCBB84A0634CA8BA94157B7ECEA309">
    <w:name w:val="F5BCBB84A0634CA8BA94157B7ECEA309"/>
  </w:style>
  <w:style w:type="paragraph" w:customStyle="1" w:styleId="E5E7F179F24E47B1B89467A403E7F73A">
    <w:name w:val="E5E7F179F24E47B1B89467A403E7F73A"/>
  </w:style>
  <w:style w:type="paragraph" w:customStyle="1" w:styleId="2429D4B5C5AF4DC39AFBBF1450D13EA3">
    <w:name w:val="2429D4B5C5AF4DC39AFBBF1450D13EA3"/>
  </w:style>
  <w:style w:type="paragraph" w:customStyle="1" w:styleId="93251347818847C689EA705B4D0BC161">
    <w:name w:val="93251347818847C689EA705B4D0BC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ED02E7-1E51-42E4-BF96-543ED99B022B}"/>
</file>

<file path=customXml/itemProps2.xml><?xml version="1.0" encoding="utf-8"?>
<ds:datastoreItem xmlns:ds="http://schemas.openxmlformats.org/officeDocument/2006/customXml" ds:itemID="{0672ECC3-015F-4C68-AFA8-089034F824A3}"/>
</file>

<file path=customXml/itemProps3.xml><?xml version="1.0" encoding="utf-8"?>
<ds:datastoreItem xmlns:ds="http://schemas.openxmlformats.org/officeDocument/2006/customXml" ds:itemID="{40CE5A1D-1DEB-4273-86B4-5DAE9E81CC79}"/>
</file>

<file path=docProps/app.xml><?xml version="1.0" encoding="utf-8"?>
<Properties xmlns="http://schemas.openxmlformats.org/officeDocument/2006/extended-properties" xmlns:vt="http://schemas.openxmlformats.org/officeDocument/2006/docPropsVTypes">
  <Template>Normal</Template>
  <TotalTime>7</TotalTime>
  <Pages>1</Pages>
  <Words>131</Words>
  <Characters>844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S1553 Insatser mot vårdrelaterade infektioner och dito smittspridning</vt:lpstr>
      <vt:lpstr>
      </vt:lpstr>
    </vt:vector>
  </TitlesOfParts>
  <Company>Sveriges riksdag</Company>
  <LinksUpToDate>false</LinksUpToDate>
  <CharactersWithSpaces>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