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86F" w:rsidRPr="008C2EC5" w:rsidRDefault="0070686F" w:rsidP="00B2048E">
      <w:pPr>
        <w:pStyle w:val="Hemstlrubrik"/>
      </w:pPr>
      <w:r w:rsidRPr="008C2EC5">
        <w:t>Förslag till riksdagsbeslut</w:t>
      </w:r>
    </w:p>
    <w:p w:rsidR="0070686F" w:rsidRPr="008C2EC5" w:rsidRDefault="0070686F" w:rsidP="0070686F">
      <w:pPr>
        <w:pStyle w:val="Hemstlatt"/>
      </w:pPr>
      <w:r w:rsidRPr="008C2EC5">
        <w:t>Riksdagen tillkännager för regeringen som sin mening</w:t>
      </w:r>
      <w:r w:rsidR="0021264A" w:rsidRPr="008C2EC5">
        <w:t xml:space="preserve"> vad i motionen anförs</w:t>
      </w:r>
      <w:r w:rsidRPr="008C2EC5">
        <w:t xml:space="preserve"> om utökad information vid validering av utländsk högskoleutbil</w:t>
      </w:r>
      <w:r w:rsidRPr="008C2EC5">
        <w:t>d</w:t>
      </w:r>
      <w:r w:rsidRPr="008C2EC5">
        <w:t>ning.</w:t>
      </w:r>
    </w:p>
    <w:p w:rsidR="0070686F" w:rsidRPr="008C2EC5" w:rsidRDefault="0070686F" w:rsidP="0070686F">
      <w:pPr>
        <w:pStyle w:val="Hemstlatt"/>
      </w:pPr>
      <w:r w:rsidRPr="008C2EC5">
        <w:t xml:space="preserve">Riksdagen tillkännager för regeringen som sin mening </w:t>
      </w:r>
      <w:r w:rsidR="0021264A" w:rsidRPr="008C2EC5">
        <w:t xml:space="preserve">vad i motionen anförs </w:t>
      </w:r>
      <w:r w:rsidRPr="008C2EC5">
        <w:t xml:space="preserve">om att utreda en överflyttning av ansvaret för validering av </w:t>
      </w:r>
      <w:r w:rsidR="00572241" w:rsidRPr="008C2EC5">
        <w:t>u</w:t>
      </w:r>
      <w:r w:rsidR="00572241" w:rsidRPr="008C2EC5">
        <w:t>t</w:t>
      </w:r>
      <w:r w:rsidR="00572241" w:rsidRPr="008C2EC5">
        <w:t xml:space="preserve">ländsk </w:t>
      </w:r>
      <w:r w:rsidRPr="008C2EC5">
        <w:t>högskoleutbildning från Högskoleverket till lärosätena.</w:t>
      </w:r>
    </w:p>
    <w:p w:rsidR="007559D2" w:rsidRPr="008C2EC5" w:rsidRDefault="007559D2" w:rsidP="007559D2">
      <w:pPr>
        <w:pStyle w:val="Hemstlatt"/>
      </w:pPr>
      <w:r w:rsidRPr="008C2EC5">
        <w:t xml:space="preserve">Riksdagen tillkännager för regeringen som sin mening </w:t>
      </w:r>
      <w:r w:rsidR="0021264A" w:rsidRPr="008C2EC5">
        <w:t xml:space="preserve">vad i motionen anförs </w:t>
      </w:r>
      <w:r w:rsidRPr="008C2EC5">
        <w:t>om att ge Högskoleverket i uppdrag att granska studie- och yrke</w:t>
      </w:r>
      <w:r w:rsidRPr="008C2EC5">
        <w:t>s</w:t>
      </w:r>
      <w:r w:rsidRPr="008C2EC5">
        <w:t>vä</w:t>
      </w:r>
      <w:r w:rsidRPr="008C2EC5">
        <w:t>g</w:t>
      </w:r>
      <w:r w:rsidRPr="008C2EC5">
        <w:t>ledningen vid universitet och högskolor.</w:t>
      </w:r>
    </w:p>
    <w:p w:rsidR="00E84F25" w:rsidRPr="008C2EC5" w:rsidRDefault="001F60A2" w:rsidP="00E22893">
      <w:pPr>
        <w:pStyle w:val="Rubrik1"/>
      </w:pPr>
      <w:r w:rsidRPr="008C2EC5">
        <w:t>Bakgrund</w:t>
      </w:r>
    </w:p>
    <w:p w:rsidR="0076332E" w:rsidRPr="008C2EC5" w:rsidRDefault="00E07FC4" w:rsidP="0070686F">
      <w:r w:rsidRPr="008C2EC5">
        <w:t xml:space="preserve">Validering </w:t>
      </w:r>
      <w:r w:rsidR="00C65A92" w:rsidRPr="008C2EC5">
        <w:t xml:space="preserve">har blivit ett användbart redskap </w:t>
      </w:r>
      <w:r w:rsidRPr="008C2EC5">
        <w:t>för att ta till</w:t>
      </w:r>
      <w:r w:rsidR="0021264A" w:rsidRPr="008C2EC5">
        <w:t xml:space="preserve"> </w:t>
      </w:r>
      <w:r w:rsidRPr="008C2EC5">
        <w:t>vara praktiska och teoretiska kunskaper</w:t>
      </w:r>
      <w:r w:rsidR="0021264A" w:rsidRPr="008C2EC5">
        <w:t>,</w:t>
      </w:r>
      <w:r w:rsidRPr="008C2EC5">
        <w:t xml:space="preserve"> inte minst om de har förvärvats utomlands. </w:t>
      </w:r>
      <w:r w:rsidR="00DA6C45" w:rsidRPr="008C2EC5">
        <w:t>Vad gäller validering av utländsk högskoleutbildning har det s</w:t>
      </w:r>
      <w:r w:rsidR="00C65A92" w:rsidRPr="008C2EC5">
        <w:t>edan mitten av 1980</w:t>
      </w:r>
      <w:r w:rsidR="004E4695" w:rsidRPr="008C2EC5">
        <w:t>-</w:t>
      </w:r>
      <w:r w:rsidR="00C65A92" w:rsidRPr="008C2EC5">
        <w:t xml:space="preserve">talet </w:t>
      </w:r>
      <w:r w:rsidR="00DA6C45" w:rsidRPr="008C2EC5">
        <w:t>funnits en systematisk verksamhet för bedömning och erkännande av denna.</w:t>
      </w:r>
    </w:p>
    <w:p w:rsidR="00572241" w:rsidRPr="008C2EC5" w:rsidRDefault="006D715E" w:rsidP="0076332E">
      <w:pPr>
        <w:pStyle w:val="Normaltindrag"/>
      </w:pPr>
      <w:r w:rsidRPr="008C2EC5">
        <w:t xml:space="preserve">Det finns också en väl utvecklad verksamhet för att högskolestudenter ska kunna tillgodoräkna sig utbildning som genomförts utomlands. </w:t>
      </w:r>
      <w:r w:rsidR="0056692F" w:rsidRPr="008C2EC5">
        <w:t>I detta sa</w:t>
      </w:r>
      <w:r w:rsidR="0056692F" w:rsidRPr="008C2EC5">
        <w:t>m</w:t>
      </w:r>
      <w:r w:rsidR="0056692F" w:rsidRPr="008C2EC5">
        <w:t xml:space="preserve">manhang bör också </w:t>
      </w:r>
      <w:r w:rsidRPr="008C2EC5">
        <w:t xml:space="preserve">de senare årens utveckling av </w:t>
      </w:r>
      <w:r w:rsidR="0056692F" w:rsidRPr="008C2EC5">
        <w:t>validering av reell komp</w:t>
      </w:r>
      <w:r w:rsidR="0056692F" w:rsidRPr="008C2EC5">
        <w:t>e</w:t>
      </w:r>
      <w:r w:rsidR="0056692F" w:rsidRPr="008C2EC5">
        <w:t>tens nämnas</w:t>
      </w:r>
      <w:r w:rsidR="002B4C6A" w:rsidRPr="008C2EC5">
        <w:t>, som innebär en skyldighet för högskolorna att bedöma kunsk</w:t>
      </w:r>
      <w:r w:rsidR="002B4C6A" w:rsidRPr="008C2EC5">
        <w:t>a</w:t>
      </w:r>
      <w:r w:rsidR="002B4C6A" w:rsidRPr="008C2EC5">
        <w:t>per och erfarenheter oavsett om de är formellt dokumenterade eller inte</w:t>
      </w:r>
      <w:r w:rsidR="0056692F" w:rsidRPr="008C2EC5">
        <w:t>.</w:t>
      </w:r>
      <w:r w:rsidR="00FA0503" w:rsidRPr="008C2EC5">
        <w:t xml:space="preserve"> </w:t>
      </w:r>
      <w:r w:rsidR="00572241" w:rsidRPr="008C2EC5">
        <w:t>Detta gäller oberoende av</w:t>
      </w:r>
      <w:r w:rsidR="0021264A" w:rsidRPr="008C2EC5">
        <w:t xml:space="preserve"> i</w:t>
      </w:r>
      <w:r w:rsidR="00572241" w:rsidRPr="008C2EC5">
        <w:t xml:space="preserve"> vilket land den ree</w:t>
      </w:r>
      <w:r w:rsidR="0021264A" w:rsidRPr="008C2EC5">
        <w:t>lla kompetensen har förvärvats</w:t>
      </w:r>
      <w:r w:rsidR="00E07FC4" w:rsidRPr="008C2EC5">
        <w:t>.</w:t>
      </w:r>
    </w:p>
    <w:p w:rsidR="001F60A2" w:rsidRPr="008C2EC5" w:rsidRDefault="001F60A2" w:rsidP="001F60A2">
      <w:pPr>
        <w:pStyle w:val="Rubrik1"/>
      </w:pPr>
      <w:r w:rsidRPr="008C2EC5">
        <w:t>Information vid validering</w:t>
      </w:r>
    </w:p>
    <w:p w:rsidR="0076332E" w:rsidRPr="008C2EC5" w:rsidRDefault="00280150" w:rsidP="001F60A2">
      <w:r w:rsidRPr="008C2EC5">
        <w:t xml:space="preserve">Vad gäller bedömning och erkännande av utbildning så är det </w:t>
      </w:r>
      <w:r w:rsidR="005859E0" w:rsidRPr="008C2EC5">
        <w:t>oerhört viktigt vilken information som lämnas vid valideringen.</w:t>
      </w:r>
      <w:r w:rsidR="00745F1A" w:rsidRPr="008C2EC5">
        <w:t xml:space="preserve"> </w:t>
      </w:r>
      <w:r w:rsidR="004D06B3" w:rsidRPr="008C2EC5">
        <w:t xml:space="preserve">Högskoleverket lämnar utlåtanden över utbildningar för yrkesverksamhet inom icke reglerade yrken. I </w:t>
      </w:r>
      <w:r w:rsidR="004D06B3" w:rsidRPr="008C2EC5">
        <w:lastRenderedPageBreak/>
        <w:t>dessa utlåtanden</w:t>
      </w:r>
      <w:r w:rsidR="00745F1A" w:rsidRPr="008C2EC5">
        <w:t xml:space="preserve"> </w:t>
      </w:r>
      <w:r w:rsidR="0021264A" w:rsidRPr="008C2EC5">
        <w:t>kan bl.a.</w:t>
      </w:r>
      <w:r w:rsidR="004D06B3" w:rsidRPr="008C2EC5">
        <w:t xml:space="preserve"> anges utbildningens innehåll och inriktning, vilka ämnen som ingår och deras omfattning och om det ingår något examensarb</w:t>
      </w:r>
      <w:r w:rsidR="004D06B3" w:rsidRPr="008C2EC5">
        <w:t>e</w:t>
      </w:r>
      <w:r w:rsidR="004D06B3" w:rsidRPr="008C2EC5">
        <w:t xml:space="preserve">te. </w:t>
      </w:r>
      <w:r w:rsidR="00674DC4" w:rsidRPr="008C2EC5">
        <w:t>Därtill görs en bedömning</w:t>
      </w:r>
      <w:r w:rsidR="0021264A" w:rsidRPr="008C2EC5">
        <w:t xml:space="preserve"> av </w:t>
      </w:r>
      <w:r w:rsidR="00674DC4" w:rsidRPr="008C2EC5">
        <w:t>vilken svensk utbildning den sökandes u</w:t>
      </w:r>
      <w:r w:rsidR="00674DC4" w:rsidRPr="008C2EC5">
        <w:t>t</w:t>
      </w:r>
      <w:r w:rsidR="00674DC4" w:rsidRPr="008C2EC5">
        <w:t>bildning motsvarar.</w:t>
      </w:r>
    </w:p>
    <w:p w:rsidR="006D715E" w:rsidRPr="008C2EC5" w:rsidRDefault="00674DC4" w:rsidP="0076332E">
      <w:pPr>
        <w:pStyle w:val="Normaltindrag"/>
      </w:pPr>
      <w:r w:rsidRPr="008C2EC5">
        <w:t xml:space="preserve">I de fall </w:t>
      </w:r>
      <w:r w:rsidR="002C6323" w:rsidRPr="008C2EC5">
        <w:t>utbildningen präglas av nationella förhållanden men i övrigt mo</w:t>
      </w:r>
      <w:r w:rsidR="002C6323" w:rsidRPr="008C2EC5">
        <w:t>t</w:t>
      </w:r>
      <w:r w:rsidR="002C6323" w:rsidRPr="008C2EC5">
        <w:t>svara</w:t>
      </w:r>
      <w:r w:rsidR="0021264A" w:rsidRPr="008C2EC5">
        <w:t>r</w:t>
      </w:r>
      <w:r w:rsidR="002C6323" w:rsidRPr="008C2EC5">
        <w:t xml:space="preserve"> en svensk utbildning nämns detta med tillägg</w:t>
      </w:r>
      <w:r w:rsidR="0021264A" w:rsidRPr="008C2EC5">
        <w:t>et</w:t>
      </w:r>
      <w:r w:rsidR="002C6323" w:rsidRPr="008C2EC5">
        <w:t xml:space="preserve"> att detta kan kompens</w:t>
      </w:r>
      <w:r w:rsidR="002C6323" w:rsidRPr="008C2EC5">
        <w:t>e</w:t>
      </w:r>
      <w:r w:rsidR="002C6323" w:rsidRPr="008C2EC5">
        <w:t xml:space="preserve">ras med relevant yrkeserfarenhet eller kompletterande studier. </w:t>
      </w:r>
      <w:r w:rsidR="00745F1A" w:rsidRPr="008C2EC5">
        <w:t>Till utlåtande</w:t>
      </w:r>
      <w:r w:rsidR="002C6323" w:rsidRPr="008C2EC5">
        <w:t>t</w:t>
      </w:r>
      <w:r w:rsidR="00745F1A" w:rsidRPr="008C2EC5">
        <w:t xml:space="preserve"> bifogas alltid ett följebrev eller missiv. Detta kan innehålla förklaringar till utlåtandet, allmän information om kompletteringsmöjligheter och hänvisning till yrkesvägled</w:t>
      </w:r>
      <w:r w:rsidR="004D06B3" w:rsidRPr="008C2EC5">
        <w:t xml:space="preserve">are för ytterligare information. </w:t>
      </w:r>
      <w:r w:rsidR="0021264A" w:rsidRPr="008C2EC5">
        <w:t>Vänsterpartiet anser att d</w:t>
      </w:r>
      <w:r w:rsidR="001F60A2" w:rsidRPr="008C2EC5">
        <w:t>en information som ges i följebrevet måste bli bättre och tydligare</w:t>
      </w:r>
      <w:r w:rsidR="0021264A" w:rsidRPr="008C2EC5">
        <w:t>.</w:t>
      </w:r>
    </w:p>
    <w:p w:rsidR="001F60A2" w:rsidRPr="008C2EC5" w:rsidRDefault="001F60A2" w:rsidP="001F60A2">
      <w:pPr>
        <w:pStyle w:val="Normaltindrag"/>
      </w:pPr>
      <w:r w:rsidRPr="008C2EC5">
        <w:t>I de fall en utländsk utbildning inte anses motsvara en svensk dito skall det ges tydlig information om exakt vad som behöver kompletteras samt hur och var detta kan göras. Den sökande skall då o</w:t>
      </w:r>
      <w:r w:rsidR="0021264A" w:rsidRPr="008C2EC5">
        <w:t>ckså erbjudas studievägledning.</w:t>
      </w:r>
      <w:r w:rsidR="0076332E" w:rsidRPr="008C2EC5">
        <w:t xml:space="preserve"> </w:t>
      </w:r>
      <w:r w:rsidRPr="008C2EC5">
        <w:t>Det</w:t>
      </w:r>
      <w:r w:rsidR="0076332E" w:rsidRPr="008C2EC5">
        <w:t xml:space="preserve"> bör ges regeringen till känna enligt vad i motionen anförs om validering.</w:t>
      </w:r>
    </w:p>
    <w:p w:rsidR="001F60A2" w:rsidRPr="008C2EC5" w:rsidRDefault="001F60A2" w:rsidP="001F60A2">
      <w:pPr>
        <w:pStyle w:val="Rubrik1"/>
      </w:pPr>
      <w:r w:rsidRPr="008C2EC5">
        <w:t>Ansvar för validering</w:t>
      </w:r>
    </w:p>
    <w:p w:rsidR="0076332E" w:rsidRPr="008C2EC5" w:rsidRDefault="001F60A2" w:rsidP="0076332E">
      <w:r w:rsidRPr="008C2EC5">
        <w:t xml:space="preserve">Med anledning </w:t>
      </w:r>
      <w:r w:rsidR="0080115A" w:rsidRPr="008C2EC5">
        <w:t>av det förslag vi lämnar om förbättrad information vid b</w:t>
      </w:r>
      <w:r w:rsidR="0080115A" w:rsidRPr="008C2EC5">
        <w:t>e</w:t>
      </w:r>
      <w:r w:rsidR="0080115A" w:rsidRPr="008C2EC5">
        <w:t xml:space="preserve">dömning och erkännande av utländska högskoleutbildningar behöver också organisationen för detta ses över. Med ett utökat krav på studievägledning skulle det vara naturligt att valideringen görs av </w:t>
      </w:r>
      <w:r w:rsidR="007D475A" w:rsidRPr="008C2EC5">
        <w:t>utbi</w:t>
      </w:r>
      <w:r w:rsidR="0021264A" w:rsidRPr="008C2EC5">
        <w:t>ldningsanordnarna, dvs.</w:t>
      </w:r>
      <w:r w:rsidR="007D475A" w:rsidRPr="008C2EC5">
        <w:t xml:space="preserve"> universitet och högskolor, som har störst kunskaper om olika utbildningsv</w:t>
      </w:r>
      <w:r w:rsidR="007D475A" w:rsidRPr="008C2EC5">
        <w:t>ä</w:t>
      </w:r>
      <w:r w:rsidR="007D475A" w:rsidRPr="008C2EC5">
        <w:t>gar och -alternativ. Redan nu gör lärosätena bedömningar av tillgodoräknande av studier utomlands för studenter.</w:t>
      </w:r>
    </w:p>
    <w:p w:rsidR="0076332E" w:rsidRPr="008C2EC5" w:rsidRDefault="007D475A" w:rsidP="0076332E">
      <w:pPr>
        <w:pStyle w:val="Normaltindrag"/>
      </w:pPr>
      <w:r w:rsidRPr="008C2EC5">
        <w:t>A</w:t>
      </w:r>
      <w:r w:rsidR="0080115A" w:rsidRPr="008C2EC5">
        <w:t xml:space="preserve">nsvaret för validering </w:t>
      </w:r>
      <w:r w:rsidRPr="008C2EC5">
        <w:t xml:space="preserve">bör dessutom </w:t>
      </w:r>
      <w:r w:rsidR="0080115A" w:rsidRPr="008C2EC5">
        <w:t>delas upp mellan universitet och högskolor så att det universitet eller den högskola som anses ha bäst förutsät</w:t>
      </w:r>
      <w:r w:rsidR="0080115A" w:rsidRPr="008C2EC5">
        <w:t>t</w:t>
      </w:r>
      <w:r w:rsidR="0080115A" w:rsidRPr="008C2EC5">
        <w:t>ningar att validera utbildningar inom ett visst område får ett riktat uppdrag. Genom den specialkompetens som dessa universitet och högskolor besitter kan de på ett bättre sätt informera, vägleda och ge stöd till de sökande som inte får sina utbildningar godkända</w:t>
      </w:r>
      <w:r w:rsidR="0021264A" w:rsidRPr="008C2EC5">
        <w:t xml:space="preserve"> om </w:t>
      </w:r>
      <w:r w:rsidR="0080115A" w:rsidRPr="008C2EC5">
        <w:t>hur de ska</w:t>
      </w:r>
      <w:r w:rsidR="0021264A" w:rsidRPr="008C2EC5">
        <w:t>ll</w:t>
      </w:r>
      <w:r w:rsidR="0080115A" w:rsidRPr="008C2EC5">
        <w:t xml:space="preserve"> gå till väga för att komplettera sina utbildningar.</w:t>
      </w:r>
    </w:p>
    <w:p w:rsidR="001F60A2" w:rsidRPr="008C2EC5" w:rsidRDefault="007D475A" w:rsidP="0076332E">
      <w:pPr>
        <w:pStyle w:val="Normaltindrag"/>
      </w:pPr>
      <w:r w:rsidRPr="008C2EC5">
        <w:t>Det bör således tillsättas en utredning som ser över och lämnar förslag till hur organisationen för validering av utländska högskoleutbildningar ska</w:t>
      </w:r>
      <w:r w:rsidR="0076332E" w:rsidRPr="008C2EC5">
        <w:t xml:space="preserve">ll förändras. </w:t>
      </w:r>
      <w:r w:rsidRPr="008C2EC5">
        <w:t>Detta bör ges regeringen till känna.</w:t>
      </w:r>
    </w:p>
    <w:p w:rsidR="00DA3DF2" w:rsidRPr="008C2EC5" w:rsidRDefault="00DA3DF2" w:rsidP="00DA3DF2">
      <w:pPr>
        <w:pStyle w:val="Rubrik1"/>
      </w:pPr>
      <w:r w:rsidRPr="008C2EC5">
        <w:t>Studie- och yrkesvägledning vid högskolan</w:t>
      </w:r>
    </w:p>
    <w:p w:rsidR="0076332E" w:rsidRPr="008C2EC5" w:rsidRDefault="00975C04" w:rsidP="00DA3DF2">
      <w:r w:rsidRPr="008C2EC5">
        <w:t>Vårt</w:t>
      </w:r>
      <w:r w:rsidR="00DA3DF2" w:rsidRPr="008C2EC5">
        <w:t xml:space="preserve"> förslag om att erbjuda studie- och yrkesvägledning förutsätter att det finns en fungerande sådan vid lärosätena. Högskoleförordningen 6 kap. 3 § </w:t>
      </w:r>
      <w:r w:rsidR="00A4373F" w:rsidRPr="008C2EC5">
        <w:t>är tydlig med att studie- och yrkesvägledning ska</w:t>
      </w:r>
      <w:r w:rsidR="0021264A" w:rsidRPr="008C2EC5">
        <w:t>ll</w:t>
      </w:r>
      <w:r w:rsidR="00A4373F" w:rsidRPr="008C2EC5">
        <w:t xml:space="preserve"> finnas tillgänglig för stude</w:t>
      </w:r>
      <w:r w:rsidR="00A4373F" w:rsidRPr="008C2EC5">
        <w:t>n</w:t>
      </w:r>
      <w:r w:rsidR="00A4373F" w:rsidRPr="008C2EC5">
        <w:t>terna samt att högskolan ska</w:t>
      </w:r>
      <w:r w:rsidR="0021264A" w:rsidRPr="008C2EC5">
        <w:t>ll</w:t>
      </w:r>
      <w:r w:rsidR="00A4373F" w:rsidRPr="008C2EC5">
        <w:t xml:space="preserve"> se till att det finns tillgång till information för den som tänker börja på högskolan.</w:t>
      </w:r>
    </w:p>
    <w:p w:rsidR="004E4695" w:rsidRPr="008C2EC5" w:rsidRDefault="00DA3DF2" w:rsidP="0021264A">
      <w:pPr>
        <w:pStyle w:val="Normaltindrag"/>
      </w:pPr>
      <w:r w:rsidRPr="008C2EC5">
        <w:t xml:space="preserve">I Högskoleverkets nyligen gjorda granskning av lärarutbildningen </w:t>
      </w:r>
      <w:r w:rsidR="00A4373F" w:rsidRPr="008C2EC5">
        <w:t>fra</w:t>
      </w:r>
      <w:r w:rsidR="00A4373F" w:rsidRPr="008C2EC5">
        <w:t>m</w:t>
      </w:r>
      <w:r w:rsidR="00A4373F" w:rsidRPr="008C2EC5">
        <w:t xml:space="preserve">kommer att vägledningen till studenterna inom lärarutbildningen </w:t>
      </w:r>
      <w:r w:rsidR="00975C04" w:rsidRPr="008C2EC5">
        <w:t>inte</w:t>
      </w:r>
      <w:r w:rsidR="00A4373F" w:rsidRPr="008C2EC5">
        <w:t xml:space="preserve"> har fungerat tillfredsställande</w:t>
      </w:r>
      <w:r w:rsidR="007559D2" w:rsidRPr="008C2EC5">
        <w:t>.</w:t>
      </w:r>
      <w:r w:rsidR="00A4373F" w:rsidRPr="008C2EC5">
        <w:t xml:space="preserve"> Ett av Högskoleverkets förslag till åtgärder till lärosätena är därför att avsätta mer resurser </w:t>
      </w:r>
      <w:r w:rsidR="0021264A" w:rsidRPr="008C2EC5">
        <w:t>till</w:t>
      </w:r>
      <w:r w:rsidR="00A4373F" w:rsidRPr="008C2EC5">
        <w:t xml:space="preserve"> vägledning.</w:t>
      </w:r>
      <w:r w:rsidR="007559D2" w:rsidRPr="008C2EC5">
        <w:t xml:space="preserve"> Detta väcker g</w:t>
      </w:r>
      <w:r w:rsidR="007559D2" w:rsidRPr="008C2EC5">
        <w:t>i</w:t>
      </w:r>
      <w:r w:rsidR="007559D2" w:rsidRPr="008C2EC5">
        <w:t>vetvis frågor om hur studie- och yrkesvägledningen fungerar inom andra utbildningar. Vilka resurser avsätts? Hur ser organisationen ut? Vilken utbil</w:t>
      </w:r>
      <w:r w:rsidR="007559D2" w:rsidRPr="008C2EC5">
        <w:t>d</w:t>
      </w:r>
      <w:r w:rsidR="007559D2" w:rsidRPr="008C2EC5">
        <w:t xml:space="preserve">ning har personalen? </w:t>
      </w:r>
      <w:r w:rsidR="005A18B6" w:rsidRPr="008C2EC5">
        <w:t xml:space="preserve">Vilken information får studenterna? </w:t>
      </w:r>
      <w:r w:rsidR="007559D2" w:rsidRPr="008C2EC5">
        <w:t xml:space="preserve">Högskoleverket </w:t>
      </w:r>
      <w:r w:rsidR="005A18B6" w:rsidRPr="008C2EC5">
        <w:t>bör därför få ett särskilt uppdrag att kartlägga och granska studie- och yrkesvä</w:t>
      </w:r>
      <w:r w:rsidR="005A18B6" w:rsidRPr="008C2EC5">
        <w:t>g</w:t>
      </w:r>
      <w:r w:rsidR="005A18B6" w:rsidRPr="008C2EC5">
        <w:t>ledningen vid universitet och högskolor samt lämna förslag till hur den kan förbättras.</w:t>
      </w:r>
      <w:r w:rsidR="0076332E" w:rsidRPr="008C2EC5">
        <w:t xml:space="preserve"> </w:t>
      </w:r>
      <w:r w:rsidR="005A18B6" w:rsidRPr="008C2EC5">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048E" w:rsidRPr="008C2EC5">
        <w:tblPrEx>
          <w:tblCellMar>
            <w:top w:w="0" w:type="dxa"/>
            <w:bottom w:w="0" w:type="dxa"/>
          </w:tblCellMar>
        </w:tblPrEx>
        <w:trPr>
          <w:cantSplit/>
        </w:trPr>
        <w:tc>
          <w:tcPr>
            <w:tcW w:w="3046" w:type="dxa"/>
          </w:tcPr>
          <w:p w:rsidR="00B2048E" w:rsidRPr="008C2EC5" w:rsidRDefault="00B2048E" w:rsidP="00B2048E">
            <w:pPr>
              <w:pStyle w:val="UnderskriftDatum"/>
              <w:spacing w:before="240"/>
            </w:pPr>
            <w:r w:rsidRPr="008C2EC5">
              <w:t>Stockholm den 28 september 2005</w:t>
            </w:r>
          </w:p>
        </w:tc>
        <w:tc>
          <w:tcPr>
            <w:tcW w:w="3047" w:type="dxa"/>
          </w:tcPr>
          <w:p w:rsidR="00B2048E" w:rsidRPr="008C2EC5" w:rsidRDefault="00B2048E" w:rsidP="00B2048E">
            <w:pPr>
              <w:pStyle w:val="Underskrifter"/>
              <w:spacing w:before="240"/>
            </w:pPr>
          </w:p>
        </w:tc>
      </w:tr>
      <w:tr w:rsidR="00B2048E" w:rsidRPr="008C2EC5">
        <w:tblPrEx>
          <w:tblCellMar>
            <w:top w:w="0" w:type="dxa"/>
            <w:bottom w:w="0" w:type="dxa"/>
          </w:tblCellMar>
        </w:tblPrEx>
        <w:trPr>
          <w:cantSplit/>
        </w:trPr>
        <w:tc>
          <w:tcPr>
            <w:tcW w:w="3046" w:type="dxa"/>
          </w:tcPr>
          <w:p w:rsidR="00B2048E" w:rsidRPr="008C2EC5" w:rsidRDefault="00B2048E" w:rsidP="00B2048E">
            <w:pPr>
              <w:pStyle w:val="Underskrifter"/>
            </w:pPr>
            <w:r w:rsidRPr="008C2EC5">
              <w:t>Britt-Marie Danestig (v)</w:t>
            </w:r>
          </w:p>
        </w:tc>
        <w:tc>
          <w:tcPr>
            <w:tcW w:w="3047" w:type="dxa"/>
          </w:tcPr>
          <w:p w:rsidR="00B2048E" w:rsidRPr="008C2EC5" w:rsidRDefault="00B2048E" w:rsidP="00B2048E">
            <w:pPr>
              <w:pStyle w:val="Underskrifter"/>
            </w:pPr>
          </w:p>
        </w:tc>
      </w:tr>
      <w:tr w:rsidR="00B2048E" w:rsidRPr="008C2EC5">
        <w:tblPrEx>
          <w:tblCellMar>
            <w:top w:w="0" w:type="dxa"/>
            <w:bottom w:w="0" w:type="dxa"/>
          </w:tblCellMar>
        </w:tblPrEx>
        <w:trPr>
          <w:cantSplit/>
        </w:trPr>
        <w:tc>
          <w:tcPr>
            <w:tcW w:w="3046" w:type="dxa"/>
          </w:tcPr>
          <w:p w:rsidR="00B2048E" w:rsidRPr="008C2EC5" w:rsidRDefault="00B2048E" w:rsidP="00B2048E">
            <w:pPr>
              <w:pStyle w:val="Underskrifter"/>
            </w:pPr>
            <w:r w:rsidRPr="008C2EC5">
              <w:t>Lennart Gustavsson (v)</w:t>
            </w:r>
          </w:p>
        </w:tc>
        <w:tc>
          <w:tcPr>
            <w:tcW w:w="3047" w:type="dxa"/>
          </w:tcPr>
          <w:p w:rsidR="00B2048E" w:rsidRPr="008C2EC5" w:rsidRDefault="00B2048E" w:rsidP="00B2048E">
            <w:pPr>
              <w:pStyle w:val="Underskrifter"/>
            </w:pPr>
            <w:r w:rsidRPr="008C2EC5">
              <w:t>Camilla Sköld Jansson (v)</w:t>
            </w:r>
          </w:p>
        </w:tc>
      </w:tr>
      <w:tr w:rsidR="00B2048E" w:rsidRPr="008C2EC5">
        <w:tblPrEx>
          <w:tblCellMar>
            <w:top w:w="0" w:type="dxa"/>
            <w:bottom w:w="0" w:type="dxa"/>
          </w:tblCellMar>
        </w:tblPrEx>
        <w:trPr>
          <w:cantSplit/>
        </w:trPr>
        <w:tc>
          <w:tcPr>
            <w:tcW w:w="3046" w:type="dxa"/>
          </w:tcPr>
          <w:p w:rsidR="00B2048E" w:rsidRPr="008C2EC5" w:rsidRDefault="00B2048E" w:rsidP="00B2048E">
            <w:pPr>
              <w:pStyle w:val="Underskrifter"/>
            </w:pPr>
            <w:r w:rsidRPr="008C2EC5">
              <w:t>Anders Wiklund (v)</w:t>
            </w:r>
          </w:p>
        </w:tc>
        <w:tc>
          <w:tcPr>
            <w:tcW w:w="3047" w:type="dxa"/>
          </w:tcPr>
          <w:p w:rsidR="00B2048E" w:rsidRPr="008C2EC5" w:rsidRDefault="00B2048E" w:rsidP="00B2048E">
            <w:pPr>
              <w:pStyle w:val="Underskrifter"/>
            </w:pPr>
          </w:p>
        </w:tc>
      </w:tr>
    </w:tbl>
    <w:p w:rsidR="00DA3DF2" w:rsidRPr="008C2EC5" w:rsidRDefault="00DA3DF2" w:rsidP="00B2048E">
      <w:pPr>
        <w:pStyle w:val="Normaltindrag"/>
      </w:pPr>
    </w:p>
    <w:sectPr w:rsidR="00DA3DF2" w:rsidRPr="008C2EC5" w:rsidSect="00B204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024" w:rsidRPr="008C2EC5" w:rsidRDefault="00566024">
      <w:r w:rsidRPr="008C2EC5">
        <w:separator/>
      </w:r>
    </w:p>
  </w:endnote>
  <w:endnote w:type="continuationSeparator" w:id="0">
    <w:p w:rsidR="00566024" w:rsidRPr="008C2EC5" w:rsidRDefault="00566024">
      <w:r w:rsidRPr="008C2E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8E" w:rsidRPr="008C2EC5" w:rsidRDefault="008C2EC5" w:rsidP="00B2048E">
    <w:pPr>
      <w:pStyle w:val="Sidfot"/>
    </w:pPr>
    <w:r w:rsidRPr="008C2E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2229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8E" w:rsidRDefault="00B204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048E" w:rsidRDefault="00B204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DE7" w:rsidRPr="008C2EC5" w:rsidRDefault="008C2EC5" w:rsidP="00B2048E">
    <w:pPr>
      <w:pStyle w:val="Sidfot"/>
    </w:pPr>
    <w:r w:rsidRPr="008C2E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209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8E" w:rsidRDefault="00B204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048E" w:rsidRDefault="00B204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DE7" w:rsidRPr="008C2EC5" w:rsidRDefault="008C2EC5" w:rsidP="00B2048E">
    <w:pPr>
      <w:pStyle w:val="Sidfot"/>
    </w:pPr>
    <w:r w:rsidRPr="008C2E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77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8E" w:rsidRDefault="00B204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048E" w:rsidRDefault="00B204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024" w:rsidRPr="008C2EC5" w:rsidRDefault="00566024">
      <w:r w:rsidRPr="008C2EC5">
        <w:separator/>
      </w:r>
    </w:p>
  </w:footnote>
  <w:footnote w:type="continuationSeparator" w:id="0">
    <w:p w:rsidR="00566024" w:rsidRPr="008C2EC5" w:rsidRDefault="00566024">
      <w:r w:rsidRPr="008C2E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8E" w:rsidRPr="008C2EC5" w:rsidRDefault="008C2EC5" w:rsidP="00B2048E">
    <w:pPr>
      <w:pStyle w:val="Sidhuvud"/>
    </w:pPr>
    <w:r w:rsidRPr="008C2E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101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8E" w:rsidRDefault="00B204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048E" w:rsidRDefault="00B2048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DE7" w:rsidRPr="008C2EC5" w:rsidRDefault="008C2EC5" w:rsidP="00B2048E">
    <w:pPr>
      <w:pStyle w:val="Sidhuvud"/>
    </w:pPr>
    <w:r w:rsidRPr="008C2E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7414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48E" w:rsidRDefault="00B204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048E" w:rsidRDefault="00B2048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8E" w:rsidRPr="008C2EC5" w:rsidRDefault="00B2048E">
    <w:pPr>
      <w:pStyle w:val="FSHNormal"/>
      <w:tabs>
        <w:tab w:val="right" w:pos="5840"/>
      </w:tabs>
    </w:pPr>
    <w:r w:rsidRPr="008C2EC5">
      <w:br/>
    </w:r>
    <w:r w:rsidRPr="008C2EC5">
      <w:fldChar w:fldCharType="begin" w:fldLock="1"/>
    </w:r>
    <w:r w:rsidRPr="008C2EC5">
      <w:instrText xml:space="preserve"> DOCPROPERTY</w:instrText>
    </w:r>
    <w:r w:rsidRPr="008C2EC5">
      <w:rPr>
        <w:sz w:val="18"/>
      </w:rPr>
      <w:instrText xml:space="preserve"> "YearUser" *\charformat </w:instrText>
    </w:r>
    <w:r w:rsidRPr="008C2EC5">
      <w:fldChar w:fldCharType="separate"/>
    </w:r>
    <w:r w:rsidRPr="008C2EC5">
      <w:t>2005/06</w:t>
    </w:r>
    <w:r w:rsidRPr="008C2EC5">
      <w:fldChar w:fldCharType="end"/>
    </w:r>
    <w:r w:rsidRPr="008C2EC5">
      <w:t xml:space="preserve"> </w:t>
    </w:r>
    <w:r w:rsidRPr="008C2EC5">
      <w:tab/>
      <w:t xml:space="preserve">mnr: </w:t>
    </w:r>
    <w:r w:rsidRPr="008C2EC5">
      <w:fldChar w:fldCharType="begin" w:fldLock="1"/>
    </w:r>
    <w:r w:rsidRPr="008C2EC5">
      <w:instrText xml:space="preserve"> DOCPROPERTY</w:instrText>
    </w:r>
    <w:r w:rsidRPr="008C2EC5">
      <w:rPr>
        <w:sz w:val="18"/>
      </w:rPr>
      <w:instrText xml:space="preserve"> "Motionsnummer" *\charformat </w:instrText>
    </w:r>
    <w:r w:rsidRPr="008C2EC5">
      <w:fldChar w:fldCharType="separate"/>
    </w:r>
    <w:r w:rsidRPr="008C2EC5">
      <w:t>Ub278</w:t>
    </w:r>
    <w:r w:rsidRPr="008C2EC5">
      <w:fldChar w:fldCharType="end"/>
    </w:r>
    <w:r w:rsidRPr="008C2EC5">
      <w:br/>
    </w:r>
    <w:r w:rsidRPr="008C2EC5">
      <w:fldChar w:fldCharType="begin" w:fldLock="1"/>
    </w:r>
    <w:r w:rsidRPr="008C2EC5">
      <w:instrText xml:space="preserve"> DOCPROPERTY</w:instrText>
    </w:r>
    <w:r w:rsidRPr="008C2EC5">
      <w:rPr>
        <w:sz w:val="18"/>
      </w:rPr>
      <w:instrText xml:space="preserve"> "Samling" *\charformat </w:instrText>
    </w:r>
    <w:r w:rsidRPr="008C2EC5">
      <w:fldChar w:fldCharType="end"/>
    </w:r>
    <w:r w:rsidRPr="008C2EC5">
      <w:tab/>
      <w:t xml:space="preserve">pnr: </w:t>
    </w:r>
    <w:r w:rsidRPr="008C2EC5">
      <w:fldChar w:fldCharType="begin" w:fldLock="1"/>
    </w:r>
    <w:r w:rsidRPr="008C2EC5">
      <w:instrText xml:space="preserve"> DOCPROPERTY</w:instrText>
    </w:r>
    <w:r w:rsidRPr="008C2EC5">
      <w:rPr>
        <w:sz w:val="18"/>
      </w:rPr>
      <w:instrText xml:space="preserve"> "Partinummer" *\charformat </w:instrText>
    </w:r>
    <w:r w:rsidRPr="008C2EC5">
      <w:fldChar w:fldCharType="separate"/>
    </w:r>
    <w:r w:rsidRPr="008C2EC5">
      <w:t>v803</w:t>
    </w:r>
    <w:r w:rsidRPr="008C2EC5">
      <w:fldChar w:fldCharType="end"/>
    </w:r>
  </w:p>
  <w:p w:rsidR="00B2048E" w:rsidRPr="008C2EC5" w:rsidRDefault="00B2048E">
    <w:pPr>
      <w:pStyle w:val="FSHRub1"/>
    </w:pPr>
    <w:r w:rsidRPr="008C2EC5">
      <w:t>Motion till riksdagen</w:t>
    </w:r>
    <w:r w:rsidRPr="008C2EC5">
      <w:br/>
    </w:r>
    <w:r w:rsidRPr="008C2EC5">
      <w:fldChar w:fldCharType="begin" w:fldLock="1"/>
    </w:r>
    <w:r w:rsidRPr="008C2EC5">
      <w:instrText xml:space="preserve"> DOCPROPERTY "YearUser" *\charformat </w:instrText>
    </w:r>
    <w:r w:rsidRPr="008C2EC5">
      <w:fldChar w:fldCharType="separate"/>
    </w:r>
    <w:r w:rsidRPr="008C2EC5">
      <w:t>2005/06</w:t>
    </w:r>
    <w:r w:rsidRPr="008C2EC5">
      <w:fldChar w:fldCharType="end"/>
    </w:r>
    <w:r w:rsidRPr="008C2EC5">
      <w:t>:</w:t>
    </w:r>
    <w:r w:rsidRPr="008C2EC5">
      <w:fldChar w:fldCharType="begin" w:fldLock="1"/>
    </w:r>
    <w:r w:rsidRPr="008C2EC5">
      <w:instrText xml:space="preserve"> DOCPROPERTY "Motionsnummer" *\charformat </w:instrText>
    </w:r>
    <w:r w:rsidRPr="008C2EC5">
      <w:fldChar w:fldCharType="separate"/>
    </w:r>
    <w:r w:rsidRPr="008C2EC5">
      <w:t>Ub278</w:t>
    </w:r>
    <w:r w:rsidRPr="008C2EC5">
      <w:fldChar w:fldCharType="end"/>
    </w:r>
  </w:p>
  <w:p w:rsidR="00B2048E" w:rsidRPr="008C2EC5" w:rsidRDefault="00B2048E">
    <w:pPr>
      <w:pStyle w:val="FSHNormalS5"/>
    </w:pPr>
    <w:r w:rsidRPr="008C2EC5">
      <w:fldChar w:fldCharType="begin" w:fldLock="1"/>
    </w:r>
    <w:r w:rsidRPr="008C2EC5">
      <w:instrText xml:space="preserve"> DOCPROPERTY "MotionarText" *\charformat </w:instrText>
    </w:r>
    <w:r w:rsidRPr="008C2EC5">
      <w:fldChar w:fldCharType="separate"/>
    </w:r>
    <w:r w:rsidRPr="008C2EC5">
      <w:t>av Britt-Marie Danestig m.fl. (v)</w:t>
    </w:r>
    <w:r w:rsidRPr="008C2EC5">
      <w:fldChar w:fldCharType="end"/>
    </w:r>
    <w:r w:rsidRPr="008C2EC5">
      <w:br/>
    </w:r>
    <w:r w:rsidRPr="008C2EC5">
      <w:fldChar w:fldCharType="begin" w:fldLock="1"/>
    </w:r>
    <w:r w:rsidRPr="008C2EC5">
      <w:instrText xml:space="preserve"> DOCPROPERTY "SvarFrasKort" *\charformat </w:instrText>
    </w:r>
    <w:r w:rsidRPr="008C2EC5">
      <w:fldChar w:fldCharType="end"/>
    </w:r>
  </w:p>
  <w:p w:rsidR="00B2048E" w:rsidRPr="008C2EC5" w:rsidRDefault="00B2048E">
    <w:pPr>
      <w:pStyle w:val="FSHTitel"/>
    </w:pPr>
    <w:r w:rsidRPr="008C2EC5">
      <w:fldChar w:fldCharType="begin" w:fldLock="1"/>
    </w:r>
    <w:r w:rsidRPr="008C2EC5">
      <w:instrText xml:space="preserve"> DOCPROPERTY</w:instrText>
    </w:r>
    <w:r w:rsidRPr="008C2EC5">
      <w:rPr>
        <w:sz w:val="18"/>
      </w:rPr>
      <w:instrText xml:space="preserve"> "RubrikSvar" *\charformat </w:instrText>
    </w:r>
    <w:r w:rsidRPr="008C2EC5">
      <w:fldChar w:fldCharType="separate"/>
    </w:r>
    <w:r w:rsidRPr="008C2EC5">
      <w:t>Validering och vägledning</w:t>
    </w:r>
    <w:r w:rsidRPr="008C2EC5">
      <w:fldChar w:fldCharType="end"/>
    </w:r>
  </w:p>
  <w:p w:rsidR="00B2048E" w:rsidRPr="008C2EC5" w:rsidRDefault="00B2048E" w:rsidP="00B204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4483B04"/>
    <w:multiLevelType w:val="multilevel"/>
    <w:tmpl w:val="EBCC725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1E0257"/>
    <w:multiLevelType w:val="multilevel"/>
    <w:tmpl w:val="A12EE2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61161F8E"/>
    <w:lvl w:ilvl="0" w:tplc="31641F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0024774">
    <w:abstractNumId w:val="15"/>
  </w:num>
  <w:num w:numId="2" w16cid:durableId="1705210961">
    <w:abstractNumId w:val="10"/>
  </w:num>
  <w:num w:numId="3" w16cid:durableId="546451985">
    <w:abstractNumId w:val="11"/>
  </w:num>
  <w:num w:numId="4" w16cid:durableId="1975870840">
    <w:abstractNumId w:val="13"/>
  </w:num>
  <w:num w:numId="5" w16cid:durableId="179979556">
    <w:abstractNumId w:val="8"/>
  </w:num>
  <w:num w:numId="6" w16cid:durableId="784347124">
    <w:abstractNumId w:val="3"/>
  </w:num>
  <w:num w:numId="7" w16cid:durableId="1379160951">
    <w:abstractNumId w:val="2"/>
  </w:num>
  <w:num w:numId="8" w16cid:durableId="820464349">
    <w:abstractNumId w:val="1"/>
  </w:num>
  <w:num w:numId="9" w16cid:durableId="1124421194">
    <w:abstractNumId w:val="0"/>
  </w:num>
  <w:num w:numId="10" w16cid:durableId="1064718169">
    <w:abstractNumId w:val="9"/>
  </w:num>
  <w:num w:numId="11" w16cid:durableId="1440760003">
    <w:abstractNumId w:val="7"/>
  </w:num>
  <w:num w:numId="12" w16cid:durableId="940257107">
    <w:abstractNumId w:val="6"/>
  </w:num>
  <w:num w:numId="13" w16cid:durableId="1326476040">
    <w:abstractNumId w:val="5"/>
  </w:num>
  <w:num w:numId="14" w16cid:durableId="1321422764">
    <w:abstractNumId w:val="4"/>
  </w:num>
  <w:num w:numId="15" w16cid:durableId="1245337881">
    <w:abstractNumId w:val="14"/>
  </w:num>
  <w:num w:numId="16" w16cid:durableId="1594245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1"/>
  </w:docVars>
  <w:rsids>
    <w:rsidRoot w:val="00B05E9E"/>
    <w:rsid w:val="00064BC3"/>
    <w:rsid w:val="00066775"/>
    <w:rsid w:val="00072FB9"/>
    <w:rsid w:val="000A7142"/>
    <w:rsid w:val="00100531"/>
    <w:rsid w:val="001D3F76"/>
    <w:rsid w:val="001F5DA3"/>
    <w:rsid w:val="001F60A2"/>
    <w:rsid w:val="00201DFB"/>
    <w:rsid w:val="00204A63"/>
    <w:rsid w:val="0021264A"/>
    <w:rsid w:val="00212FF1"/>
    <w:rsid w:val="00230193"/>
    <w:rsid w:val="0025068A"/>
    <w:rsid w:val="00280150"/>
    <w:rsid w:val="002818D3"/>
    <w:rsid w:val="002B4C6A"/>
    <w:rsid w:val="002C6323"/>
    <w:rsid w:val="002D11A8"/>
    <w:rsid w:val="00336766"/>
    <w:rsid w:val="00445271"/>
    <w:rsid w:val="004A0504"/>
    <w:rsid w:val="004A3051"/>
    <w:rsid w:val="004D06B3"/>
    <w:rsid w:val="004E38D9"/>
    <w:rsid w:val="004E4695"/>
    <w:rsid w:val="00534700"/>
    <w:rsid w:val="00566024"/>
    <w:rsid w:val="0056692F"/>
    <w:rsid w:val="00572241"/>
    <w:rsid w:val="005859E0"/>
    <w:rsid w:val="005A18B6"/>
    <w:rsid w:val="005F18D9"/>
    <w:rsid w:val="00674DC4"/>
    <w:rsid w:val="006D715E"/>
    <w:rsid w:val="0070686F"/>
    <w:rsid w:val="00740D6D"/>
    <w:rsid w:val="00745F1A"/>
    <w:rsid w:val="007559D2"/>
    <w:rsid w:val="0076332E"/>
    <w:rsid w:val="00794149"/>
    <w:rsid w:val="007B67A7"/>
    <w:rsid w:val="007C6092"/>
    <w:rsid w:val="007D475A"/>
    <w:rsid w:val="007E20C6"/>
    <w:rsid w:val="0080115A"/>
    <w:rsid w:val="00841962"/>
    <w:rsid w:val="008A4CD9"/>
    <w:rsid w:val="008C2EC5"/>
    <w:rsid w:val="009734B7"/>
    <w:rsid w:val="00975C04"/>
    <w:rsid w:val="00983DE7"/>
    <w:rsid w:val="00A053C6"/>
    <w:rsid w:val="00A4373F"/>
    <w:rsid w:val="00B05E9E"/>
    <w:rsid w:val="00B13BF0"/>
    <w:rsid w:val="00B2048E"/>
    <w:rsid w:val="00BA320F"/>
    <w:rsid w:val="00BB709E"/>
    <w:rsid w:val="00C1285C"/>
    <w:rsid w:val="00C27B7D"/>
    <w:rsid w:val="00C65A92"/>
    <w:rsid w:val="00CA5793"/>
    <w:rsid w:val="00D1174F"/>
    <w:rsid w:val="00DA3DF2"/>
    <w:rsid w:val="00DA6C45"/>
    <w:rsid w:val="00DB4C2A"/>
    <w:rsid w:val="00DC075D"/>
    <w:rsid w:val="00DC6C70"/>
    <w:rsid w:val="00DF242C"/>
    <w:rsid w:val="00E07FC4"/>
    <w:rsid w:val="00E22893"/>
    <w:rsid w:val="00E360DE"/>
    <w:rsid w:val="00E71404"/>
    <w:rsid w:val="00E75D28"/>
    <w:rsid w:val="00E84A29"/>
    <w:rsid w:val="00E84F25"/>
    <w:rsid w:val="00FA0503"/>
    <w:rsid w:val="00FD09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F98D7B-885C-456C-9626-04F07B3A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2048E"/>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048E"/>
    <w:pPr>
      <w:numPr>
        <w:ilvl w:val="1"/>
      </w:numPr>
      <w:spacing w:before="500" w:line="250" w:lineRule="exact"/>
      <w:outlineLvl w:val="1"/>
    </w:pPr>
    <w:rPr>
      <w:sz w:val="27"/>
    </w:rPr>
  </w:style>
  <w:style w:type="paragraph" w:styleId="Rubrik3">
    <w:name w:val="heading 3"/>
    <w:aliases w:val="Mellanrubrik"/>
    <w:basedOn w:val="Rubrik2"/>
    <w:next w:val="Normal"/>
    <w:qFormat/>
    <w:rsid w:val="00B2048E"/>
    <w:pPr>
      <w:numPr>
        <w:ilvl w:val="2"/>
      </w:numPr>
      <w:spacing w:before="250" w:after="0"/>
      <w:outlineLvl w:val="2"/>
    </w:pPr>
    <w:rPr>
      <w:b/>
      <w:sz w:val="21"/>
    </w:rPr>
  </w:style>
  <w:style w:type="paragraph" w:styleId="Rubrik4">
    <w:name w:val="heading 4"/>
    <w:aliases w:val="KursivRubrik"/>
    <w:basedOn w:val="Rubrik3"/>
    <w:next w:val="Normal"/>
    <w:qFormat/>
    <w:rsid w:val="00B2048E"/>
    <w:pPr>
      <w:numPr>
        <w:ilvl w:val="3"/>
      </w:numPr>
      <w:outlineLvl w:val="3"/>
    </w:pPr>
    <w:rPr>
      <w:b w:val="0"/>
      <w:i/>
    </w:rPr>
  </w:style>
  <w:style w:type="paragraph" w:styleId="Rubrik5">
    <w:name w:val="heading 5"/>
    <w:aliases w:val="PackadFetRubrik,PackadKursivRubrik"/>
    <w:basedOn w:val="Rubrik4"/>
    <w:next w:val="Normal"/>
    <w:qFormat/>
    <w:rsid w:val="00B2048E"/>
    <w:pPr>
      <w:numPr>
        <w:ilvl w:val="4"/>
      </w:numPr>
      <w:tabs>
        <w:tab w:val="clear" w:pos="1021"/>
      </w:tabs>
      <w:spacing w:before="125"/>
      <w:outlineLvl w:val="4"/>
    </w:pPr>
    <w:rPr>
      <w:i w:val="0"/>
      <w:sz w:val="19"/>
    </w:rPr>
  </w:style>
  <w:style w:type="paragraph" w:styleId="Rubrik6">
    <w:name w:val="heading 6"/>
    <w:basedOn w:val="Rubrik5"/>
    <w:next w:val="Normal"/>
    <w:qFormat/>
    <w:rsid w:val="00B2048E"/>
    <w:pPr>
      <w:numPr>
        <w:ilvl w:val="5"/>
      </w:numPr>
      <w:spacing w:before="50" w:line="200" w:lineRule="exact"/>
      <w:outlineLvl w:val="5"/>
    </w:pPr>
    <w:rPr>
      <w:caps/>
      <w:sz w:val="14"/>
    </w:rPr>
  </w:style>
  <w:style w:type="paragraph" w:styleId="Rubrik7">
    <w:name w:val="heading 7"/>
    <w:basedOn w:val="Rubrik6"/>
    <w:next w:val="Normal"/>
    <w:qFormat/>
    <w:rsid w:val="00B2048E"/>
    <w:pPr>
      <w:numPr>
        <w:ilvl w:val="6"/>
      </w:numPr>
      <w:spacing w:before="0"/>
      <w:outlineLvl w:val="6"/>
    </w:pPr>
  </w:style>
  <w:style w:type="paragraph" w:styleId="Rubrik8">
    <w:name w:val="heading 8"/>
    <w:basedOn w:val="Rubrik7"/>
    <w:next w:val="Normal"/>
    <w:qFormat/>
    <w:rsid w:val="00B2048E"/>
    <w:pPr>
      <w:numPr>
        <w:ilvl w:val="7"/>
      </w:numPr>
      <w:outlineLvl w:val="7"/>
    </w:pPr>
  </w:style>
  <w:style w:type="paragraph" w:styleId="Rubrik9">
    <w:name w:val="heading 9"/>
    <w:basedOn w:val="Rubrik8"/>
    <w:next w:val="Normal"/>
    <w:qFormat/>
    <w:rsid w:val="00B2048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048E"/>
    <w:pPr>
      <w:spacing w:after="250"/>
    </w:pPr>
  </w:style>
  <w:style w:type="paragraph" w:customStyle="1" w:styleId="Hemstlatt">
    <w:name w:val="Hemstl_att"/>
    <w:aliases w:val="HemstPunkt,HemstPunktFlera,HemställansPunkt,Förslagstext"/>
    <w:basedOn w:val="Normal"/>
    <w:next w:val="Normal"/>
    <w:rsid w:val="00B2048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84A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715</Words>
  <Characters>4361</Characters>
  <Application>Microsoft Office Word</Application>
  <DocSecurity>4</DocSecurity>
  <Lines>82</Lines>
  <Paragraphs>26</Paragraphs>
  <ScaleCrop>false</ScaleCrop>
  <HeadingPairs>
    <vt:vector size="2" baseType="variant">
      <vt:variant>
        <vt:lpstr>Rubrik</vt:lpstr>
      </vt:variant>
      <vt:variant>
        <vt:i4>1</vt:i4>
      </vt:variant>
    </vt:vector>
  </HeadingPairs>
  <TitlesOfParts>
    <vt:vector size="1" baseType="lpstr">
      <vt:lpstr>Ub278</vt:lpstr>
    </vt:vector>
  </TitlesOfParts>
  <Company>Riksdagen</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Ub278</dc:title>
  <dc:subject>Ub278</dc:subject>
  <dc:creator>Riksdagen</dc:creator>
  <cp:keywords>Riksdagen</cp:keywords>
  <dc:description/>
  <cp:lastModifiedBy>Lars Brink</cp:lastModifiedBy>
  <cp:revision>2</cp:revision>
  <cp:lastPrinted>2005-12-21T12:51:00Z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mot2000_423_2005-12-21</vt:lpwstr>
  </property>
  <property fmtid="{D5CDD505-2E9C-101B-9397-08002B2CF9AE}" pid="3" name="version">
    <vt:lpwstr>mot2000_416_2005-09-24</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Validering och vägledning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Validering och vägledning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Britt-Marie Danestig m.fl. (v)</vt:lpwstr>
  </property>
  <property fmtid="{D5CDD505-2E9C-101B-9397-08002B2CF9AE}" pid="26" name="MotionarLista">
    <vt:lpwstr>Danestig, Britt-Marie (v)\Gustavsson, Lennart (v)\Sköld Jansson, Camilla (v)\Wiklund, Anders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Britt-Marie Danestig (v), Lennart Gustavsson (v), Camilla Sköld Jansson (v), Anders Wiklund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20052006000000000118000008030075</vt:lpwstr>
  </property>
  <property fmtid="{D5CDD505-2E9C-101B-9397-08002B2CF9AE}" pid="47" name="datum">
    <vt:lpwstr>050928</vt:lpwstr>
  </property>
  <property fmtid="{D5CDD505-2E9C-101B-9397-08002B2CF9AE}" pid="48" name="avsändar-e-post">
    <vt:lpwstr>dina.fraggidou@riksdagen.se</vt:lpwstr>
  </property>
  <property fmtid="{D5CDD505-2E9C-101B-9397-08002B2CF9AE}" pid="49" name="id">
    <vt:lpwstr>20052006000000000118000008030075</vt:lpwstr>
  </property>
  <property fmtid="{D5CDD505-2E9C-101B-9397-08002B2CF9AE}" pid="50" name="nummer">
    <vt:lpwstr>278</vt:lpwstr>
  </property>
  <property fmtid="{D5CDD505-2E9C-101B-9397-08002B2CF9AE}" pid="51" name="utskottsbeteckning">
    <vt:lpwstr>Ub</vt:lpwstr>
  </property>
</Properties>
</file>