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940406B" w14:textId="77777777">
      <w:pPr>
        <w:pStyle w:val="Normalutanindragellerluft"/>
      </w:pPr>
      <w:bookmarkStart w:id="0" w:name="_Toc106800475"/>
      <w:bookmarkStart w:id="1" w:name="_Toc106801300"/>
    </w:p>
    <w:p w:rsidR="00AF30DD" w:rsidRPr="009B062B" w:rsidP="004F2D4A" w14:paraId="40F432BF" w14:textId="77777777">
      <w:pPr>
        <w:pStyle w:val="RubrikFrslagTIllRiksdagsbeslut"/>
      </w:pPr>
      <w:sdt>
        <w:sdtPr>
          <w:alias w:val="CC_Boilerplate_4"/>
          <w:tag w:val="CC_Boilerplate_4"/>
          <w:id w:val="-1644581176"/>
          <w:lock w:val="sdtContentLocked"/>
          <w:placeholder>
            <w:docPart w:val="9DAC047F70654DC5873723B5824CB616"/>
          </w:placeholder>
          <w:text/>
        </w:sdtPr>
        <w:sdtContent>
          <w:r w:rsidRPr="009B062B">
            <w:t>Förslag till riksdagsbeslut</w:t>
          </w:r>
        </w:sdtContent>
      </w:sdt>
      <w:bookmarkEnd w:id="0"/>
      <w:bookmarkEnd w:id="1"/>
    </w:p>
    <w:sdt>
      <w:sdtPr>
        <w:alias w:val="Yrkande 1"/>
        <w:tag w:val="38ab50cc-41ff-42f9-9e0d-0dda1654f6c4"/>
        <w:id w:val="662368439"/>
        <w:lock w:val="sdtLocked"/>
        <w:richText/>
      </w:sdtPr>
      <w:sdtContent>
        <w:p>
          <w:pPr>
            <w:pStyle w:val="Frslagstext"/>
          </w:pPr>
          <w:r>
            <w:t>Riksdagen ställer sig bakom det som anförs i motionen om nationella krav på interoperabilitet och gemensamma gränssnitt mellan vårdens journalsystem och tillkännager detta för regeringen.</w:t>
          </w:r>
        </w:p>
      </w:sdtContent>
    </w:sdt>
    <w:sdt>
      <w:sdtPr>
        <w:alias w:val="Yrkande 2"/>
        <w:tag w:val="de828080-85fa-4a52-bfb0-27c53a94eb17"/>
        <w:id w:val="866404752"/>
        <w:lock w:val="sdtLocked"/>
        <w:richText/>
      </w:sdtPr>
      <w:sdtContent>
        <w:p>
          <w:pPr>
            <w:pStyle w:val="Frslagstext"/>
          </w:pPr>
          <w:r>
            <w:t>Riksdagen ställer sig bakom det som anförs i motionen om ett större statligt ansvar för den nationella styrningen av vårdinformationssystem för att säkerställa patientsäkerhet, informationsutbyte och kostnadseffektivitet och tillkännager detta för regeringen.</w:t>
          </w:r>
        </w:p>
      </w:sdtContent>
    </w:sdt>
    <w:sdt>
      <w:sdtPr>
        <w:alias w:val="Yrkande 3"/>
        <w:tag w:val="bf13eca4-dd0c-40a0-8fe4-04a351589e23"/>
        <w:id w:val="723877797"/>
        <w:lock w:val="sdtLocked"/>
        <w:richText/>
      </w:sdtPr>
      <w:sdtContent>
        <w:p>
          <w:pPr>
            <w:pStyle w:val="Frslagstext"/>
          </w:pPr>
          <w:r>
            <w:t>Riksdagen ställer sig bakom det som anförs i motionen om en nationell plan för ett mer sammanhållet journalsystem där information kan delas säkert och sömlöst mellan vårdgivare oavsett region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9DBA7B75A0E48EBB83B51AFC3382D3D"/>
        </w:placeholder>
        <w:text/>
      </w:sdtPr>
      <w:sdtContent>
        <w:p w:rsidR="006D79C9" w:rsidRPr="009B062B" w:rsidP="00333E95" w14:paraId="35CAB060" w14:textId="77777777">
          <w:pPr>
            <w:pStyle w:val="Heading1"/>
          </w:pPr>
          <w:r>
            <w:t>Motivering</w:t>
          </w:r>
        </w:p>
      </w:sdtContent>
    </w:sdt>
    <w:bookmarkEnd w:id="3" w:displacedByCustomXml="prev"/>
    <w:bookmarkEnd w:id="4" w:displacedByCustomXml="prev"/>
    <w:p w:rsidR="00D953E5" w:rsidP="00D953E5" w14:paraId="5A17351E" w14:textId="649E4C00">
      <w:pPr>
        <w:pStyle w:val="Normalutanindragellerluft"/>
      </w:pPr>
      <w:r>
        <w:t>Den svenska hälso- och sjukvården präglas i dag av en långtgående regional uppdelning där olika journalsystem används i olika delar av landet. Detta försvårar informationsutbyte, skapar administrativt merarbete och riskerar att försämra kontinuiteten i vården när patienter rör sig mellan regioner.</w:t>
      </w:r>
    </w:p>
    <w:p w:rsidR="00D953E5" w:rsidP="00D953E5" w14:paraId="475D9F48" w14:textId="77777777">
      <w:pPr>
        <w:pStyle w:val="Normalutanindragellerluft"/>
      </w:pPr>
    </w:p>
    <w:p w:rsidR="00D953E5" w:rsidP="00D953E5" w14:paraId="6DB46FC2" w14:textId="7B882D17">
      <w:pPr>
        <w:pStyle w:val="Normalutanindragellerluft"/>
      </w:pPr>
      <w:r>
        <w:tab/>
        <w:t>De senaste årens erfarenheter har också visat på de betydande risker som uppstår när regioner var för sig upphandlar, utvecklar och implementerar komplexa vårdinformationssystem. Införandet av Millennium i Västra Götalandsregionen fick avbrytas kort efter driftsättning på grund av problem som bedömdes påverka patientsäkerheten, varefter systemets införande pausades och regionen senare rekommenderade att inte återuppta implementeringen och i Region Skåne har samma mjukvara konstaterats inte vara tillräckligt användbart och där har man också valt att avbryta införandeprocessen.</w:t>
      </w:r>
    </w:p>
    <w:p w:rsidR="00D953E5" w:rsidP="00D953E5" w14:paraId="61F3135F" w14:textId="41419DF3">
      <w:pPr>
        <w:pStyle w:val="Normalutanindragellerluft"/>
      </w:pPr>
      <w:r>
        <w:tab/>
        <w:t>Samtidigt pågår omfattande införanden av Cosmic i flera regioner vilket lett till stora frågor kring användbarhet, effektivitet och patientsäkerhet. Även om olika system har olika styrkor och svagheter illustrerar utvecklingen ett grundläggande problem: svensk sjukvård saknar i dag en tillräckligt sammanhållen nationell struktur för hur vårdinformation ska delas och hanteras över organisations- och regiongränser.</w:t>
      </w:r>
    </w:p>
    <w:p w:rsidR="00D953E5" w:rsidP="00D953E5" w14:paraId="0335D5F3" w14:textId="2109CCAF">
      <w:pPr>
        <w:pStyle w:val="Normalutanindragellerluft"/>
      </w:pPr>
      <w:r>
        <w:tab/>
        <w:t>Frågan bör därför inte enbart handla om vilket enskilt journalsystem som används, utan om hur systemen kan kommunicera med varandra. Staten bör ställa krav på nationella standarder, gemensamma informationsmodeller och öppna gränssnitt så att patientinformation kan utbytas på ett säkert, effektivt och enhetligt sätt oavsett vilken region eller vårdgivare som ansvarar för vården.</w:t>
      </w:r>
    </w:p>
    <w:p w:rsidR="00D953E5" w:rsidP="00D953E5" w14:paraId="73B7F097" w14:textId="7218E2E5">
      <w:pPr>
        <w:pStyle w:val="Normalutanindragellerluft"/>
      </w:pPr>
      <w:r>
        <w:tab/>
        <w:t>Ur både beredskaps- och patientsäkerhetsperspektiv är det problematiskt att avgörande digital infrastruktur utvecklas utan tillräcklig nationell samordning. Sverige behöver därför en långsiktig strategi där staten tar en mer aktiv roll i styrningen av vårdens digitala infrastruktur och där målet är att patientens information ska följa patienten, inte regiongränsen.</w:t>
      </w:r>
    </w:p>
    <w:p w:rsidR="00422B9E" w:rsidRPr="00422B9E" w:rsidP="00D953E5" w14:paraId="3BDD249F" w14:textId="68FC7E9A">
      <w:pPr>
        <w:pStyle w:val="Normalutanindragellerluft"/>
      </w:pPr>
      <w:r>
        <w:tab/>
        <w:t>Ett sammanhållet nationellt ramverk för journalsystem och vårdinformation skulle stärka patientsäkerheten, minska administrationen, förbättra resursutnyttjandet och skapa bättre förutsättningar för en jämlik vård i hela landet.</w:t>
      </w:r>
    </w:p>
    <w:p w:rsidR="00BB6339" w:rsidP="008E0FE2" w14:paraId="2DD2C81F" w14:textId="77777777">
      <w:pPr>
        <w:pStyle w:val="Normalutanindragellerluft"/>
      </w:pPr>
    </w:p>
    <w:sdt>
      <w:sdtPr>
        <w:rPr>
          <w:i/>
          <w:noProof/>
        </w:rPr>
        <w:alias w:val="CC_Underskrifter"/>
        <w:tag w:val="CC_Underskrifter"/>
        <w:id w:val="583496634"/>
        <w:lock w:val="sdtContentLocked"/>
        <w:placeholder>
          <w:docPart w:val="655C7EC6D5604101A827ACA0FF8E7D64"/>
        </w:placeholder>
        <w:richText/>
      </w:sdtPr>
      <w:sdtContent>
        <w:p w:rsidR="004F2D4A" w:rsidP="004F2D4A" w14:paraId="0D5FF819" w14:textId="77777777"/>
        <w:p w:rsidR="004F2D4A" w:rsidP="004F2D4A" w14:paraId="026154E3" w14:textId="5ABE5E3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Martin Hallander (KD)</w:t>
            </w:r>
          </w:p>
        </w:tc>
        <w:tc>
          <w:tcPr>
            <w:tcW w:w="50" w:type="pct"/>
            <w:vAlign w:val="bottom"/>
          </w:tcPr>
          <w:p>
            <w:pPr>
              <w:pStyle w:val="Underskrifter"/>
            </w:pPr>
          </w:p>
        </w:tc>
      </w:tr>
    </w:tbl>
    <w:p w:rsidR="004801AC" w:rsidRPr="008E0FE2" w:rsidP="00DF3554" w14:paraId="57113D4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C7D5B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0D2988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F2D4A" w:rsidP="004F2D4A" w14:paraId="024DB7B7" w14:textId="789140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86C937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99FA699">
                          <w:pPr>
                            <w:jc w:val="right"/>
                          </w:pPr>
                          <w:sdt>
                            <w:sdtPr>
                              <w:alias w:val="CC_Noformat_Partikod"/>
                              <w:tag w:val="CC_Noformat_Partikod"/>
                              <w:id w:val="-53464382"/>
                              <w:placeholder>
                                <w:docPart w:val="DD1774C0584145C2A338596DCA55838D"/>
                              </w:placeholder>
                              <w:text/>
                            </w:sdtPr>
                            <w:sdtContent>
                              <w:r w:rsidR="00D953E5">
                                <w:t>KD</w:t>
                              </w:r>
                            </w:sdtContent>
                          </w:sdt>
                          <w:sdt>
                            <w:sdtPr>
                              <w:alias w:val="CC_Noformat_Partinummer"/>
                              <w:tag w:val="CC_Noformat_Partinummer"/>
                              <w:id w:val="-1709555926"/>
                              <w:placeholder>
                                <w:docPart w:val="161DC90AC8EC415C87467E5894A186A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09076B7" w14:textId="799FA699">
                    <w:pPr>
                      <w:jc w:val="right"/>
                    </w:pPr>
                    <w:sdt>
                      <w:sdtPr>
                        <w:alias w:val="CC_Noformat_Partikod"/>
                        <w:tag w:val="CC_Noformat_Partikod"/>
                        <w:id w:val="1112264159"/>
                        <w:placeholder>
                          <w:docPart w:val="DD1774C0584145C2A338596DCA55838D"/>
                        </w:placeholder>
                        <w:text/>
                      </w:sdtPr>
                      <w:sdtContent>
                        <w:r w:rsidR="00D953E5">
                          <w:t>KD</w:t>
                        </w:r>
                      </w:sdtContent>
                    </w:sdt>
                    <w:sdt>
                      <w:sdtPr>
                        <w:alias w:val="CC_Noformat_Partinummer"/>
                        <w:tag w:val="CC_Noformat_Partinummer"/>
                        <w:id w:val="521530547"/>
                        <w:placeholder>
                          <w:docPart w:val="161DC90AC8EC415C87467E5894A186AC"/>
                        </w:placeholder>
                        <w:showingPlcHdr/>
                        <w:text/>
                      </w:sdtPr>
                      <w:sdtContent>
                        <w:r>
                          <w:t xml:space="preserve"> </w:t>
                        </w:r>
                      </w:sdtContent>
                    </w:sdt>
                  </w:p>
                </w:txbxContent>
              </v:textbox>
            </v:shape>
          </w:pict>
        </mc:Fallback>
      </mc:AlternateContent>
    </w:r>
  </w:p>
  <w:p w:rsidR="00262EA3" w:rsidRPr="00293C4F" w:rsidP="00776B74" w14:paraId="5862BFD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1D67741" w14:textId="77777777">
    <w:pPr>
      <w:jc w:val="right"/>
    </w:pPr>
  </w:p>
  <w:p w:rsidR="00262EA3" w:rsidP="00776B74" w14:paraId="6BA9A56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394901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69890A" w14:textId="01420BD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953E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CBB43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079A97" w14:textId="4A876A5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:164</w:t>
        </w:r>
      </w:sdtContent>
    </w:sdt>
  </w:p>
  <w:p w:rsidR="00262EA3" w:rsidP="00E03A3D" w14:paraId="29C28978" w14:textId="409DD68A">
    <w:pPr>
      <w:pStyle w:val="Motionr"/>
    </w:pPr>
    <w:sdt>
      <w:sdtPr>
        <w:alias w:val="CC_Noformat_Avtext"/>
        <w:tag w:val="CC_Noformat_Avtext"/>
        <w:id w:val="-2020768203"/>
        <w:lock w:val="sdtContentLocked"/>
        <w:placeholder>
          <w:docPart w:val="DD1774C0584145C2A338596DCA55838D"/>
        </w:placeholder>
        <w:text/>
        <w15:appearance w15:val="hidden"/>
      </w:sdtPr>
      <w:sdtContent>
        <w:r>
          <w:t>av Martin Hallander (KD)</w:t>
        </w:r>
      </w:sdtContent>
    </w:sdt>
  </w:p>
  <w:sdt>
    <w:sdtPr>
      <w:alias w:val="CC_Noformat_Rubtext"/>
      <w:tag w:val="CC_Noformat_Rubtext"/>
      <w:id w:val="-218060500"/>
      <w:lock w:val="sdtContentLocked"/>
      <w:placeholder>
        <w:docPart w:val="161DC90AC8EC415C87467E5894A186AC"/>
      </w:placeholder>
      <w:text/>
    </w:sdtPr>
    <w:sdtContent>
      <w:p w:rsidR="00262EA3" w:rsidP="00283E0F" w14:paraId="272088AD" w14:textId="4D4684F2">
        <w:pPr>
          <w:pStyle w:val="FSHRub2"/>
        </w:pPr>
        <w:r>
          <w:t>Ökad nationell samordning av vårdens journalsystem</w:t>
        </w:r>
      </w:p>
    </w:sdtContent>
  </w:sdt>
  <w:sdt>
    <w:sdtPr>
      <w:alias w:val="CC_Boilerplate_3"/>
      <w:tag w:val="CC_Boilerplate_3"/>
      <w:id w:val="1606463544"/>
      <w:lock w:val="sdtContentLocked"/>
      <w:text w:multiLine="1"/>
      <w15:appearance w15:val="hidden"/>
    </w:sdtPr>
    <w:sdtContent>
      <w:p w:rsidR="00262EA3" w:rsidP="00283E0F" w14:paraId="262824A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F853269"/>
    <w:multiLevelType w:val="multilevel"/>
    <w:tmpl w:val="6B0E6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8542D8"/>
    <w:multiLevelType w:val="hybridMultilevel"/>
    <w:tmpl w:val="5F2C6E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9"/>
  </w:num>
  <w:num w:numId="6" w16cid:durableId="360321227">
    <w:abstractNumId w:val="20"/>
  </w:num>
  <w:num w:numId="7" w16cid:durableId="1474056673">
    <w:abstractNumId w:val="11"/>
  </w:num>
  <w:num w:numId="8" w16cid:durableId="1028988269">
    <w:abstractNumId w:val="12"/>
  </w:num>
  <w:num w:numId="9" w16cid:durableId="403528068">
    <w:abstractNumId w:val="15"/>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20"/>
  </w:num>
  <w:num w:numId="35" w16cid:durableId="593706018">
    <w:abstractNumId w:val="20"/>
    <w:lvlOverride w:ilvl="0">
      <w:startOverride w:val="1"/>
    </w:lvlOverride>
  </w:num>
  <w:num w:numId="36" w16cid:durableId="112985812">
    <w:abstractNumId w:val="21"/>
  </w:num>
  <w:num w:numId="37" w16cid:durableId="461270829">
    <w:abstractNumId w:val="20"/>
    <w:lvlOverride w:ilvl="0">
      <w:startOverride w:val="1"/>
    </w:lvlOverride>
  </w:num>
  <w:num w:numId="38" w16cid:durableId="604531972">
    <w:abstractNumId w:val="13"/>
  </w:num>
  <w:num w:numId="39" w16cid:durableId="40398963">
    <w:abstractNumId w:val="10"/>
  </w:num>
  <w:num w:numId="40" w16cid:durableId="865406288">
    <w:abstractNumId w:val="22"/>
  </w:num>
  <w:num w:numId="41" w16cid:durableId="1764523095">
    <w:abstractNumId w:val="17"/>
  </w:num>
  <w:num w:numId="42" w16cid:durableId="838228792">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3E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0BD6"/>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6BC"/>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855"/>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D4A"/>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6BF"/>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502"/>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3E5"/>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35B"/>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CEB0562"/>
  <w15:chartTrackingRefBased/>
  <w15:docId w15:val="{A3D154F9-7A7D-453D-8679-478F628A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DAC047F70654DC5873723B5824CB616"/>
        <w:category>
          <w:name w:val="Allmänt"/>
          <w:gallery w:val="placeholder"/>
        </w:category>
        <w:types>
          <w:type w:val="bbPlcHdr"/>
        </w:types>
        <w:behaviors>
          <w:behavior w:val="content"/>
        </w:behaviors>
        <w:guid w:val="{80C2A022-AED8-4C89-89A2-09657183B887}"/>
      </w:docPartPr>
      <w:docPartBody>
        <w:p w:rsidR="007436BF">
          <w:pPr>
            <w:pStyle w:val="9DAC047F70654DC5873723B5824CB616"/>
          </w:pPr>
          <w:r w:rsidRPr="005A0A93">
            <w:rPr>
              <w:rStyle w:val="PlaceholderText"/>
            </w:rPr>
            <w:t>Förslag till riksdagsbeslut</w:t>
          </w:r>
        </w:p>
      </w:docPartBody>
    </w:docPart>
    <w:docPart>
      <w:docPartPr>
        <w:name w:val="29DBA7B75A0E48EBB83B51AFC3382D3D"/>
        <w:category>
          <w:name w:val="Allmänt"/>
          <w:gallery w:val="placeholder"/>
        </w:category>
        <w:types>
          <w:type w:val="bbPlcHdr"/>
        </w:types>
        <w:behaviors>
          <w:behavior w:val="content"/>
        </w:behaviors>
        <w:guid w:val="{0B5DDBDC-6DEE-4D44-ABA4-6A82D8C01689}"/>
      </w:docPartPr>
      <w:docPartBody>
        <w:p w:rsidR="007436BF">
          <w:pPr>
            <w:pStyle w:val="29DBA7B75A0E48EBB83B51AFC3382D3D"/>
          </w:pPr>
          <w:r w:rsidRPr="005A0A93">
            <w:rPr>
              <w:rStyle w:val="PlaceholderText"/>
            </w:rPr>
            <w:t>Motivering</w:t>
          </w:r>
        </w:p>
      </w:docPartBody>
    </w:docPart>
    <w:docPart>
      <w:docPartPr>
        <w:name w:val="655C7EC6D5604101A827ACA0FF8E7D64"/>
        <w:category>
          <w:name w:val="Allmänt"/>
          <w:gallery w:val="placeholder"/>
        </w:category>
        <w:types>
          <w:type w:val="bbPlcHdr"/>
        </w:types>
        <w:behaviors>
          <w:behavior w:val="content"/>
        </w:behaviors>
        <w:guid w:val="{69B5C976-D21F-4493-AB03-F83DA93EB7D1}"/>
      </w:docPartPr>
      <w:docPartBody>
        <w:p w:rsidR="007436BF">
          <w:pPr>
            <w:pStyle w:val="655C7EC6D5604101A827ACA0FF8E7D64"/>
          </w:pPr>
          <w:r w:rsidRPr="009B077E">
            <w:rPr>
              <w:rStyle w:val="PlaceholderText"/>
            </w:rPr>
            <w:t>Namn på motionärer infogas/tas bort via panelen.</w:t>
          </w:r>
        </w:p>
      </w:docPartBody>
    </w:docPart>
    <w:docPart>
      <w:docPartPr>
        <w:name w:val="DD1774C0584145C2A338596DCA55838D"/>
        <w:category>
          <w:name w:val="Allmänt"/>
          <w:gallery w:val="placeholder"/>
        </w:category>
        <w:types>
          <w:type w:val="bbPlcHdr"/>
        </w:types>
        <w:behaviors>
          <w:behavior w:val="content"/>
        </w:behaviors>
        <w:guid w:val="{D54C9B39-57A2-48E4-AC73-00B3A856666C}"/>
      </w:docPartPr>
      <w:docPartBody>
        <w:p w:rsidR="007436BF">
          <w:pPr>
            <w:pStyle w:val="DD1774C0584145C2A338596DCA55838D"/>
          </w:pPr>
          <w:r>
            <w:rPr>
              <w:rStyle w:val="PlaceholderText"/>
            </w:rPr>
            <w:t xml:space="preserve"> </w:t>
          </w:r>
        </w:p>
      </w:docPartBody>
    </w:docPart>
    <w:docPart>
      <w:docPartPr>
        <w:name w:val="161DC90AC8EC415C87467E5894A186AC"/>
        <w:category>
          <w:name w:val="Allmänt"/>
          <w:gallery w:val="placeholder"/>
        </w:category>
        <w:types>
          <w:type w:val="bbPlcHdr"/>
        </w:types>
        <w:behaviors>
          <w:behavior w:val="content"/>
        </w:behaviors>
        <w:guid w:val="{AD3CDC1F-B8C0-4716-A471-7164C2F55D6B}"/>
      </w:docPartPr>
      <w:docPartBody>
        <w:p w:rsidR="007436BF">
          <w:pPr>
            <w:pStyle w:val="161DC90AC8EC415C87467E5894A186A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BF"/>
    <w:rsid w:val="003A0855"/>
    <w:rsid w:val="007436BF"/>
    <w:rsid w:val="007D1276"/>
    <w:rsid w:val="00CD450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DAC047F70654DC5873723B5824CB616">
    <w:name w:val="9DAC047F70654DC5873723B5824CB616"/>
  </w:style>
  <w:style w:type="paragraph" w:customStyle="1" w:styleId="8BEE971FDB214A559302DF8C1CB89072">
    <w:name w:val="8BEE971FDB214A559302DF8C1CB89072"/>
  </w:style>
  <w:style w:type="paragraph" w:customStyle="1" w:styleId="29DBA7B75A0E48EBB83B51AFC3382D3D">
    <w:name w:val="29DBA7B75A0E48EBB83B51AFC3382D3D"/>
  </w:style>
  <w:style w:type="paragraph" w:customStyle="1" w:styleId="655C7EC6D5604101A827ACA0FF8E7D64">
    <w:name w:val="655C7EC6D5604101A827ACA0FF8E7D64"/>
  </w:style>
  <w:style w:type="paragraph" w:customStyle="1" w:styleId="DD1774C0584145C2A338596DCA55838D">
    <w:name w:val="DD1774C0584145C2A338596DCA55838D"/>
  </w:style>
  <w:style w:type="paragraph" w:customStyle="1" w:styleId="161DC90AC8EC415C87467E5894A186AC">
    <w:name w:val="161DC90AC8EC415C87467E5894A186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1D0951-38F6-476D-AB1B-26DD36C2E02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2627</Characters>
  <Application>Microsoft Office Word</Application>
  <DocSecurity>0</DocSecurity>
  <Lines>49</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