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E4DE3" w:rsidRPr="00FF3D91">
        <w:tblPrEx>
          <w:tblCellMar>
            <w:top w:w="0" w:type="dxa"/>
            <w:bottom w:w="0" w:type="dxa"/>
          </w:tblCellMar>
        </w:tblPrEx>
        <w:tc>
          <w:tcPr>
            <w:tcW w:w="2268" w:type="dxa"/>
          </w:tcPr>
          <w:p w:rsidR="008E4DE3" w:rsidRPr="00FF3D91" w:rsidRDefault="008E4DE3">
            <w:pPr>
              <w:framePr w:w="4400" w:h="1644" w:wrap="notBeside" w:vAnchor="page" w:hAnchor="page" w:x="6573" w:y="721"/>
              <w:rPr>
                <w:rFonts w:ascii="TradeGothic" w:hAnsi="TradeGothic"/>
                <w:i/>
                <w:sz w:val="18"/>
              </w:rPr>
            </w:pPr>
          </w:p>
        </w:tc>
        <w:tc>
          <w:tcPr>
            <w:tcW w:w="2347" w:type="dxa"/>
            <w:gridSpan w:val="2"/>
          </w:tcPr>
          <w:p w:rsidR="008E4DE3" w:rsidRPr="00FF3D91" w:rsidRDefault="008E4DE3">
            <w:pPr>
              <w:framePr w:w="4400" w:h="1644" w:wrap="notBeside" w:vAnchor="page" w:hAnchor="page" w:x="6573" w:y="721"/>
              <w:rPr>
                <w:rFonts w:ascii="TradeGothic" w:hAnsi="TradeGothic"/>
                <w:i/>
                <w:sz w:val="18"/>
              </w:rPr>
            </w:pPr>
          </w:p>
        </w:tc>
      </w:tr>
      <w:tr w:rsidR="008E4DE3" w:rsidRPr="00FF3D91">
        <w:tblPrEx>
          <w:tblCellMar>
            <w:top w:w="0" w:type="dxa"/>
            <w:bottom w:w="0" w:type="dxa"/>
          </w:tblCellMar>
        </w:tblPrEx>
        <w:trPr>
          <w:cantSplit/>
        </w:trPr>
        <w:tc>
          <w:tcPr>
            <w:tcW w:w="4615" w:type="dxa"/>
            <w:gridSpan w:val="3"/>
          </w:tcPr>
          <w:p w:rsidR="008E4DE3" w:rsidRPr="00FF3D91" w:rsidRDefault="00961959" w:rsidP="00961959">
            <w:pPr>
              <w:framePr w:w="4400" w:h="1644" w:wrap="notBeside" w:vAnchor="page" w:hAnchor="page" w:x="6573" w:y="721"/>
              <w:rPr>
                <w:rFonts w:ascii="TradeGothic" w:hAnsi="TradeGothic"/>
                <w:b/>
                <w:sz w:val="22"/>
              </w:rPr>
            </w:pPr>
            <w:r w:rsidRPr="00FF3D91">
              <w:rPr>
                <w:rFonts w:ascii="TradeGothic" w:hAnsi="TradeGothic"/>
                <w:b/>
                <w:sz w:val="22"/>
              </w:rPr>
              <w:t>Rådspromemoria</w:t>
            </w:r>
          </w:p>
        </w:tc>
      </w:tr>
      <w:tr w:rsidR="008E4DE3" w:rsidRPr="00FF3D91">
        <w:tblPrEx>
          <w:tblCellMar>
            <w:top w:w="0" w:type="dxa"/>
            <w:bottom w:w="0" w:type="dxa"/>
          </w:tblCellMar>
        </w:tblPrEx>
        <w:tc>
          <w:tcPr>
            <w:tcW w:w="3402" w:type="dxa"/>
            <w:gridSpan w:val="2"/>
          </w:tcPr>
          <w:p w:rsidR="008E4DE3" w:rsidRPr="00FF3D91" w:rsidRDefault="008E4DE3">
            <w:pPr>
              <w:framePr w:w="4400" w:h="1644" w:wrap="notBeside" w:vAnchor="page" w:hAnchor="page" w:x="6573" w:y="721"/>
            </w:pPr>
          </w:p>
        </w:tc>
        <w:tc>
          <w:tcPr>
            <w:tcW w:w="1213" w:type="dxa"/>
          </w:tcPr>
          <w:p w:rsidR="008E4DE3" w:rsidRPr="00FF3D91" w:rsidRDefault="008E4DE3">
            <w:pPr>
              <w:framePr w:w="4400" w:h="1644" w:wrap="notBeside" w:vAnchor="page" w:hAnchor="page" w:x="6573" w:y="721"/>
            </w:pPr>
          </w:p>
        </w:tc>
      </w:tr>
      <w:tr w:rsidR="008E4DE3" w:rsidRPr="00FF3D91">
        <w:tblPrEx>
          <w:tblCellMar>
            <w:top w:w="0" w:type="dxa"/>
            <w:bottom w:w="0" w:type="dxa"/>
          </w:tblCellMar>
        </w:tblPrEx>
        <w:tc>
          <w:tcPr>
            <w:tcW w:w="2268" w:type="dxa"/>
          </w:tcPr>
          <w:p w:rsidR="008E4DE3" w:rsidRPr="00FF3D91" w:rsidRDefault="008E4DE3" w:rsidP="00596630">
            <w:pPr>
              <w:framePr w:w="4400" w:h="1644" w:wrap="notBeside" w:vAnchor="page" w:hAnchor="page" w:x="6573" w:y="721"/>
            </w:pPr>
            <w:r w:rsidRPr="00FF3D91">
              <w:t>20</w:t>
            </w:r>
            <w:r w:rsidR="006100A3" w:rsidRPr="00FF3D91">
              <w:t>12</w:t>
            </w:r>
            <w:r w:rsidRPr="00FF3D91">
              <w:t>-</w:t>
            </w:r>
            <w:r w:rsidR="006100A3" w:rsidRPr="00FF3D91">
              <w:t>02</w:t>
            </w:r>
            <w:r w:rsidRPr="00FF3D91">
              <w:t>-</w:t>
            </w:r>
            <w:r w:rsidR="006100A3" w:rsidRPr="00FF3D91">
              <w:t>0</w:t>
            </w:r>
            <w:r w:rsidR="00596630" w:rsidRPr="00FF3D91">
              <w:t>7</w:t>
            </w:r>
          </w:p>
        </w:tc>
        <w:tc>
          <w:tcPr>
            <w:tcW w:w="2347" w:type="dxa"/>
            <w:gridSpan w:val="2"/>
          </w:tcPr>
          <w:p w:rsidR="008E4DE3" w:rsidRPr="00FF3D91" w:rsidRDefault="008E4DE3">
            <w:pPr>
              <w:framePr w:w="4400" w:h="1644" w:wrap="notBeside" w:vAnchor="page" w:hAnchor="page" w:x="6573" w:y="721"/>
            </w:pPr>
          </w:p>
        </w:tc>
      </w:tr>
      <w:tr w:rsidR="008E4DE3" w:rsidRPr="00FF3D91">
        <w:tblPrEx>
          <w:tblCellMar>
            <w:top w:w="0" w:type="dxa"/>
            <w:bottom w:w="0" w:type="dxa"/>
          </w:tblCellMar>
        </w:tblPrEx>
        <w:tc>
          <w:tcPr>
            <w:tcW w:w="2268" w:type="dxa"/>
          </w:tcPr>
          <w:p w:rsidR="008E4DE3" w:rsidRPr="00FF3D91" w:rsidRDefault="008E4DE3">
            <w:pPr>
              <w:framePr w:w="4400" w:h="1644" w:wrap="notBeside" w:vAnchor="page" w:hAnchor="page" w:x="6573" w:y="721"/>
            </w:pPr>
          </w:p>
        </w:tc>
        <w:tc>
          <w:tcPr>
            <w:tcW w:w="2347" w:type="dxa"/>
            <w:gridSpan w:val="2"/>
          </w:tcPr>
          <w:p w:rsidR="008E4DE3" w:rsidRPr="00FF3D91" w:rsidRDefault="008E4DE3">
            <w:pPr>
              <w:framePr w:w="4400" w:h="1644" w:wrap="notBeside" w:vAnchor="page" w:hAnchor="page" w:x="6573" w:y="721"/>
            </w:pPr>
          </w:p>
        </w:tc>
      </w:tr>
    </w:tbl>
    <w:p w:rsidR="008E4DE3" w:rsidRPr="00FF3D91" w:rsidRDefault="008E4DE3" w:rsidP="008E4DE3">
      <w:pPr>
        <w:rPr>
          <w:vanish/>
        </w:rPr>
      </w:pPr>
    </w:p>
    <w:tbl>
      <w:tblPr>
        <w:tblW w:w="0" w:type="auto"/>
        <w:tblLayout w:type="fixed"/>
        <w:tblLook w:val="0000" w:firstRow="0" w:lastRow="0" w:firstColumn="0" w:lastColumn="0" w:noHBand="0" w:noVBand="0"/>
      </w:tblPr>
      <w:tblGrid>
        <w:gridCol w:w="4911"/>
      </w:tblGrid>
      <w:tr w:rsidR="008E4DE3" w:rsidRPr="00FF3D91">
        <w:tblPrEx>
          <w:tblCellMar>
            <w:top w:w="0" w:type="dxa"/>
            <w:bottom w:w="0" w:type="dxa"/>
          </w:tblCellMar>
        </w:tblPrEx>
        <w:trPr>
          <w:trHeight w:val="284"/>
        </w:trPr>
        <w:tc>
          <w:tcPr>
            <w:tcW w:w="4911" w:type="dxa"/>
          </w:tcPr>
          <w:p w:rsidR="008E4DE3" w:rsidRPr="00FF3D91" w:rsidRDefault="006100A3" w:rsidP="006100A3">
            <w:pPr>
              <w:pStyle w:val="Avsndare"/>
              <w:framePr w:h="2483" w:wrap="notBeside" w:x="1504"/>
              <w:rPr>
                <w:b/>
                <w:i w:val="0"/>
                <w:sz w:val="22"/>
              </w:rPr>
            </w:pPr>
            <w:r w:rsidRPr="00FF3D91">
              <w:rPr>
                <w:b/>
                <w:i w:val="0"/>
                <w:sz w:val="22"/>
              </w:rPr>
              <w:t>Närings</w:t>
            </w:r>
            <w:r w:rsidR="008E4DE3" w:rsidRPr="00FF3D91">
              <w:rPr>
                <w:b/>
                <w:i w:val="0"/>
                <w:sz w:val="22"/>
              </w:rPr>
              <w:t>departementet</w:t>
            </w:r>
          </w:p>
        </w:tc>
      </w:tr>
      <w:tr w:rsidR="008E4DE3" w:rsidRPr="00FF3D91">
        <w:tblPrEx>
          <w:tblCellMar>
            <w:top w:w="0" w:type="dxa"/>
            <w:bottom w:w="0" w:type="dxa"/>
          </w:tblCellMar>
        </w:tblPrEx>
        <w:trPr>
          <w:trHeight w:val="284"/>
        </w:trPr>
        <w:tc>
          <w:tcPr>
            <w:tcW w:w="4911" w:type="dxa"/>
          </w:tcPr>
          <w:p w:rsidR="008E4DE3" w:rsidRPr="00FF3D91" w:rsidRDefault="008E4DE3">
            <w:pPr>
              <w:pStyle w:val="Avsndare"/>
              <w:framePr w:h="2483" w:wrap="notBeside" w:x="1504"/>
              <w:rPr>
                <w:bCs/>
                <w:iCs/>
              </w:rPr>
            </w:pPr>
          </w:p>
        </w:tc>
      </w:tr>
      <w:tr w:rsidR="008E4DE3" w:rsidRPr="00FF3D91">
        <w:tblPrEx>
          <w:tblCellMar>
            <w:top w:w="0" w:type="dxa"/>
            <w:bottom w:w="0" w:type="dxa"/>
          </w:tblCellMar>
        </w:tblPrEx>
        <w:trPr>
          <w:trHeight w:val="284"/>
        </w:trPr>
        <w:tc>
          <w:tcPr>
            <w:tcW w:w="4911" w:type="dxa"/>
          </w:tcPr>
          <w:p w:rsidR="008E4DE3" w:rsidRPr="00FF3D91" w:rsidRDefault="006100A3">
            <w:pPr>
              <w:pStyle w:val="Avsndare"/>
              <w:framePr w:h="2483" w:wrap="notBeside" w:x="1504"/>
              <w:rPr>
                <w:bCs/>
                <w:iCs/>
              </w:rPr>
            </w:pPr>
            <w:r w:rsidRPr="00FF3D91">
              <w:rPr>
                <w:bCs/>
                <w:iCs/>
              </w:rPr>
              <w:t>Entreprenörskapse</w:t>
            </w:r>
            <w:r w:rsidR="008E4DE3" w:rsidRPr="00FF3D91">
              <w:rPr>
                <w:bCs/>
                <w:iCs/>
              </w:rPr>
              <w:t>nheten</w:t>
            </w:r>
          </w:p>
          <w:p w:rsidR="008E4DE3" w:rsidRPr="00FF3D91" w:rsidRDefault="008E4DE3">
            <w:pPr>
              <w:pStyle w:val="Avsndare"/>
              <w:framePr w:h="2483" w:wrap="notBeside" w:x="1504"/>
              <w:rPr>
                <w:bCs/>
                <w:iCs/>
              </w:rPr>
            </w:pPr>
          </w:p>
        </w:tc>
      </w:tr>
      <w:tr w:rsidR="008E4DE3" w:rsidRPr="00FF3D91">
        <w:tblPrEx>
          <w:tblCellMar>
            <w:top w:w="0" w:type="dxa"/>
            <w:bottom w:w="0" w:type="dxa"/>
          </w:tblCellMar>
        </w:tblPrEx>
        <w:trPr>
          <w:trHeight w:val="284"/>
        </w:trPr>
        <w:tc>
          <w:tcPr>
            <w:tcW w:w="4911" w:type="dxa"/>
          </w:tcPr>
          <w:p w:rsidR="008E4DE3" w:rsidRPr="00FF3D91" w:rsidRDefault="008E4DE3">
            <w:pPr>
              <w:pStyle w:val="Avsndare"/>
              <w:framePr w:h="2483" w:wrap="notBeside" w:x="1504"/>
              <w:rPr>
                <w:bCs/>
                <w:iCs/>
              </w:rPr>
            </w:pPr>
          </w:p>
        </w:tc>
      </w:tr>
      <w:tr w:rsidR="008E4DE3" w:rsidRPr="00FF3D91">
        <w:tblPrEx>
          <w:tblCellMar>
            <w:top w:w="0" w:type="dxa"/>
            <w:bottom w:w="0" w:type="dxa"/>
          </w:tblCellMar>
        </w:tblPrEx>
        <w:trPr>
          <w:trHeight w:val="284"/>
        </w:trPr>
        <w:tc>
          <w:tcPr>
            <w:tcW w:w="4911" w:type="dxa"/>
          </w:tcPr>
          <w:p w:rsidR="008E4DE3" w:rsidRPr="00FF3D91" w:rsidRDefault="008E4DE3">
            <w:pPr>
              <w:pStyle w:val="Avsndare"/>
              <w:framePr w:h="2483" w:wrap="notBeside" w:x="1504"/>
              <w:rPr>
                <w:bCs/>
                <w:iCs/>
              </w:rPr>
            </w:pPr>
          </w:p>
        </w:tc>
      </w:tr>
      <w:tr w:rsidR="008E4DE3" w:rsidRPr="00FF3D91">
        <w:tblPrEx>
          <w:tblCellMar>
            <w:top w:w="0" w:type="dxa"/>
            <w:bottom w:w="0" w:type="dxa"/>
          </w:tblCellMar>
        </w:tblPrEx>
        <w:trPr>
          <w:trHeight w:val="284"/>
        </w:trPr>
        <w:tc>
          <w:tcPr>
            <w:tcW w:w="4911" w:type="dxa"/>
          </w:tcPr>
          <w:p w:rsidR="008E4DE3" w:rsidRPr="00FF3D91" w:rsidRDefault="008E4DE3">
            <w:pPr>
              <w:pStyle w:val="Avsndare"/>
              <w:framePr w:h="2483" w:wrap="notBeside" w:x="1504"/>
              <w:rPr>
                <w:bCs/>
                <w:iCs/>
              </w:rPr>
            </w:pPr>
          </w:p>
        </w:tc>
      </w:tr>
      <w:tr w:rsidR="008E4DE3" w:rsidRPr="00FF3D91">
        <w:tblPrEx>
          <w:tblCellMar>
            <w:top w:w="0" w:type="dxa"/>
            <w:bottom w:w="0" w:type="dxa"/>
          </w:tblCellMar>
        </w:tblPrEx>
        <w:trPr>
          <w:trHeight w:val="284"/>
        </w:trPr>
        <w:tc>
          <w:tcPr>
            <w:tcW w:w="4911" w:type="dxa"/>
          </w:tcPr>
          <w:p w:rsidR="008E4DE3" w:rsidRPr="00FF3D91" w:rsidRDefault="008E4DE3">
            <w:pPr>
              <w:pStyle w:val="Avsndare"/>
              <w:framePr w:h="2483" w:wrap="notBeside" w:x="1504"/>
              <w:rPr>
                <w:bCs/>
                <w:iCs/>
              </w:rPr>
            </w:pPr>
          </w:p>
        </w:tc>
      </w:tr>
      <w:tr w:rsidR="008E4DE3" w:rsidRPr="00FF3D91">
        <w:tblPrEx>
          <w:tblCellMar>
            <w:top w:w="0" w:type="dxa"/>
            <w:bottom w:w="0" w:type="dxa"/>
          </w:tblCellMar>
        </w:tblPrEx>
        <w:trPr>
          <w:trHeight w:val="284"/>
        </w:trPr>
        <w:tc>
          <w:tcPr>
            <w:tcW w:w="4911" w:type="dxa"/>
          </w:tcPr>
          <w:p w:rsidR="008E4DE3" w:rsidRPr="00FF3D91" w:rsidRDefault="008E4DE3">
            <w:pPr>
              <w:pStyle w:val="Avsndare"/>
              <w:framePr w:h="2483" w:wrap="notBeside" w:x="1504"/>
              <w:rPr>
                <w:bCs/>
                <w:iCs/>
              </w:rPr>
            </w:pPr>
          </w:p>
        </w:tc>
      </w:tr>
      <w:tr w:rsidR="008E4DE3" w:rsidRPr="00FF3D91">
        <w:tblPrEx>
          <w:tblCellMar>
            <w:top w:w="0" w:type="dxa"/>
            <w:bottom w:w="0" w:type="dxa"/>
          </w:tblCellMar>
        </w:tblPrEx>
        <w:trPr>
          <w:trHeight w:val="284"/>
        </w:trPr>
        <w:tc>
          <w:tcPr>
            <w:tcW w:w="4911" w:type="dxa"/>
          </w:tcPr>
          <w:p w:rsidR="008E4DE3" w:rsidRPr="00FF3D91" w:rsidRDefault="008E4DE3">
            <w:pPr>
              <w:pStyle w:val="Avsndare"/>
              <w:framePr w:h="2483" w:wrap="notBeside" w:x="1504"/>
              <w:rPr>
                <w:bCs/>
                <w:iCs/>
              </w:rPr>
            </w:pPr>
          </w:p>
        </w:tc>
      </w:tr>
    </w:tbl>
    <w:p w:rsidR="008E4DE3" w:rsidRPr="00FF3D91" w:rsidRDefault="008E4DE3">
      <w:pPr>
        <w:framePr w:w="4400" w:h="2523" w:wrap="notBeside" w:vAnchor="page" w:hAnchor="page" w:x="6453" w:y="2445"/>
        <w:ind w:left="142"/>
        <w:rPr>
          <w:b/>
        </w:rPr>
      </w:pPr>
    </w:p>
    <w:p w:rsidR="00BB5625" w:rsidRPr="00FF3D91" w:rsidRDefault="00BB5625" w:rsidP="00BB5625">
      <w:pPr>
        <w:pStyle w:val="RKrubrik"/>
        <w:pBdr>
          <w:bottom w:val="single" w:sz="6" w:space="1" w:color="auto"/>
        </w:pBdr>
      </w:pPr>
      <w:bookmarkStart w:id="0" w:name="bRubrik"/>
      <w:bookmarkEnd w:id="0"/>
      <w:r w:rsidRPr="00FF3D91">
        <w:t>Konkurrenskraftsrådets möte den 20 februari 2012</w:t>
      </w:r>
    </w:p>
    <w:p w:rsidR="00BB5625" w:rsidRPr="00FF3D91" w:rsidRDefault="00BB5625" w:rsidP="00BB5625">
      <w:pPr>
        <w:pStyle w:val="RKnormal"/>
      </w:pPr>
    </w:p>
    <w:p w:rsidR="00BB5625" w:rsidRPr="00FF3D91" w:rsidRDefault="00BB5625" w:rsidP="00BB5625">
      <w:pPr>
        <w:pStyle w:val="RKnormal"/>
      </w:pPr>
      <w:r w:rsidRPr="00FF3D91">
        <w:t>Dagordningspunkt 7(b)</w:t>
      </w:r>
    </w:p>
    <w:p w:rsidR="00BB5625" w:rsidRPr="00FF3D91" w:rsidRDefault="00BB5625" w:rsidP="00BB5625">
      <w:pPr>
        <w:pStyle w:val="RKnormal"/>
      </w:pPr>
    </w:p>
    <w:p w:rsidR="00E8246E" w:rsidRPr="00FF3D91" w:rsidRDefault="00BB5625">
      <w:pPr>
        <w:pStyle w:val="RKnormal"/>
      </w:pPr>
      <w:r w:rsidRPr="00FF3D91">
        <w:t xml:space="preserve">Rubrik: Förslag till förordning om Europeiska </w:t>
      </w:r>
      <w:r w:rsidR="007038F2" w:rsidRPr="00FF3D91">
        <w:t>sociala entreprenörskapsfonder</w:t>
      </w:r>
    </w:p>
    <w:p w:rsidR="007038F2" w:rsidRPr="00FF3D91" w:rsidRDefault="007038F2">
      <w:pPr>
        <w:pStyle w:val="RKnormal"/>
        <w:rPr>
          <w:szCs w:val="24"/>
        </w:rPr>
      </w:pPr>
    </w:p>
    <w:p w:rsidR="00E8246E" w:rsidRPr="00FF3D91" w:rsidRDefault="00E8246E" w:rsidP="00E8246E">
      <w:pPr>
        <w:pStyle w:val="RKnormal"/>
      </w:pPr>
      <w:r w:rsidRPr="00FF3D91">
        <w:t>Dokument: COM(2011) 86</w:t>
      </w:r>
      <w:r w:rsidR="00BB5625" w:rsidRPr="00FF3D91">
        <w:t>2</w:t>
      </w:r>
      <w:r w:rsidRPr="00FF3D91">
        <w:t xml:space="preserve"> final. </w:t>
      </w:r>
      <w:r w:rsidRPr="00FF3D91">
        <w:rPr>
          <w:i/>
        </w:rPr>
        <w:t>Proposal for a regulation of the European Parliament and of the Council on Europe</w:t>
      </w:r>
      <w:r w:rsidR="00BB5625" w:rsidRPr="00FF3D91">
        <w:rPr>
          <w:i/>
        </w:rPr>
        <w:t>a</w:t>
      </w:r>
      <w:r w:rsidRPr="00FF3D91">
        <w:rPr>
          <w:i/>
        </w:rPr>
        <w:t xml:space="preserve">n </w:t>
      </w:r>
      <w:r w:rsidR="00BB5625" w:rsidRPr="00FF3D91">
        <w:rPr>
          <w:i/>
        </w:rPr>
        <w:t>Social</w:t>
      </w:r>
      <w:r w:rsidRPr="00FF3D91">
        <w:rPr>
          <w:i/>
        </w:rPr>
        <w:t xml:space="preserve"> </w:t>
      </w:r>
      <w:r w:rsidR="00BB5625" w:rsidRPr="00FF3D91">
        <w:rPr>
          <w:i/>
        </w:rPr>
        <w:t>Entrepreneurship</w:t>
      </w:r>
      <w:r w:rsidRPr="00FF3D91">
        <w:rPr>
          <w:i/>
        </w:rPr>
        <w:t xml:space="preserve"> Funds</w:t>
      </w:r>
    </w:p>
    <w:p w:rsidR="00E8246E" w:rsidRPr="00FF3D91" w:rsidRDefault="00E8246E" w:rsidP="00E8246E">
      <w:pPr>
        <w:pStyle w:val="RKnormal"/>
      </w:pPr>
    </w:p>
    <w:p w:rsidR="00E8246E" w:rsidRPr="00FF3D91" w:rsidRDefault="00E8246E" w:rsidP="00E8246E">
      <w:pPr>
        <w:pStyle w:val="RKnormal"/>
      </w:pPr>
      <w:r w:rsidRPr="00FF3D91">
        <w:t>Fakta-PM 2011/12:FPM</w:t>
      </w:r>
      <w:r w:rsidR="00BB5625" w:rsidRPr="00FF3D91">
        <w:t>80</w:t>
      </w:r>
      <w:r w:rsidRPr="00FF3D91">
        <w:t xml:space="preserve"> Europeiska </w:t>
      </w:r>
      <w:r w:rsidR="00BB5625" w:rsidRPr="00FF3D91">
        <w:t>sociala entreprenörskaps</w:t>
      </w:r>
      <w:r w:rsidRPr="00FF3D91">
        <w:t>fonder</w:t>
      </w:r>
    </w:p>
    <w:p w:rsidR="00E8246E" w:rsidRPr="00FF3D91" w:rsidRDefault="00E8246E" w:rsidP="00E8246E">
      <w:pPr>
        <w:pStyle w:val="RKnormal"/>
      </w:pPr>
    </w:p>
    <w:p w:rsidR="00E8246E" w:rsidRPr="00FF3D91" w:rsidRDefault="00E8246E" w:rsidP="00E8246E">
      <w:pPr>
        <w:pStyle w:val="RKnormal"/>
      </w:pPr>
      <w:r w:rsidRPr="00FF3D91">
        <w:t>Tidigare behandlad vid samråd med EU-nämnden: Har inte behandlats tidigare.</w:t>
      </w:r>
    </w:p>
    <w:p w:rsidR="00E8246E" w:rsidRPr="00FF3D91" w:rsidRDefault="00E8246E" w:rsidP="00E8246E">
      <w:pPr>
        <w:pStyle w:val="RKrubrik"/>
      </w:pPr>
      <w:r w:rsidRPr="00FF3D91">
        <w:t>Bakgrund</w:t>
      </w:r>
    </w:p>
    <w:p w:rsidR="000E32A8" w:rsidRPr="00FF3D91" w:rsidRDefault="004F74F1" w:rsidP="000E32A8">
      <w:pPr>
        <w:rPr>
          <w:szCs w:val="24"/>
          <w:lang w:eastAsia="en-GB"/>
        </w:rPr>
      </w:pPr>
      <w:r w:rsidRPr="00FF3D91">
        <w:t xml:space="preserve">En väl fungerande marknad för finansiering av små och medelstora företag ingår bland målen för EU:s 2020-strategi som bland annat innefattar hållbar tillväxt och social sammanhållning. </w:t>
      </w:r>
      <w:r w:rsidR="000A663B" w:rsidRPr="00FF3D91">
        <w:t xml:space="preserve">Kommissionen åtog sig inom ramen för </w:t>
      </w:r>
      <w:r w:rsidR="00870827" w:rsidRPr="00FF3D91">
        <w:t>I</w:t>
      </w:r>
      <w:r w:rsidR="000A663B" w:rsidRPr="00FF3D91">
        <w:t>nremarknads</w:t>
      </w:r>
      <w:r w:rsidR="00870827" w:rsidRPr="00FF3D91">
        <w:t>akten</w:t>
      </w:r>
      <w:r w:rsidR="000A663B" w:rsidRPr="00FF3D91">
        <w:t xml:space="preserve"> </w:t>
      </w:r>
      <w:r w:rsidR="00870827" w:rsidRPr="00FF3D91">
        <w:t xml:space="preserve">(SMA) att </w:t>
      </w:r>
      <w:r w:rsidR="000A663B" w:rsidRPr="00FF3D91">
        <w:t xml:space="preserve">vidta åtgärder för att främja sektorn för socialt företagande i Europa. Förslaget om europeiska entreprenörskapsfonder är ett initiativ för att leverera enligt detta åtagande. </w:t>
      </w:r>
      <w:r w:rsidR="00870827" w:rsidRPr="00FF3D91">
        <w:t xml:space="preserve">Förslaget </w:t>
      </w:r>
      <w:r w:rsidR="000A663B" w:rsidRPr="00FF3D91">
        <w:t xml:space="preserve">utgör </w:t>
      </w:r>
      <w:r w:rsidR="00870827" w:rsidRPr="00FF3D91">
        <w:t xml:space="preserve">vidare </w:t>
      </w:r>
      <w:r w:rsidR="000A663B" w:rsidRPr="00FF3D91">
        <w:t xml:space="preserve">en del av kommissionens meddelande ”Initiativ för </w:t>
      </w:r>
      <w:r w:rsidR="00870827" w:rsidRPr="00FF3D91">
        <w:t>socialt företagande” (KOM (2011) 682/2), som innehåller en handlingsplan för att hantera utmaningar inom denna sektor i ett bredare perspektiv.</w:t>
      </w:r>
      <w:r w:rsidR="000E32A8" w:rsidRPr="00FF3D91">
        <w:rPr>
          <w:szCs w:val="24"/>
          <w:lang w:eastAsia="en-GB"/>
        </w:rPr>
        <w:t xml:space="preserve"> </w:t>
      </w:r>
    </w:p>
    <w:p w:rsidR="000A663B" w:rsidRPr="00FF3D91" w:rsidRDefault="000A663B" w:rsidP="00E8246E">
      <w:pPr>
        <w:pStyle w:val="RKnormal"/>
      </w:pPr>
    </w:p>
    <w:p w:rsidR="004F74F1" w:rsidRPr="00FF3D91" w:rsidRDefault="004F74F1" w:rsidP="004F74F1">
      <w:r w:rsidRPr="00FF3D91">
        <w:t xml:space="preserve">Förslaget presenterades den 7 december 2011 och förhandlas nu parallellt med förslaget om Europeiska riskkapitalfonder. De två förordningsförslagen bygger på samma grundprinciper. </w:t>
      </w:r>
    </w:p>
    <w:p w:rsidR="00526319" w:rsidRPr="00FF3D91" w:rsidRDefault="00526319" w:rsidP="004F74F1"/>
    <w:p w:rsidR="00526319" w:rsidRPr="00FF3D91" w:rsidRDefault="00526319" w:rsidP="00526319">
      <w:pPr>
        <w:pStyle w:val="RKrubrik"/>
      </w:pPr>
      <w:r w:rsidRPr="00FF3D91">
        <w:lastRenderedPageBreak/>
        <w:t>Rättslig grund och beslutsförfarande</w:t>
      </w:r>
    </w:p>
    <w:p w:rsidR="00526319" w:rsidRPr="00FF3D91" w:rsidRDefault="00526319" w:rsidP="00526319">
      <w:pPr>
        <w:rPr>
          <w:lang w:eastAsia="sv-SE"/>
        </w:rPr>
      </w:pPr>
      <w:r w:rsidRPr="00FF3D91">
        <w:rPr>
          <w:lang w:eastAsia="sv-SE"/>
        </w:rPr>
        <w:t>Den rättsliga grunden för förordningen är artikel 114 i Fördraget om europeiska unionens funktionssätt.</w:t>
      </w:r>
      <w:r w:rsidRPr="00FF3D91">
        <w:rPr>
          <w:sz w:val="19"/>
          <w:lang w:eastAsia="sv-SE"/>
        </w:rPr>
        <w:t xml:space="preserve"> </w:t>
      </w:r>
      <w:r w:rsidRPr="00FF3D91">
        <w:rPr>
          <w:lang w:eastAsia="sv-SE"/>
        </w:rPr>
        <w:t>Beslutas av rådet och Europaparlamentet enligt det ordinarie lagstiftningsförfarandet (artikel 294 EUF-fördraget). Beslutas i rådet med kvalificerad majoritet.</w:t>
      </w:r>
    </w:p>
    <w:p w:rsidR="00526319" w:rsidRPr="00FF3D91" w:rsidRDefault="00526319" w:rsidP="00526319">
      <w:pPr>
        <w:pStyle w:val="RKrubrik"/>
      </w:pPr>
      <w:r w:rsidRPr="00FF3D91">
        <w:t>Svensk ståndpunkt</w:t>
      </w:r>
    </w:p>
    <w:p w:rsidR="00526319" w:rsidRPr="00FF3D91" w:rsidRDefault="00526319" w:rsidP="00526319">
      <w:pPr>
        <w:rPr>
          <w:lang w:eastAsia="sv-SE"/>
        </w:rPr>
      </w:pPr>
      <w:r w:rsidRPr="00FF3D91">
        <w:rPr>
          <w:color w:val="000000"/>
          <w:szCs w:val="24"/>
        </w:rPr>
        <w:t xml:space="preserve">Regeringen är </w:t>
      </w:r>
      <w:r w:rsidR="00596630" w:rsidRPr="00FF3D91">
        <w:rPr>
          <w:color w:val="000000"/>
          <w:szCs w:val="24"/>
        </w:rPr>
        <w:t xml:space="preserve">i grunden </w:t>
      </w:r>
      <w:r w:rsidRPr="00FF3D91">
        <w:rPr>
          <w:color w:val="000000"/>
          <w:szCs w:val="24"/>
        </w:rPr>
        <w:t>positiv till förslaget. Att kommissionen lägger förslag som syftar till att förbättra och tydliggöra ramvillkor för investeringsfonder är en princip som regeringen stödjer. Regeringen har tidigare gett sitt stöd till kommissionens arbete med att förbättra möjligheterna till s.k. gränsöverskridande riskkapitalinvesteringar och gör bedömningen att detta förslag har samma inriktning men när det gäller fonder med investeringsinriktning mot sociala investeringar.</w:t>
      </w:r>
    </w:p>
    <w:p w:rsidR="00526319" w:rsidRPr="00FF3D91" w:rsidRDefault="00526319" w:rsidP="00526319">
      <w:pPr>
        <w:spacing w:line="240" w:lineRule="auto"/>
        <w:rPr>
          <w:color w:val="000000"/>
          <w:szCs w:val="24"/>
        </w:rPr>
      </w:pPr>
    </w:p>
    <w:p w:rsidR="00526319" w:rsidRPr="00FF3D91" w:rsidRDefault="00526319" w:rsidP="00526319">
      <w:pPr>
        <w:rPr>
          <w:lang w:eastAsia="sv-SE"/>
        </w:rPr>
      </w:pPr>
      <w:r w:rsidRPr="00FF3D91">
        <w:rPr>
          <w:color w:val="000000"/>
          <w:szCs w:val="24"/>
        </w:rPr>
        <w:t>Regeringen delar kommissionens uppfattning om vikten av att skapa goda förutsättningar för utveckling av den sociala sektorn och att förbättrade ramvillkor i syfte att underlätta kapitaltillgången för sociala företag är en relevant och motiverad insats i detta sammanhang.</w:t>
      </w:r>
      <w:r w:rsidRPr="00FF3D91">
        <w:rPr>
          <w:lang w:eastAsia="sv-SE"/>
        </w:rPr>
        <w:t xml:space="preserve"> </w:t>
      </w:r>
    </w:p>
    <w:p w:rsidR="00526319" w:rsidRPr="00FF3D91" w:rsidRDefault="00526319" w:rsidP="00526319">
      <w:pPr>
        <w:pStyle w:val="Normaltindrag"/>
        <w:ind w:firstLine="0"/>
        <w:rPr>
          <w:sz w:val="24"/>
          <w:szCs w:val="24"/>
        </w:rPr>
      </w:pPr>
    </w:p>
    <w:p w:rsidR="00526319" w:rsidRPr="00FF3D91" w:rsidRDefault="00526319" w:rsidP="00526319">
      <w:pPr>
        <w:rPr>
          <w:lang w:eastAsia="sv-SE"/>
        </w:rPr>
      </w:pPr>
      <w:r w:rsidRPr="00FF3D91">
        <w:rPr>
          <w:color w:val="000000"/>
          <w:szCs w:val="24"/>
        </w:rPr>
        <w:t>Även om regeringen är positiv till förslaget verkar vi för att vissa delar i förslaget ska tydliggöras, bland annat bör detaljeringsgraden i definitionen av sociala företag och vilka verksamheter som omfattas öka liksom tydligheten i definitionen av sociala effekter och hur dessa följs upp. Vissa andra specifika frågor som exempelvis att en gräns på just 70 procent av kapitalet ska användas till sociala företag behöver analyseras närmare. Det är bra med ett initiativ som kvalitetssäkrar sociala investeringsfonder men ambitionen för de enskilda fonderna ska samtidigt inte vara så hög att det riskerar hämma intresset för fonder att kvalificera sig som ”EU Social Entrepreneurship Fund”.</w:t>
      </w:r>
      <w:r w:rsidRPr="00FF3D91">
        <w:rPr>
          <w:lang w:eastAsia="sv-SE"/>
        </w:rPr>
        <w:t xml:space="preserve"> </w:t>
      </w:r>
    </w:p>
    <w:p w:rsidR="00526319" w:rsidRPr="00FF3D91" w:rsidRDefault="00526319" w:rsidP="00526319">
      <w:pPr>
        <w:pStyle w:val="RKrubrik"/>
      </w:pPr>
      <w:r w:rsidRPr="00FF3D91">
        <w:t>Europaparlamentets inställning</w:t>
      </w:r>
    </w:p>
    <w:p w:rsidR="00526319" w:rsidRPr="00FF3D91" w:rsidRDefault="00526319" w:rsidP="00526319">
      <w:pPr>
        <w:pStyle w:val="RKnormal"/>
      </w:pPr>
      <w:r w:rsidRPr="00FF3D91">
        <w:t>Parlamentets inställning är inte känd.</w:t>
      </w:r>
    </w:p>
    <w:p w:rsidR="008E4DE3" w:rsidRPr="00FF3D91" w:rsidRDefault="00526319">
      <w:pPr>
        <w:pStyle w:val="RKrubrik"/>
      </w:pPr>
      <w:r w:rsidRPr="00FF3D91">
        <w:t>Förslaget</w:t>
      </w:r>
    </w:p>
    <w:p w:rsidR="00C752D5" w:rsidRPr="00FF3D91" w:rsidRDefault="00C752D5" w:rsidP="00C752D5">
      <w:pPr>
        <w:rPr>
          <w:szCs w:val="24"/>
          <w:lang w:eastAsia="en-GB"/>
        </w:rPr>
      </w:pPr>
      <w:r w:rsidRPr="00FF3D91">
        <w:rPr>
          <w:szCs w:val="24"/>
        </w:rPr>
        <w:t xml:space="preserve">Kommissionen lämnade </w:t>
      </w:r>
      <w:r w:rsidR="007761AF" w:rsidRPr="00FF3D91">
        <w:rPr>
          <w:szCs w:val="24"/>
        </w:rPr>
        <w:t xml:space="preserve">i </w:t>
      </w:r>
      <w:r w:rsidRPr="00FF3D91">
        <w:rPr>
          <w:szCs w:val="24"/>
        </w:rPr>
        <w:t>december 2011 ett förslag till förordning som ska bidra till att förbättra och tydliggöra ramvillkor för privata investeringsfonder med inriktning på sociala företag.</w:t>
      </w:r>
      <w:r w:rsidRPr="00FF3D91">
        <w:rPr>
          <w:szCs w:val="24"/>
          <w:lang w:eastAsia="en-GB"/>
        </w:rPr>
        <w:t xml:space="preserve"> </w:t>
      </w:r>
      <w:r w:rsidR="000164EE" w:rsidRPr="00FF3D91">
        <w:rPr>
          <w:szCs w:val="24"/>
          <w:lang w:eastAsia="en-GB"/>
        </w:rPr>
        <w:t>Förslaget</w:t>
      </w:r>
      <w:r w:rsidRPr="00FF3D91">
        <w:rPr>
          <w:szCs w:val="24"/>
        </w:rPr>
        <w:t xml:space="preserve"> </w:t>
      </w:r>
      <w:r w:rsidR="000164EE" w:rsidRPr="00FF3D91">
        <w:rPr>
          <w:szCs w:val="24"/>
        </w:rPr>
        <w:t>syftar till att</w:t>
      </w:r>
      <w:r w:rsidRPr="00FF3D91">
        <w:rPr>
          <w:szCs w:val="24"/>
        </w:rPr>
        <w:t xml:space="preserve"> stärka utvecklingen av sociala företag genom att skapa förutsättningar för en mer effektiv kapitalanskaffning för investeringsfonder som verkar med inriktning på dessa företag. </w:t>
      </w:r>
    </w:p>
    <w:p w:rsidR="00C752D5" w:rsidRPr="00FF3D91" w:rsidRDefault="00C752D5" w:rsidP="00C752D5">
      <w:pPr>
        <w:rPr>
          <w:szCs w:val="24"/>
        </w:rPr>
      </w:pPr>
    </w:p>
    <w:p w:rsidR="00C752D5" w:rsidRPr="00FF3D91" w:rsidRDefault="00C752D5" w:rsidP="00C752D5">
      <w:pPr>
        <w:rPr>
          <w:szCs w:val="24"/>
          <w:lang w:eastAsia="en-GB"/>
        </w:rPr>
      </w:pPr>
      <w:r w:rsidRPr="00FF3D91">
        <w:rPr>
          <w:szCs w:val="24"/>
        </w:rPr>
        <w:t xml:space="preserve">Sociala företag är företag med positiv social genomslagskraft och som har sociala syften som mål för sin verksamhet, snarare än att skapa vinst för sina ägare och partner. Detta är en växande sektor i Europa som redan omfattar tio procent av alla europeiska företag och har över 11 miljoner anställda. Även om dessa företag ofta får offentligt stöd är privata investeringar via fonder som investerar i socialt företagande fortfarande avgörande för deras tillväxt. Sådana specialinriktade sociala investeringsfonder är emellertid sällsynta eller inte tillräckligt stora. Gränsöverskridande investeringar i sådana fonder är idag onödigt komplicerade och kostsamma. </w:t>
      </w:r>
    </w:p>
    <w:p w:rsidR="00C752D5" w:rsidRPr="00FF3D91" w:rsidRDefault="00C752D5" w:rsidP="00C752D5">
      <w:pPr>
        <w:rPr>
          <w:szCs w:val="24"/>
        </w:rPr>
      </w:pPr>
    </w:p>
    <w:p w:rsidR="00C752D5" w:rsidRPr="00FF3D91" w:rsidRDefault="00C752D5" w:rsidP="00C752D5">
      <w:pPr>
        <w:rPr>
          <w:szCs w:val="24"/>
        </w:rPr>
      </w:pPr>
      <w:r w:rsidRPr="00FF3D91">
        <w:rPr>
          <w:szCs w:val="24"/>
        </w:rPr>
        <w:t>Med förslaget till förordning vill kommissionen lägga grunden för en stark europeisk marknad för sociala investeringsfonder. Genom den införs en ny europeisk märkning för fonder för socialt företagande så att investerare lätt kan identifiera fonder som inriktar sig på investeringar i europeiska sociala företag. Metoden innebär att: när de krav som fastställs i förslaget har uppfyllts kommer förvaltarna av sociala investeringsfonder att kunna marknadsföra sina fonder över hela Europa. För att få använda märkningen måste en fond bevisa att en stor del av investeringarna (</w:t>
      </w:r>
      <w:r w:rsidR="007761AF" w:rsidRPr="00FF3D91">
        <w:rPr>
          <w:szCs w:val="24"/>
        </w:rPr>
        <w:t xml:space="preserve">förslaget är </w:t>
      </w:r>
      <w:r w:rsidRPr="00FF3D91">
        <w:rPr>
          <w:szCs w:val="24"/>
        </w:rPr>
        <w:t xml:space="preserve">70 % av investerarnas kapital) används för att stödja socialt företagande. Enhetliga regler för utlämnande av information ska säkerställa att investerarna får tydlig och ändamålsenlig information om investeringarna. </w:t>
      </w:r>
    </w:p>
    <w:p w:rsidR="00961959" w:rsidRPr="00FF3D91" w:rsidRDefault="00961959" w:rsidP="00C752D5">
      <w:pPr>
        <w:rPr>
          <w:szCs w:val="24"/>
        </w:rPr>
      </w:pPr>
    </w:p>
    <w:p w:rsidR="00961959" w:rsidRPr="00FF3D91" w:rsidRDefault="00961959" w:rsidP="00C752D5">
      <w:pPr>
        <w:rPr>
          <w:szCs w:val="24"/>
          <w:lang w:eastAsia="en-GB"/>
        </w:rPr>
      </w:pPr>
      <w:r w:rsidRPr="00FF3D91">
        <w:rPr>
          <w:szCs w:val="24"/>
        </w:rPr>
        <w:t>Förslagets tillämpningsområde begränsas till fonder som frivilligt uppfyller förordningens krav i syfte att underlätta kapitalanskaffning utanför den egna medlemsstaten genom att erhålla ett s.k. EU-pass på grundval av nationell registrering/auktorisation.</w:t>
      </w:r>
    </w:p>
    <w:p w:rsidR="008E4DE3" w:rsidRPr="00FF3D91" w:rsidRDefault="008E4DE3">
      <w:pPr>
        <w:pStyle w:val="RKrubrik"/>
      </w:pPr>
      <w:r w:rsidRPr="00FF3D91">
        <w:t>Gällande svenska regler och förslagets effekt på dessa</w:t>
      </w:r>
    </w:p>
    <w:p w:rsidR="007761AF" w:rsidRPr="00FF3D91" w:rsidRDefault="00C752D5" w:rsidP="00C752D5">
      <w:pPr>
        <w:pStyle w:val="RKnormal"/>
      </w:pPr>
      <w:r w:rsidRPr="00FF3D91">
        <w:t xml:space="preserve">I Sverige finns det i nuläget ingen </w:t>
      </w:r>
      <w:r w:rsidR="000E32A8" w:rsidRPr="00FF3D91">
        <w:t>samlad</w:t>
      </w:r>
      <w:r w:rsidRPr="00FF3D91">
        <w:t xml:space="preserve"> reglering av </w:t>
      </w:r>
      <w:r w:rsidR="000E32A8" w:rsidRPr="00FF3D91">
        <w:t>investerings</w:t>
      </w:r>
      <w:r w:rsidRPr="00FF3D91">
        <w:t>fonder. I stället gäller generella regler inom bolags- och avtalsrättens områden. Genom AIFMD</w:t>
      </w:r>
      <w:r w:rsidR="003254BD" w:rsidRPr="00FF3D91">
        <w:rPr>
          <w:rStyle w:val="Fotnotsreferens"/>
        </w:rPr>
        <w:footnoteReference w:id="1"/>
      </w:r>
      <w:r w:rsidRPr="00FF3D91">
        <w:t xml:space="preserve"> införs harmoniserade regler för förvaltare av alternativa investeringsfonder som förvaltar tillgångar över 500 miljoner euro. </w:t>
      </w:r>
      <w:r w:rsidR="007761AF" w:rsidRPr="00FF3D91">
        <w:t xml:space="preserve">Förslagen om Europeiska riskkapitalfonder respektive Europeiska sociala entreprenörskapsfonder </w:t>
      </w:r>
      <w:r w:rsidR="003254BD" w:rsidRPr="00FF3D91">
        <w:t xml:space="preserve">erbjuder därmed en möjlighet till registrering av reglerade alternativa investeringsfonder </w:t>
      </w:r>
      <w:r w:rsidR="00E31D94" w:rsidRPr="00FF3D91">
        <w:t xml:space="preserve">även </w:t>
      </w:r>
      <w:r w:rsidR="003254BD" w:rsidRPr="00FF3D91">
        <w:t>av mindre storlek (mellan 100 och 500 miljoner euro).</w:t>
      </w:r>
    </w:p>
    <w:p w:rsidR="00A77AE7" w:rsidRPr="00FF3D91" w:rsidRDefault="00A77AE7" w:rsidP="00A77AE7">
      <w:pPr>
        <w:pStyle w:val="RKrubrik"/>
      </w:pPr>
      <w:r w:rsidRPr="00FF3D91">
        <w:t>Ekonomiska konsekvenser</w:t>
      </w:r>
    </w:p>
    <w:p w:rsidR="00A77AE7" w:rsidRPr="00FF3D91" w:rsidRDefault="00A77AE7" w:rsidP="00BB31A0">
      <w:pPr>
        <w:pStyle w:val="RKnormal"/>
      </w:pPr>
      <w:r w:rsidRPr="00FF3D91">
        <w:t xml:space="preserve">Förslaget väntas förbättra villkoren för och utbudet av </w:t>
      </w:r>
      <w:r w:rsidR="00BB31A0" w:rsidRPr="00FF3D91">
        <w:t xml:space="preserve">finansiering till </w:t>
      </w:r>
      <w:r w:rsidRPr="00FF3D91">
        <w:t>sociala företag</w:t>
      </w:r>
      <w:r w:rsidR="00BB31A0" w:rsidRPr="00FF3D91">
        <w:t xml:space="preserve"> genom att förutsättningar skapas för en mer effektiv och gränsöverskridande</w:t>
      </w:r>
      <w:r w:rsidR="00BB31A0" w:rsidRPr="00FF3D91">
        <w:rPr>
          <w:lang w:eastAsia="sv-SE"/>
        </w:rPr>
        <w:t xml:space="preserve"> kapitalanskaffning för investeringsfonder som verkar med inriktning på dessa företag. </w:t>
      </w:r>
    </w:p>
    <w:p w:rsidR="00A77AE7" w:rsidRPr="00FF3D91" w:rsidRDefault="00A77AE7" w:rsidP="00A77AE7">
      <w:pPr>
        <w:pStyle w:val="RKnormal"/>
      </w:pPr>
    </w:p>
    <w:p w:rsidR="00A77AE7" w:rsidRPr="00FF3D91" w:rsidRDefault="00A77AE7" w:rsidP="00A77AE7">
      <w:pPr>
        <w:pStyle w:val="RKnormal"/>
      </w:pPr>
      <w:r w:rsidRPr="00FF3D91">
        <w:t>Enligt KOM väntas förslaget inte medföra några konsekvenser för EU:s budget. Förslaget väntas inte heller ha några effekter på den svenska statsbudgeten.</w:t>
      </w:r>
    </w:p>
    <w:p w:rsidR="00DD51D1" w:rsidRPr="00FF3D91" w:rsidRDefault="00961959" w:rsidP="00DD51D1">
      <w:pPr>
        <w:pStyle w:val="RKrubrik"/>
      </w:pPr>
      <w:r w:rsidRPr="00FF3D91">
        <w:t>Övrigt</w:t>
      </w:r>
    </w:p>
    <w:p w:rsidR="00596630" w:rsidRPr="00FF3D91" w:rsidRDefault="00596630" w:rsidP="00596630">
      <w:pPr>
        <w:rPr>
          <w:szCs w:val="24"/>
        </w:rPr>
      </w:pPr>
      <w:r w:rsidRPr="00FF3D91">
        <w:rPr>
          <w:szCs w:val="24"/>
        </w:rPr>
        <w:t xml:space="preserve">Förhandlingar om förslaget pågår i rådets arbetsgrupp för finansiella tjänster. Inledande möten med rådsarbetsgruppen ägde rum den 11 och 26 januari samt 6 februari 2012. Ordförandeskapets målsättning är ett slutligt antagande av förslaget till sommaren. </w:t>
      </w:r>
    </w:p>
    <w:sectPr w:rsidR="00596630" w:rsidRPr="00FF3D9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CE9" w:rsidRPr="00FF3D91" w:rsidRDefault="00DB3CE9">
      <w:pPr>
        <w:spacing w:line="240" w:lineRule="auto"/>
      </w:pPr>
      <w:r w:rsidRPr="00FF3D91">
        <w:separator/>
      </w:r>
    </w:p>
  </w:endnote>
  <w:endnote w:type="continuationSeparator" w:id="0">
    <w:p w:rsidR="00DB3CE9" w:rsidRPr="00FF3D91" w:rsidRDefault="00DB3CE9">
      <w:pPr>
        <w:spacing w:line="240" w:lineRule="auto"/>
      </w:pPr>
      <w:r w:rsidRPr="00FF3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CE9" w:rsidRPr="00FF3D91" w:rsidRDefault="00DB3CE9">
      <w:pPr>
        <w:spacing w:line="240" w:lineRule="auto"/>
      </w:pPr>
      <w:r w:rsidRPr="00FF3D91">
        <w:separator/>
      </w:r>
    </w:p>
  </w:footnote>
  <w:footnote w:type="continuationSeparator" w:id="0">
    <w:p w:rsidR="00DB3CE9" w:rsidRPr="00FF3D91" w:rsidRDefault="00DB3CE9">
      <w:pPr>
        <w:spacing w:line="240" w:lineRule="auto"/>
      </w:pPr>
      <w:r w:rsidRPr="00FF3D91">
        <w:continuationSeparator/>
      </w:r>
    </w:p>
  </w:footnote>
  <w:footnote w:id="1">
    <w:p w:rsidR="00526319" w:rsidRPr="00FF3D91" w:rsidRDefault="00526319">
      <w:pPr>
        <w:pStyle w:val="Fotnotstext"/>
      </w:pPr>
      <w:r w:rsidRPr="00FF3D91">
        <w:rPr>
          <w:rStyle w:val="Fotnotsreferens"/>
        </w:rPr>
        <w:footnoteRef/>
      </w:r>
      <w:r w:rsidRPr="00FF3D91">
        <w:t xml:space="preserve"> Europaparlamentets och rådets direktiv 2011/61/EU om förvaltare av alternativa investeringsfonder.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319" w:rsidRPr="00FF3D91" w:rsidRDefault="00526319">
    <w:pPr>
      <w:pStyle w:val="Sidhuvud"/>
      <w:framePr w:wrap="around" w:vAnchor="text" w:hAnchor="margin" w:xAlign="right" w:y="1"/>
      <w:rPr>
        <w:rStyle w:val="Sidnummer"/>
      </w:rPr>
    </w:pPr>
    <w:r w:rsidRPr="00FF3D91">
      <w:rPr>
        <w:rStyle w:val="Sidnummer"/>
      </w:rPr>
      <w:fldChar w:fldCharType="begin" w:fldLock="1"/>
    </w:r>
    <w:r w:rsidRPr="00FF3D91">
      <w:rPr>
        <w:rStyle w:val="Sidnummer"/>
      </w:rPr>
      <w:instrText xml:space="preserve">PAGE  </w:instrText>
    </w:r>
    <w:r w:rsidRPr="00FF3D91">
      <w:rPr>
        <w:rStyle w:val="Sidnummer"/>
      </w:rPr>
      <w:fldChar w:fldCharType="separate"/>
    </w:r>
    <w:r w:rsidR="001858AD" w:rsidRPr="00FF3D91">
      <w:rPr>
        <w:rStyle w:val="Sidnummer"/>
      </w:rPr>
      <w:t>2</w:t>
    </w:r>
    <w:r w:rsidRPr="00FF3D91">
      <w:rPr>
        <w:rStyle w:val="Sidnummer"/>
      </w:rPr>
      <w:fldChar w:fldCharType="end"/>
    </w:r>
  </w:p>
  <w:p w:rsidR="00526319" w:rsidRPr="00FF3D91" w:rsidRDefault="00526319">
    <w:pPr>
      <w:pStyle w:val="Sidhuvud"/>
      <w:ind w:right="360"/>
    </w:pPr>
  </w:p>
  <w:p w:rsidR="00526319" w:rsidRPr="00FF3D91" w:rsidRDefault="0052631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319" w:rsidRPr="00FF3D91" w:rsidRDefault="00526319">
    <w:pPr>
      <w:pStyle w:val="Sidhuvud"/>
      <w:framePr w:wrap="around" w:vAnchor="text" w:hAnchor="margin" w:xAlign="right" w:y="1"/>
      <w:rPr>
        <w:rStyle w:val="Sidnummer"/>
      </w:rPr>
    </w:pPr>
    <w:r w:rsidRPr="00FF3D91">
      <w:rPr>
        <w:rStyle w:val="Sidnummer"/>
      </w:rPr>
      <w:fldChar w:fldCharType="begin" w:fldLock="1"/>
    </w:r>
    <w:r w:rsidRPr="00FF3D91">
      <w:rPr>
        <w:rStyle w:val="Sidnummer"/>
      </w:rPr>
      <w:instrText xml:space="preserve">PAGE  </w:instrText>
    </w:r>
    <w:r w:rsidRPr="00FF3D91">
      <w:rPr>
        <w:rStyle w:val="Sidnummer"/>
      </w:rPr>
      <w:fldChar w:fldCharType="separate"/>
    </w:r>
    <w:r w:rsidR="001858AD" w:rsidRPr="00FF3D91">
      <w:rPr>
        <w:rStyle w:val="Sidnummer"/>
      </w:rPr>
      <w:t>3</w:t>
    </w:r>
    <w:r w:rsidRPr="00FF3D91">
      <w:rPr>
        <w:rStyle w:val="Sidnummer"/>
      </w:rPr>
      <w:fldChar w:fldCharType="end"/>
    </w:r>
  </w:p>
  <w:p w:rsidR="00526319" w:rsidRPr="00FF3D91" w:rsidRDefault="00526319">
    <w:pPr>
      <w:pStyle w:val="Sidhuvud"/>
      <w:ind w:right="360"/>
    </w:pPr>
  </w:p>
  <w:p w:rsidR="00526319" w:rsidRPr="00FF3D91" w:rsidRDefault="0052631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319" w:rsidRPr="00FF3D91" w:rsidRDefault="00FF3D91">
    <w:pPr>
      <w:framePr w:w="2948" w:h="1321" w:hRule="exact" w:wrap="notBeside" w:vAnchor="page" w:hAnchor="page" w:x="1362" w:y="653"/>
    </w:pPr>
    <w:r w:rsidRPr="00FF3D9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26319" w:rsidRPr="00FF3D91" w:rsidRDefault="00526319">
    <w:pPr>
      <w:pStyle w:val="RKrubrik"/>
      <w:keepNext w:val="0"/>
      <w:tabs>
        <w:tab w:val="clear" w:pos="1134"/>
        <w:tab w:val="clear" w:pos="2835"/>
      </w:tabs>
      <w:spacing w:before="0" w:after="0" w:line="320" w:lineRule="atLeast"/>
      <w:rPr>
        <w:bCs/>
      </w:rPr>
    </w:pPr>
  </w:p>
  <w:p w:rsidR="00526319" w:rsidRPr="00FF3D91" w:rsidRDefault="00526319">
    <w:pPr>
      <w:rPr>
        <w:rFonts w:ascii="TradeGothic" w:hAnsi="TradeGothic"/>
        <w:b/>
        <w:bCs/>
        <w:spacing w:val="12"/>
        <w:sz w:val="22"/>
      </w:rPr>
    </w:pPr>
  </w:p>
  <w:p w:rsidR="00526319" w:rsidRPr="00FF3D91" w:rsidRDefault="00526319">
    <w:pPr>
      <w:pStyle w:val="RKrubrik"/>
      <w:keepNext w:val="0"/>
      <w:tabs>
        <w:tab w:val="clear" w:pos="1134"/>
        <w:tab w:val="clear" w:pos="2835"/>
      </w:tabs>
      <w:spacing w:before="0" w:after="0" w:line="320" w:lineRule="atLeast"/>
      <w:rPr>
        <w:bCs/>
      </w:rPr>
    </w:pPr>
  </w:p>
  <w:p w:rsidR="00526319" w:rsidRPr="00FF3D91" w:rsidRDefault="0052631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752D5"/>
    <w:rsid w:val="00012344"/>
    <w:rsid w:val="00014A33"/>
    <w:rsid w:val="000164EE"/>
    <w:rsid w:val="000A663B"/>
    <w:rsid w:val="000E32A8"/>
    <w:rsid w:val="001858AD"/>
    <w:rsid w:val="002200C1"/>
    <w:rsid w:val="003254BD"/>
    <w:rsid w:val="00340087"/>
    <w:rsid w:val="00481B82"/>
    <w:rsid w:val="004F74F1"/>
    <w:rsid w:val="00526319"/>
    <w:rsid w:val="00596630"/>
    <w:rsid w:val="005D06E6"/>
    <w:rsid w:val="005D2D15"/>
    <w:rsid w:val="006100A3"/>
    <w:rsid w:val="007038F2"/>
    <w:rsid w:val="007761AF"/>
    <w:rsid w:val="0087049A"/>
    <w:rsid w:val="00870827"/>
    <w:rsid w:val="008E4DE3"/>
    <w:rsid w:val="00961959"/>
    <w:rsid w:val="00A2547C"/>
    <w:rsid w:val="00A77AE7"/>
    <w:rsid w:val="00AE7853"/>
    <w:rsid w:val="00BB31A0"/>
    <w:rsid w:val="00BB5625"/>
    <w:rsid w:val="00C50A0F"/>
    <w:rsid w:val="00C752D5"/>
    <w:rsid w:val="00C804CF"/>
    <w:rsid w:val="00C97C4C"/>
    <w:rsid w:val="00CB280B"/>
    <w:rsid w:val="00DB3CE9"/>
    <w:rsid w:val="00DD51D1"/>
    <w:rsid w:val="00E31D94"/>
    <w:rsid w:val="00E52B23"/>
    <w:rsid w:val="00E60C73"/>
    <w:rsid w:val="00E8246E"/>
    <w:rsid w:val="00E93646"/>
    <w:rsid w:val="00EE7217"/>
    <w:rsid w:val="00FF3D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AC022-4943-49F9-8623-A8A85008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allongtext">
    <w:name w:val="Balloon Text"/>
    <w:basedOn w:val="Normal"/>
    <w:link w:val="BallongtextChar"/>
    <w:uiPriority w:val="99"/>
    <w:semiHidden/>
    <w:unhideWhenUsed/>
    <w:rsid w:val="00C752D5"/>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C752D5"/>
    <w:rPr>
      <w:rFonts w:ascii="Tahoma" w:hAnsi="Tahoma" w:cs="Tahoma"/>
      <w:sz w:val="16"/>
      <w:szCs w:val="16"/>
      <w:lang w:eastAsia="en-US"/>
    </w:rPr>
  </w:style>
  <w:style w:type="paragraph" w:customStyle="1" w:styleId="CitatIndrag">
    <w:name w:val="CitatIndrag"/>
    <w:basedOn w:val="Citat"/>
    <w:rsid w:val="00C752D5"/>
    <w:pPr>
      <w:overflowPunct/>
      <w:autoSpaceDE/>
      <w:autoSpaceDN/>
      <w:adjustRightInd/>
      <w:spacing w:line="214" w:lineRule="exact"/>
      <w:ind w:firstLine="170"/>
      <w:jc w:val="both"/>
      <w:textAlignment w:val="auto"/>
    </w:pPr>
    <w:rPr>
      <w:rFonts w:ascii="Times New Roman" w:hAnsi="Times New Roman"/>
      <w:i w:val="0"/>
      <w:iCs w:val="0"/>
      <w:color w:val="auto"/>
      <w:sz w:val="19"/>
      <w:lang w:eastAsia="sv-SE"/>
    </w:rPr>
  </w:style>
  <w:style w:type="paragraph" w:customStyle="1" w:styleId="Dokumentbeteckning-titel">
    <w:name w:val="Dokumentbeteckning - titel"/>
    <w:basedOn w:val="Normal"/>
    <w:rsid w:val="00C752D5"/>
    <w:pPr>
      <w:overflowPunct/>
      <w:autoSpaceDE/>
      <w:autoSpaceDN/>
      <w:adjustRightInd/>
      <w:spacing w:line="245" w:lineRule="exact"/>
      <w:jc w:val="both"/>
      <w:textAlignment w:val="auto"/>
    </w:pPr>
    <w:rPr>
      <w:rFonts w:ascii="Times New Roman" w:hAnsi="Times New Roman"/>
      <w:sz w:val="19"/>
      <w:lang w:eastAsia="sv-SE"/>
    </w:rPr>
  </w:style>
  <w:style w:type="paragraph" w:styleId="Citat">
    <w:name w:val="Quote"/>
    <w:basedOn w:val="Normal"/>
    <w:next w:val="Normal"/>
    <w:link w:val="CitatChar"/>
    <w:uiPriority w:val="29"/>
    <w:qFormat/>
    <w:rsid w:val="00C752D5"/>
    <w:rPr>
      <w:i/>
      <w:iCs/>
      <w:color w:val="000000"/>
    </w:rPr>
  </w:style>
  <w:style w:type="character" w:customStyle="1" w:styleId="CitatChar">
    <w:name w:val="Citat Char"/>
    <w:link w:val="Citat"/>
    <w:uiPriority w:val="29"/>
    <w:rsid w:val="00C752D5"/>
    <w:rPr>
      <w:rFonts w:ascii="OrigGarmnd BT" w:hAnsi="OrigGarmnd BT"/>
      <w:i/>
      <w:iCs/>
      <w:color w:val="000000"/>
      <w:sz w:val="24"/>
      <w:lang w:eastAsia="en-US"/>
    </w:rPr>
  </w:style>
  <w:style w:type="paragraph" w:styleId="Normaltindrag">
    <w:name w:val="Normal Indent"/>
    <w:basedOn w:val="Normal"/>
    <w:rsid w:val="00C752D5"/>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Fotnotstext">
    <w:name w:val="footnote text"/>
    <w:basedOn w:val="Normal"/>
    <w:link w:val="FotnotstextChar"/>
    <w:uiPriority w:val="99"/>
    <w:semiHidden/>
    <w:unhideWhenUsed/>
    <w:rsid w:val="00C50A0F"/>
    <w:rPr>
      <w:sz w:val="20"/>
    </w:rPr>
  </w:style>
  <w:style w:type="character" w:customStyle="1" w:styleId="FotnotstextChar">
    <w:name w:val="Fotnotstext Char"/>
    <w:link w:val="Fotnotstext"/>
    <w:uiPriority w:val="99"/>
    <w:semiHidden/>
    <w:rsid w:val="00C50A0F"/>
    <w:rPr>
      <w:rFonts w:ascii="OrigGarmnd BT" w:hAnsi="OrigGarmnd BT"/>
      <w:lang w:eastAsia="en-US"/>
    </w:rPr>
  </w:style>
  <w:style w:type="character" w:styleId="Fotnotsreferens">
    <w:name w:val="footnote reference"/>
    <w:uiPriority w:val="99"/>
    <w:semiHidden/>
    <w:unhideWhenUsed/>
    <w:rsid w:val="00C50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884</Words>
  <Characters>5757</Characters>
  <Application>Microsoft Office Word</Application>
  <DocSecurity>4</DocSecurity>
  <Lines>140</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2012-02-01T13:35:00Z</cp:lastPrinted>
  <dcterms:created xsi:type="dcterms:W3CDTF">2025-12-17T21:41:00Z</dcterms:created>
  <dcterms:modified xsi:type="dcterms:W3CDTF">2025-12-17T21:41:00Z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