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6EC5A227844DEDB5D56F09B2E5A501"/>
        </w:placeholder>
        <w15:appearance w15:val="hidden"/>
        <w:text/>
      </w:sdtPr>
      <w:sdtEndPr/>
      <w:sdtContent>
        <w:p w:rsidRPr="009B062B" w:rsidR="00AF30DD" w:rsidP="009B062B" w:rsidRDefault="00AF30DD" w14:paraId="5B2EDB5C" w14:textId="77777777">
          <w:pPr>
            <w:pStyle w:val="RubrikFrslagTIllRiksdagsbeslut"/>
          </w:pPr>
          <w:r w:rsidRPr="009B062B">
            <w:t>Förslag till riksdagsbeslut</w:t>
          </w:r>
        </w:p>
      </w:sdtContent>
    </w:sdt>
    <w:sdt>
      <w:sdtPr>
        <w:alias w:val="Yrkande 1"/>
        <w:tag w:val="d59d7dcc-a35e-4fcf-acbd-69401d3dc1c3"/>
        <w:id w:val="-2137016837"/>
        <w:lock w:val="sdtLocked"/>
      </w:sdtPr>
      <w:sdtEndPr/>
      <w:sdtContent>
        <w:p w:rsidR="00D6103A" w:rsidRDefault="007922A8" w14:paraId="5B2EDB5D" w14:textId="77777777">
          <w:pPr>
            <w:pStyle w:val="Frslagstext"/>
            <w:numPr>
              <w:ilvl w:val="0"/>
              <w:numId w:val="0"/>
            </w:numPr>
          </w:pPr>
          <w:r>
            <w:t>Riksdagen ställer sig bakom det som anförs i motionen om allmän visstid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520CE84E0E4759B99DA522021DC3F7"/>
        </w:placeholder>
        <w15:appearance w15:val="hidden"/>
        <w:text/>
      </w:sdtPr>
      <w:sdtEndPr/>
      <w:sdtContent>
        <w:p w:rsidRPr="009B062B" w:rsidR="006D79C9" w:rsidP="00333E95" w:rsidRDefault="006D79C9" w14:paraId="5B2EDB5E" w14:textId="77777777">
          <w:pPr>
            <w:pStyle w:val="Rubrik1"/>
          </w:pPr>
          <w:r>
            <w:t>Motivering</w:t>
          </w:r>
        </w:p>
      </w:sdtContent>
    </w:sdt>
    <w:p w:rsidR="008439E6" w:rsidP="008439E6" w:rsidRDefault="008439E6" w14:paraId="5B2EDB60" w14:textId="597A476D">
      <w:pPr>
        <w:pStyle w:val="Normalutanindragellerluft"/>
      </w:pPr>
      <w:r>
        <w:t xml:space="preserve">Visstidsanställningar är olika former </w:t>
      </w:r>
      <w:r w:rsidR="007926F5">
        <w:t>av tidsbegränsade anställningar,</w:t>
      </w:r>
      <w:r>
        <w:t xml:space="preserve"> exempelvis provanställning, vikariat, säsongsanställning och allmän visstidsanställning</w:t>
      </w:r>
      <w:r w:rsidR="007926F5">
        <w:t xml:space="preserve">. </w:t>
      </w:r>
      <w:r>
        <w:t>Huvudregeln enligt lagen om anställningsskydd är tillsvidareanställning, det vill säga fast anställning. Men möjligheterna att göra undantag är stora. Vid allmän visstidsanställning behöver arbetsgivaren inte ens ange något skäl för att tidsbegränsa anställningen.</w:t>
      </w:r>
    </w:p>
    <w:p w:rsidR="008439E6" w:rsidP="007926F5" w:rsidRDefault="008439E6" w14:paraId="5B2EDB62" w14:textId="048EE04C">
      <w:r w:rsidRPr="006A49A0">
        <w:t xml:space="preserve">En tidsbegränsad anställning kan vara ett sätt att få in en fot på arbetsmarknaden, exempelvis via en provanställning eller ett föräldraledighetsvikariat. </w:t>
      </w:r>
      <w:r>
        <w:t xml:space="preserve">Men att under lång tid vara visstidsanställd är som regel mycket negativt för den enskilde. Stress, otrygghet, osäker ekonomi, svårigheter att få lån och bostad är exempel på negativa effekter som är förknippade med osäkra anställningar. </w:t>
      </w:r>
    </w:p>
    <w:p w:rsidR="007926F5" w:rsidP="007926F5" w:rsidRDefault="008439E6" w14:paraId="7C3D1FB1" w14:textId="77777777">
      <w:r w:rsidRPr="007926F5">
        <w:t xml:space="preserve">Regeringen bör överväga att följa upp arbetet för att motverka staplande av visstidsanställningar för att bekämpa arbetsgivarnas missbruk av systemet och ge arbetstagarna ökad anställningstrygghet. Regeringen bör också överväga ett borttagande av allmän visstidsanställning. </w:t>
      </w:r>
    </w:p>
    <w:p w:rsidRPr="007926F5" w:rsidR="00652B73" w:rsidP="007926F5" w:rsidRDefault="008439E6" w14:paraId="5B2EDB63" w14:textId="135D456D">
      <w:bookmarkStart w:name="_GoBack" w:id="1"/>
      <w:bookmarkEnd w:id="1"/>
      <w:r w:rsidRPr="007926F5">
        <w:t xml:space="preserve"> </w:t>
      </w:r>
    </w:p>
    <w:sdt>
      <w:sdtPr>
        <w:rPr>
          <w:i/>
          <w:noProof/>
        </w:rPr>
        <w:alias w:val="CC_Underskrifter"/>
        <w:tag w:val="CC_Underskrifter"/>
        <w:id w:val="583496634"/>
        <w:lock w:val="sdtContentLocked"/>
        <w:placeholder>
          <w:docPart w:val="40BF6C4824FC4F9980D6C609B340A7EE"/>
        </w:placeholder>
        <w15:appearance w15:val="hidden"/>
      </w:sdtPr>
      <w:sdtEndPr>
        <w:rPr>
          <w:i w:val="0"/>
          <w:noProof w:val="0"/>
        </w:rPr>
      </w:sdtEndPr>
      <w:sdtContent>
        <w:p w:rsidR="004801AC" w:rsidP="006A49A0" w:rsidRDefault="007926F5" w14:paraId="5B2EDB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777285" w:rsidRDefault="00777285" w14:paraId="5B2EDB68" w14:textId="77777777"/>
    <w:sectPr w:rsidR="007772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DB6A" w14:textId="77777777" w:rsidR="006D47F5" w:rsidRDefault="006D47F5" w:rsidP="000C1CAD">
      <w:pPr>
        <w:spacing w:line="240" w:lineRule="auto"/>
      </w:pPr>
      <w:r>
        <w:separator/>
      </w:r>
    </w:p>
  </w:endnote>
  <w:endnote w:type="continuationSeparator" w:id="0">
    <w:p w14:paraId="5B2EDB6B" w14:textId="77777777" w:rsidR="006D47F5" w:rsidRDefault="006D4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DB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DB71" w14:textId="50F25C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6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EDB68" w14:textId="77777777" w:rsidR="006D47F5" w:rsidRDefault="006D47F5" w:rsidP="000C1CAD">
      <w:pPr>
        <w:spacing w:line="240" w:lineRule="auto"/>
      </w:pPr>
      <w:r>
        <w:separator/>
      </w:r>
    </w:p>
  </w:footnote>
  <w:footnote w:type="continuationSeparator" w:id="0">
    <w:p w14:paraId="5B2EDB69" w14:textId="77777777" w:rsidR="006D47F5" w:rsidRDefault="006D4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2EDB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2EDB7B" wp14:anchorId="5B2ED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26F5" w14:paraId="5B2EDB7C" w14:textId="77777777">
                          <w:pPr>
                            <w:jc w:val="right"/>
                          </w:pPr>
                          <w:sdt>
                            <w:sdtPr>
                              <w:alias w:val="CC_Noformat_Partikod"/>
                              <w:tag w:val="CC_Noformat_Partikod"/>
                              <w:id w:val="-53464382"/>
                              <w:placeholder>
                                <w:docPart w:val="0C938CE2FB6A4DDC91B2EC12C8EF321B"/>
                              </w:placeholder>
                              <w:text/>
                            </w:sdtPr>
                            <w:sdtEndPr/>
                            <w:sdtContent>
                              <w:r w:rsidR="008439E6">
                                <w:t>S</w:t>
                              </w:r>
                            </w:sdtContent>
                          </w:sdt>
                          <w:sdt>
                            <w:sdtPr>
                              <w:alias w:val="CC_Noformat_Partinummer"/>
                              <w:tag w:val="CC_Noformat_Partinummer"/>
                              <w:id w:val="-1709555926"/>
                              <w:placeholder>
                                <w:docPart w:val="1D5A8D6F362744C7B20CD8D27E7952A7"/>
                              </w:placeholder>
                              <w:text/>
                            </w:sdtPr>
                            <w:sdtEndPr/>
                            <w:sdtContent>
                              <w:r w:rsidR="008439E6">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EDB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26F5" w14:paraId="5B2EDB7C" w14:textId="77777777">
                    <w:pPr>
                      <w:jc w:val="right"/>
                    </w:pPr>
                    <w:sdt>
                      <w:sdtPr>
                        <w:alias w:val="CC_Noformat_Partikod"/>
                        <w:tag w:val="CC_Noformat_Partikod"/>
                        <w:id w:val="-53464382"/>
                        <w:placeholder>
                          <w:docPart w:val="0C938CE2FB6A4DDC91B2EC12C8EF321B"/>
                        </w:placeholder>
                        <w:text/>
                      </w:sdtPr>
                      <w:sdtEndPr/>
                      <w:sdtContent>
                        <w:r w:rsidR="008439E6">
                          <w:t>S</w:t>
                        </w:r>
                      </w:sdtContent>
                    </w:sdt>
                    <w:sdt>
                      <w:sdtPr>
                        <w:alias w:val="CC_Noformat_Partinummer"/>
                        <w:tag w:val="CC_Noformat_Partinummer"/>
                        <w:id w:val="-1709555926"/>
                        <w:placeholder>
                          <w:docPart w:val="1D5A8D6F362744C7B20CD8D27E7952A7"/>
                        </w:placeholder>
                        <w:text/>
                      </w:sdtPr>
                      <w:sdtEndPr/>
                      <w:sdtContent>
                        <w:r w:rsidR="008439E6">
                          <w:t>1464</w:t>
                        </w:r>
                      </w:sdtContent>
                    </w:sdt>
                  </w:p>
                </w:txbxContent>
              </v:textbox>
              <w10:wrap anchorx="page"/>
            </v:shape>
          </w:pict>
        </mc:Fallback>
      </mc:AlternateContent>
    </w:r>
  </w:p>
  <w:p w:rsidRPr="00293C4F" w:rsidR="004F35FE" w:rsidP="00776B74" w:rsidRDefault="004F35FE" w14:paraId="5B2EDB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26F5" w14:paraId="5B2EDB6E" w14:textId="77777777">
    <w:pPr>
      <w:jc w:val="right"/>
    </w:pPr>
    <w:sdt>
      <w:sdtPr>
        <w:alias w:val="CC_Noformat_Partikod"/>
        <w:tag w:val="CC_Noformat_Partikod"/>
        <w:id w:val="559911109"/>
        <w:placeholder>
          <w:docPart w:val="1D5A8D6F362744C7B20CD8D27E7952A7"/>
        </w:placeholder>
        <w:text/>
      </w:sdtPr>
      <w:sdtEndPr/>
      <w:sdtContent>
        <w:r w:rsidR="008439E6">
          <w:t>S</w:t>
        </w:r>
      </w:sdtContent>
    </w:sdt>
    <w:sdt>
      <w:sdtPr>
        <w:alias w:val="CC_Noformat_Partinummer"/>
        <w:tag w:val="CC_Noformat_Partinummer"/>
        <w:id w:val="1197820850"/>
        <w:text/>
      </w:sdtPr>
      <w:sdtEndPr/>
      <w:sdtContent>
        <w:r w:rsidR="008439E6">
          <w:t>1464</w:t>
        </w:r>
      </w:sdtContent>
    </w:sdt>
  </w:p>
  <w:p w:rsidR="004F35FE" w:rsidP="00776B74" w:rsidRDefault="004F35FE" w14:paraId="5B2EDB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26F5" w14:paraId="5B2EDB72" w14:textId="77777777">
    <w:pPr>
      <w:jc w:val="right"/>
    </w:pPr>
    <w:sdt>
      <w:sdtPr>
        <w:alias w:val="CC_Noformat_Partikod"/>
        <w:tag w:val="CC_Noformat_Partikod"/>
        <w:id w:val="1471015553"/>
        <w:text/>
      </w:sdtPr>
      <w:sdtEndPr/>
      <w:sdtContent>
        <w:r w:rsidR="008439E6">
          <w:t>S</w:t>
        </w:r>
      </w:sdtContent>
    </w:sdt>
    <w:sdt>
      <w:sdtPr>
        <w:alias w:val="CC_Noformat_Partinummer"/>
        <w:tag w:val="CC_Noformat_Partinummer"/>
        <w:id w:val="-2014525982"/>
        <w:text/>
      </w:sdtPr>
      <w:sdtEndPr/>
      <w:sdtContent>
        <w:r w:rsidR="008439E6">
          <w:t>1464</w:t>
        </w:r>
      </w:sdtContent>
    </w:sdt>
  </w:p>
  <w:p w:rsidR="004F35FE" w:rsidP="00A314CF" w:rsidRDefault="007926F5" w14:paraId="5B2EDB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26F5" w14:paraId="5B2EDB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26F5" w14:paraId="5B2EDB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:606</w:t>
        </w:r>
      </w:sdtContent>
    </w:sdt>
  </w:p>
  <w:p w:rsidR="004F35FE" w:rsidP="00E03A3D" w:rsidRDefault="007926F5" w14:paraId="5B2EDB76"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8439E6" w14:paraId="5B2EDB77" w14:textId="77777777">
        <w:pPr>
          <w:pStyle w:val="FSHRub2"/>
        </w:pPr>
        <w:r>
          <w:t>Allmän visstid</w:t>
        </w:r>
      </w:p>
    </w:sdtContent>
  </w:sdt>
  <w:sdt>
    <w:sdtPr>
      <w:alias w:val="CC_Boilerplate_3"/>
      <w:tag w:val="CC_Boilerplate_3"/>
      <w:id w:val="1606463544"/>
      <w:lock w:val="sdtContentLocked"/>
      <w15:appearance w15:val="hidden"/>
      <w:text w:multiLine="1"/>
    </w:sdtPr>
    <w:sdtEndPr/>
    <w:sdtContent>
      <w:p w:rsidR="004F35FE" w:rsidP="00283E0F" w:rsidRDefault="004F35FE" w14:paraId="5B2EDB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8A"/>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9A0"/>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7F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285"/>
    <w:rsid w:val="0077752D"/>
    <w:rsid w:val="00777AFE"/>
    <w:rsid w:val="00780983"/>
    <w:rsid w:val="0078119B"/>
    <w:rsid w:val="00782142"/>
    <w:rsid w:val="00782675"/>
    <w:rsid w:val="007831ED"/>
    <w:rsid w:val="0078357B"/>
    <w:rsid w:val="0078589B"/>
    <w:rsid w:val="00785BA9"/>
    <w:rsid w:val="00786756"/>
    <w:rsid w:val="00786B46"/>
    <w:rsid w:val="00786D36"/>
    <w:rsid w:val="00787297"/>
    <w:rsid w:val="00787508"/>
    <w:rsid w:val="007877C6"/>
    <w:rsid w:val="007902F4"/>
    <w:rsid w:val="00790B64"/>
    <w:rsid w:val="00791BD2"/>
    <w:rsid w:val="00791F1C"/>
    <w:rsid w:val="007922A8"/>
    <w:rsid w:val="007924D9"/>
    <w:rsid w:val="007926F5"/>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9E6"/>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0A0"/>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774"/>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03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203"/>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25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EDB5B"/>
  <w15:chartTrackingRefBased/>
  <w15:docId w15:val="{CEA510D7-A08A-49C9-B411-0ECF3970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6EC5A227844DEDB5D56F09B2E5A501"/>
        <w:category>
          <w:name w:val="Allmänt"/>
          <w:gallery w:val="placeholder"/>
        </w:category>
        <w:types>
          <w:type w:val="bbPlcHdr"/>
        </w:types>
        <w:behaviors>
          <w:behavior w:val="content"/>
        </w:behaviors>
        <w:guid w:val="{543560D2-A31A-4AC8-AF60-C643F84E26B6}"/>
      </w:docPartPr>
      <w:docPartBody>
        <w:p w:rsidR="004E296B" w:rsidRDefault="0021616E">
          <w:pPr>
            <w:pStyle w:val="C76EC5A227844DEDB5D56F09B2E5A501"/>
          </w:pPr>
          <w:r w:rsidRPr="005A0A93">
            <w:rPr>
              <w:rStyle w:val="Platshllartext"/>
            </w:rPr>
            <w:t>Förslag till riksdagsbeslut</w:t>
          </w:r>
        </w:p>
      </w:docPartBody>
    </w:docPart>
    <w:docPart>
      <w:docPartPr>
        <w:name w:val="FC520CE84E0E4759B99DA522021DC3F7"/>
        <w:category>
          <w:name w:val="Allmänt"/>
          <w:gallery w:val="placeholder"/>
        </w:category>
        <w:types>
          <w:type w:val="bbPlcHdr"/>
        </w:types>
        <w:behaviors>
          <w:behavior w:val="content"/>
        </w:behaviors>
        <w:guid w:val="{716E31FB-A522-48E7-9000-2C4AAA2CE104}"/>
      </w:docPartPr>
      <w:docPartBody>
        <w:p w:rsidR="004E296B" w:rsidRDefault="0021616E">
          <w:pPr>
            <w:pStyle w:val="FC520CE84E0E4759B99DA522021DC3F7"/>
          </w:pPr>
          <w:r w:rsidRPr="005A0A93">
            <w:rPr>
              <w:rStyle w:val="Platshllartext"/>
            </w:rPr>
            <w:t>Motivering</w:t>
          </w:r>
        </w:p>
      </w:docPartBody>
    </w:docPart>
    <w:docPart>
      <w:docPartPr>
        <w:name w:val="40BF6C4824FC4F9980D6C609B340A7EE"/>
        <w:category>
          <w:name w:val="Allmänt"/>
          <w:gallery w:val="placeholder"/>
        </w:category>
        <w:types>
          <w:type w:val="bbPlcHdr"/>
        </w:types>
        <w:behaviors>
          <w:behavior w:val="content"/>
        </w:behaviors>
        <w:guid w:val="{C63DCFA1-6984-4ED7-B867-64FCBE7AB51F}"/>
      </w:docPartPr>
      <w:docPartBody>
        <w:p w:rsidR="004E296B" w:rsidRDefault="0021616E">
          <w:pPr>
            <w:pStyle w:val="40BF6C4824FC4F9980D6C609B340A7EE"/>
          </w:pPr>
          <w:r w:rsidRPr="00490DAC">
            <w:rPr>
              <w:rStyle w:val="Platshllartext"/>
            </w:rPr>
            <w:t>Skriv ej här, motionärer infogas via panel!</w:t>
          </w:r>
        </w:p>
      </w:docPartBody>
    </w:docPart>
    <w:docPart>
      <w:docPartPr>
        <w:name w:val="0C938CE2FB6A4DDC91B2EC12C8EF321B"/>
        <w:category>
          <w:name w:val="Allmänt"/>
          <w:gallery w:val="placeholder"/>
        </w:category>
        <w:types>
          <w:type w:val="bbPlcHdr"/>
        </w:types>
        <w:behaviors>
          <w:behavior w:val="content"/>
        </w:behaviors>
        <w:guid w:val="{E412F1C7-A863-4F1F-9360-B6237F7DD2E9}"/>
      </w:docPartPr>
      <w:docPartBody>
        <w:p w:rsidR="004E296B" w:rsidRDefault="0021616E">
          <w:pPr>
            <w:pStyle w:val="0C938CE2FB6A4DDC91B2EC12C8EF321B"/>
          </w:pPr>
          <w:r>
            <w:rPr>
              <w:rStyle w:val="Platshllartext"/>
            </w:rPr>
            <w:t xml:space="preserve"> </w:t>
          </w:r>
        </w:p>
      </w:docPartBody>
    </w:docPart>
    <w:docPart>
      <w:docPartPr>
        <w:name w:val="1D5A8D6F362744C7B20CD8D27E7952A7"/>
        <w:category>
          <w:name w:val="Allmänt"/>
          <w:gallery w:val="placeholder"/>
        </w:category>
        <w:types>
          <w:type w:val="bbPlcHdr"/>
        </w:types>
        <w:behaviors>
          <w:behavior w:val="content"/>
        </w:behaviors>
        <w:guid w:val="{B9FF5A31-2F5A-4421-941A-365D97EB7AF5}"/>
      </w:docPartPr>
      <w:docPartBody>
        <w:p w:rsidR="004E296B" w:rsidRDefault="0021616E">
          <w:pPr>
            <w:pStyle w:val="1D5A8D6F362744C7B20CD8D27E7952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6E"/>
    <w:rsid w:val="0021616E"/>
    <w:rsid w:val="004E2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6EC5A227844DEDB5D56F09B2E5A501">
    <w:name w:val="C76EC5A227844DEDB5D56F09B2E5A501"/>
  </w:style>
  <w:style w:type="paragraph" w:customStyle="1" w:styleId="32BBB459508B4F93A21157C7A8F2AB1E">
    <w:name w:val="32BBB459508B4F93A21157C7A8F2AB1E"/>
  </w:style>
  <w:style w:type="paragraph" w:customStyle="1" w:styleId="E620B95059F144A29FA4A3C39FB72FEA">
    <w:name w:val="E620B95059F144A29FA4A3C39FB72FEA"/>
  </w:style>
  <w:style w:type="paragraph" w:customStyle="1" w:styleId="FC520CE84E0E4759B99DA522021DC3F7">
    <w:name w:val="FC520CE84E0E4759B99DA522021DC3F7"/>
  </w:style>
  <w:style w:type="paragraph" w:customStyle="1" w:styleId="40BF6C4824FC4F9980D6C609B340A7EE">
    <w:name w:val="40BF6C4824FC4F9980D6C609B340A7EE"/>
  </w:style>
  <w:style w:type="paragraph" w:customStyle="1" w:styleId="0C938CE2FB6A4DDC91B2EC12C8EF321B">
    <w:name w:val="0C938CE2FB6A4DDC91B2EC12C8EF321B"/>
  </w:style>
  <w:style w:type="paragraph" w:customStyle="1" w:styleId="1D5A8D6F362744C7B20CD8D27E7952A7">
    <w:name w:val="1D5A8D6F362744C7B20CD8D27E79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2BEBA-B7BF-4389-865D-6A237A1E9711}"/>
</file>

<file path=customXml/itemProps2.xml><?xml version="1.0" encoding="utf-8"?>
<ds:datastoreItem xmlns:ds="http://schemas.openxmlformats.org/officeDocument/2006/customXml" ds:itemID="{69B782E4-88DB-4955-AECB-58631727858F}"/>
</file>

<file path=customXml/itemProps3.xml><?xml version="1.0" encoding="utf-8"?>
<ds:datastoreItem xmlns:ds="http://schemas.openxmlformats.org/officeDocument/2006/customXml" ds:itemID="{8FCEE10A-B1FB-4869-9A37-32D0E10E6384}"/>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1121</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S1464 Allmän visstid</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