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DC28AB" w:rsidP="007242A3">
            <w:pPr>
              <w:framePr w:w="5035" w:h="1644" w:wrap="notBeside" w:vAnchor="page" w:hAnchor="page" w:x="6573" w:y="721"/>
              <w:rPr>
                <w:sz w:val="20"/>
              </w:rPr>
            </w:pPr>
            <w:r>
              <w:rPr>
                <w:sz w:val="20"/>
              </w:rPr>
              <w:t>Dnr S2015/07677/FS</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DC28AB">
            <w:pPr>
              <w:pStyle w:val="Avsndare"/>
              <w:framePr w:h="2483" w:wrap="notBeside" w:x="1504"/>
              <w:rPr>
                <w:b/>
                <w:i w:val="0"/>
                <w:sz w:val="22"/>
              </w:rPr>
            </w:pPr>
            <w:r>
              <w:rPr>
                <w:b/>
                <w:i w:val="0"/>
                <w:sz w:val="22"/>
              </w:rPr>
              <w:t>Socialdepartementet</w:t>
            </w:r>
          </w:p>
        </w:tc>
      </w:tr>
      <w:tr w:rsidR="006E4E11">
        <w:trPr>
          <w:trHeight w:val="284"/>
        </w:trPr>
        <w:tc>
          <w:tcPr>
            <w:tcW w:w="4911" w:type="dxa"/>
          </w:tcPr>
          <w:p w:rsidR="006E4E11" w:rsidRDefault="00DC28AB">
            <w:pPr>
              <w:pStyle w:val="Avsndare"/>
              <w:framePr w:h="2483" w:wrap="notBeside" w:x="1504"/>
              <w:rPr>
                <w:bCs/>
                <w:iCs/>
              </w:rPr>
            </w:pPr>
            <w:r>
              <w:rPr>
                <w:bCs/>
                <w:iCs/>
              </w:rPr>
              <w:t>Folkhälso-, sjukvårds- och idrottsministern</w:t>
            </w:r>
          </w:p>
        </w:tc>
      </w:tr>
      <w:tr w:rsidR="006E4E11">
        <w:trPr>
          <w:trHeight w:val="284"/>
        </w:trPr>
        <w:tc>
          <w:tcPr>
            <w:tcW w:w="4911" w:type="dxa"/>
          </w:tcPr>
          <w:p w:rsidR="006E4E11" w:rsidRDefault="006E4E11">
            <w:pPr>
              <w:pStyle w:val="Avsndare"/>
              <w:framePr w:h="2483" w:wrap="notBeside" w:x="1504"/>
              <w:rPr>
                <w:bCs/>
                <w:iCs/>
              </w:rPr>
            </w:pPr>
          </w:p>
        </w:tc>
      </w:tr>
    </w:tbl>
    <w:p w:rsidR="006E4E11" w:rsidRDefault="00DC28AB">
      <w:pPr>
        <w:framePr w:w="4400" w:h="2523" w:wrap="notBeside" w:vAnchor="page" w:hAnchor="page" w:x="6453" w:y="2445"/>
        <w:ind w:left="142"/>
      </w:pPr>
      <w:r>
        <w:t>Till riksdagen</w:t>
      </w:r>
    </w:p>
    <w:p w:rsidR="006E4E11" w:rsidRDefault="00DC28AB" w:rsidP="00DC28AB">
      <w:pPr>
        <w:pStyle w:val="RKrubrik"/>
        <w:pBdr>
          <w:bottom w:val="single" w:sz="4" w:space="1" w:color="auto"/>
        </w:pBdr>
        <w:spacing w:before="0" w:after="0"/>
      </w:pPr>
      <w:r>
        <w:t xml:space="preserve">Svar på fråga 2015/16:381 av Markus </w:t>
      </w:r>
      <w:proofErr w:type="spellStart"/>
      <w:r>
        <w:t>Wiechel</w:t>
      </w:r>
      <w:proofErr w:type="spellEnd"/>
      <w:r>
        <w:t xml:space="preserve"> (SD) Regeringens arbete mot kvinnlig könsstympning </w:t>
      </w:r>
    </w:p>
    <w:p w:rsidR="006E4E11" w:rsidRDefault="006E4E11">
      <w:pPr>
        <w:pStyle w:val="RKnormal"/>
      </w:pPr>
    </w:p>
    <w:p w:rsidR="006E4E11" w:rsidRDefault="00DC28AB">
      <w:pPr>
        <w:pStyle w:val="RKnormal"/>
      </w:pPr>
      <w:r>
        <w:t xml:space="preserve">Markus </w:t>
      </w:r>
      <w:proofErr w:type="spellStart"/>
      <w:r>
        <w:t>Wiechel</w:t>
      </w:r>
      <w:proofErr w:type="spellEnd"/>
      <w:r>
        <w:t xml:space="preserve"> har frågat mig </w:t>
      </w:r>
      <w:r w:rsidR="000D070D">
        <w:t>vilka åtgärder regeringen avser att vidta för att förhindra kvinnlig könsstympning i Sverige, samt om regeringen avser att verka för mer arbete för återskapande av klitoris på svenska sjukhus och vilket arbete som sker för att underlätta för drabbade kvinnor.</w:t>
      </w:r>
    </w:p>
    <w:p w:rsidR="00432D9C" w:rsidRDefault="00432D9C">
      <w:pPr>
        <w:pStyle w:val="RKnormal"/>
      </w:pPr>
    </w:p>
    <w:p w:rsidR="00912223" w:rsidRDefault="00912223" w:rsidP="00912223">
      <w:pPr>
        <w:pStyle w:val="RKnormal"/>
      </w:pPr>
      <w:r>
        <w:t xml:space="preserve">Jag vill inleda med att understryka att kvinnlig könsstympning är ett allvarligt brott mot de mänskliga rättigheterna och mot barns rättigheter. Könsstympning är ett övergrepp på såväl den kroppsliga integriteten som rätten till hälsa och sexualitet. Kvinnors rätt att bestämma över sina egna kroppar är självklar och att kämpa för denna rättighet kommer alltid att vara av hög prioritet för vår feministiska regering. </w:t>
      </w:r>
    </w:p>
    <w:p w:rsidR="0006418D" w:rsidRDefault="0006418D">
      <w:pPr>
        <w:pStyle w:val="RKnormal"/>
      </w:pPr>
    </w:p>
    <w:p w:rsidR="004B2B48" w:rsidRDefault="00E32D89">
      <w:pPr>
        <w:pStyle w:val="RKnormal"/>
      </w:pPr>
      <w:r>
        <w:t>Enligt Socialstyrelsen finns det</w:t>
      </w:r>
      <w:r w:rsidR="00C5322E">
        <w:t xml:space="preserve"> en stor grupp flickor och kvinnor</w:t>
      </w:r>
      <w:r>
        <w:t xml:space="preserve"> under 18 år i Sverige som befinner sig i riskzonen för att bli könsstympade. </w:t>
      </w:r>
      <w:r w:rsidR="00CA0FB3" w:rsidRPr="00CA0FB3">
        <w:t xml:space="preserve">För att förhindra att flickor och kvinnor som </w:t>
      </w:r>
      <w:r w:rsidR="006E046A">
        <w:t xml:space="preserve">bor i Sverige blir könsstympade </w:t>
      </w:r>
      <w:r w:rsidR="0033189F">
        <w:t xml:space="preserve">har </w:t>
      </w:r>
      <w:r w:rsidR="008675B5">
        <w:t>Socialstyrelsen</w:t>
      </w:r>
      <w:r w:rsidR="00CE5A3B">
        <w:t xml:space="preserve"> </w:t>
      </w:r>
      <w:r w:rsidR="008675B5">
        <w:t xml:space="preserve">tagit fram kompetenshöjande material till personal i hälso- och sjukvården som möter flickor och kvinnor som blivit eller riskerar att bli könsstympade. </w:t>
      </w:r>
      <w:r w:rsidR="00047E53">
        <w:t>Socialstyrelsen har även tagit fram ett handledningsmaterial som</w:t>
      </w:r>
      <w:r w:rsidR="004B2B48">
        <w:t xml:space="preserve"> innehåller diskussionsfrågor kring ämnet kvinnlig könsstympning. Det är tänkt att fungera som stöd till samhällskommunikatörer i deras arbete med att utbilda nyanlända om det svenska samhället.</w:t>
      </w:r>
      <w:r w:rsidR="00D575A1">
        <w:t xml:space="preserve"> </w:t>
      </w:r>
    </w:p>
    <w:p w:rsidR="005B080C" w:rsidRDefault="005B080C">
      <w:pPr>
        <w:pStyle w:val="RKnormal"/>
      </w:pPr>
    </w:p>
    <w:p w:rsidR="009F5840" w:rsidRDefault="00F305AA">
      <w:pPr>
        <w:pStyle w:val="RKnormal"/>
      </w:pPr>
      <w:r w:rsidRPr="00F305AA">
        <w:t>Län</w:t>
      </w:r>
      <w:r>
        <w:t>sstyrelsen Östergötland har haft</w:t>
      </w:r>
      <w:r w:rsidRPr="00F305AA">
        <w:t xml:space="preserve"> i uppdrag av regeringen att undersöka hur</w:t>
      </w:r>
      <w:r>
        <w:t xml:space="preserve"> </w:t>
      </w:r>
      <w:r w:rsidRPr="00F305AA">
        <w:t>verksamheter och myndigheter i S</w:t>
      </w:r>
      <w:r w:rsidR="005E1A40">
        <w:t>verige arbetar eller har arbetat</w:t>
      </w:r>
      <w:r w:rsidRPr="00F305AA">
        <w:t xml:space="preserve"> för att förebygga och</w:t>
      </w:r>
      <w:r>
        <w:t xml:space="preserve"> </w:t>
      </w:r>
      <w:r w:rsidRPr="00F305AA">
        <w:t>förhindra könsstympning av flickor och kvinnor, och vilket stöd de som redan utsatts</w:t>
      </w:r>
      <w:r>
        <w:t xml:space="preserve"> </w:t>
      </w:r>
      <w:r w:rsidRPr="00F305AA">
        <w:t>får.</w:t>
      </w:r>
      <w:r w:rsidR="00B82CD2">
        <w:t xml:space="preserve"> </w:t>
      </w:r>
      <w:r w:rsidR="008B03D3">
        <w:t>Inom ramen för uppdraget tog länsstyrelsen Östergötland även</w:t>
      </w:r>
      <w:r w:rsidR="00DC3394">
        <w:t xml:space="preserve"> fram förslag på vägledande material på hur verksamheter och myndigheter kan arbeta för att förebygga och motverka könsstympning av flickor och kvinnor, liksom hur man kan arbeta för att hjälpa och stödja d</w:t>
      </w:r>
      <w:r w:rsidR="0079364A">
        <w:t xml:space="preserve">em som redan utsatts. </w:t>
      </w:r>
    </w:p>
    <w:p w:rsidR="00713966" w:rsidRPr="00B87419" w:rsidRDefault="00613473">
      <w:pPr>
        <w:pStyle w:val="RKnormal"/>
      </w:pPr>
      <w:r>
        <w:lastRenderedPageBreak/>
        <w:t>Flickor och kvinnor som har besvär på grund av könsstympning har rätt till en god vård och ett bra bemötande. Kunskap och kompetens om kvinnlig könsstympning hos personal inom vården är avgörande för att bemötandet och vården ska bli så bra som möjligt.</w:t>
      </w:r>
      <w:r w:rsidR="00C54655">
        <w:t xml:space="preserve"> </w:t>
      </w:r>
      <w:r w:rsidR="00713966" w:rsidRPr="00713966">
        <w:t xml:space="preserve">Socialstyrelsen </w:t>
      </w:r>
      <w:r w:rsidR="00713966">
        <w:t xml:space="preserve">har </w:t>
      </w:r>
      <w:r w:rsidR="00B87419">
        <w:t xml:space="preserve">därför </w:t>
      </w:r>
      <w:r w:rsidR="00713966">
        <w:t>tagit fram ett kun</w:t>
      </w:r>
      <w:r w:rsidR="00713966" w:rsidRPr="00713966">
        <w:t xml:space="preserve">skapsstöd </w:t>
      </w:r>
      <w:r w:rsidR="00713966">
        <w:t xml:space="preserve">om kvinnlig könsstympning till hälso- </w:t>
      </w:r>
      <w:r w:rsidR="00713966" w:rsidRPr="008D251E">
        <w:t>och sjukvården, vilket innefattar vård, behandling och förebyggande</w:t>
      </w:r>
      <w:r w:rsidR="00713966">
        <w:t xml:space="preserve"> arbete.</w:t>
      </w:r>
      <w:r w:rsidR="00713966">
        <w:rPr>
          <w:sz w:val="23"/>
          <w:szCs w:val="23"/>
        </w:rPr>
        <w:t xml:space="preserve"> </w:t>
      </w:r>
    </w:p>
    <w:p w:rsidR="007A4140" w:rsidRDefault="007A4140">
      <w:pPr>
        <w:pStyle w:val="RKnormal"/>
      </w:pPr>
    </w:p>
    <w:p w:rsidR="00C54655" w:rsidRDefault="00F43A8A">
      <w:pPr>
        <w:pStyle w:val="RKnormal"/>
      </w:pPr>
      <w:r w:rsidRPr="00B02D2E">
        <w:t>Hälso- och sjukvården bedrivs av landstingen och de ska själva inom sitt ansvarsområde svara för hur vården utformas och vilka resurser som ska finnas tillgängliga.</w:t>
      </w:r>
      <w:r>
        <w:t xml:space="preserve"> </w:t>
      </w:r>
      <w:r w:rsidR="00D54C57">
        <w:t>Socialstyrelsens kompetenshöjande material och kunskapsstöd</w:t>
      </w:r>
      <w:r w:rsidR="00E47C81">
        <w:t xml:space="preserve"> är ett viktigt verktyg för</w:t>
      </w:r>
      <w:r w:rsidR="007A4140">
        <w:t xml:space="preserve"> att </w:t>
      </w:r>
      <w:r w:rsidR="00C54655">
        <w:t xml:space="preserve">höja kunskapen och </w:t>
      </w:r>
      <w:r w:rsidR="00E47C81">
        <w:t>engagemanget</w:t>
      </w:r>
      <w:r w:rsidR="00C54655">
        <w:t xml:space="preserve"> i landstingen</w:t>
      </w:r>
      <w:r w:rsidR="007A4140">
        <w:t xml:space="preserve"> för</w:t>
      </w:r>
      <w:r w:rsidR="00C54655">
        <w:t xml:space="preserve"> att utveckla vården på </w:t>
      </w:r>
      <w:r w:rsidR="00050086">
        <w:t>detta område</w:t>
      </w:r>
      <w:r w:rsidR="00C54655">
        <w:t xml:space="preserve">. </w:t>
      </w:r>
    </w:p>
    <w:p w:rsidR="00FE217E" w:rsidRDefault="00FE217E">
      <w:pPr>
        <w:pStyle w:val="RKnormal"/>
      </w:pPr>
    </w:p>
    <w:p w:rsidR="00DC28AB" w:rsidRDefault="00DC28AB">
      <w:pPr>
        <w:pStyle w:val="RKnormal"/>
      </w:pPr>
    </w:p>
    <w:p w:rsidR="00DC28AB" w:rsidRDefault="00DC28AB">
      <w:pPr>
        <w:pStyle w:val="RKnormal"/>
      </w:pPr>
      <w:r>
        <w:t>Stockholm den 9 december 2015</w:t>
      </w:r>
    </w:p>
    <w:p w:rsidR="00DC28AB" w:rsidRDefault="00DC28AB">
      <w:pPr>
        <w:pStyle w:val="RKnormal"/>
      </w:pPr>
    </w:p>
    <w:p w:rsidR="00DC28AB" w:rsidRDefault="00DC28AB">
      <w:pPr>
        <w:pStyle w:val="RKnormal"/>
      </w:pPr>
    </w:p>
    <w:p w:rsidR="00DC28AB" w:rsidRDefault="00DC28AB">
      <w:pPr>
        <w:pStyle w:val="RKnormal"/>
      </w:pPr>
      <w:r>
        <w:t>Gabriel Wikström</w:t>
      </w:r>
    </w:p>
    <w:sectPr w:rsidR="00DC28AB">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8AB" w:rsidRDefault="00DC28AB">
      <w:r>
        <w:separator/>
      </w:r>
    </w:p>
  </w:endnote>
  <w:endnote w:type="continuationSeparator" w:id="0">
    <w:p w:rsidR="00DC28AB" w:rsidRDefault="00DC2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8AB" w:rsidRDefault="00DC28AB">
      <w:r>
        <w:separator/>
      </w:r>
    </w:p>
  </w:footnote>
  <w:footnote w:type="continuationSeparator" w:id="0">
    <w:p w:rsidR="00DC28AB" w:rsidRDefault="00DC28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E603A">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8AB" w:rsidRDefault="00DC28AB">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28AB"/>
    <w:rsid w:val="00047E53"/>
    <w:rsid w:val="00050086"/>
    <w:rsid w:val="00056452"/>
    <w:rsid w:val="0006418D"/>
    <w:rsid w:val="000965F3"/>
    <w:rsid w:val="000D070D"/>
    <w:rsid w:val="00150384"/>
    <w:rsid w:val="00160901"/>
    <w:rsid w:val="001805B7"/>
    <w:rsid w:val="002F72E1"/>
    <w:rsid w:val="0033189F"/>
    <w:rsid w:val="00367B1C"/>
    <w:rsid w:val="003E603A"/>
    <w:rsid w:val="00432D9C"/>
    <w:rsid w:val="004A328D"/>
    <w:rsid w:val="004A3C7F"/>
    <w:rsid w:val="004B2B48"/>
    <w:rsid w:val="004C6B99"/>
    <w:rsid w:val="005339FD"/>
    <w:rsid w:val="0058762B"/>
    <w:rsid w:val="0059505C"/>
    <w:rsid w:val="005B080C"/>
    <w:rsid w:val="005E1A40"/>
    <w:rsid w:val="00613473"/>
    <w:rsid w:val="00673A5F"/>
    <w:rsid w:val="006E046A"/>
    <w:rsid w:val="006E4E11"/>
    <w:rsid w:val="00713966"/>
    <w:rsid w:val="007242A3"/>
    <w:rsid w:val="0079364A"/>
    <w:rsid w:val="007A4140"/>
    <w:rsid w:val="007A6855"/>
    <w:rsid w:val="008675B5"/>
    <w:rsid w:val="008B03D3"/>
    <w:rsid w:val="008D251E"/>
    <w:rsid w:val="008E38EB"/>
    <w:rsid w:val="00912223"/>
    <w:rsid w:val="0092027A"/>
    <w:rsid w:val="00955E31"/>
    <w:rsid w:val="00992E72"/>
    <w:rsid w:val="009F281F"/>
    <w:rsid w:val="009F5840"/>
    <w:rsid w:val="00AF26D1"/>
    <w:rsid w:val="00B23C92"/>
    <w:rsid w:val="00B82CD2"/>
    <w:rsid w:val="00B87419"/>
    <w:rsid w:val="00BD7884"/>
    <w:rsid w:val="00C31C52"/>
    <w:rsid w:val="00C5322E"/>
    <w:rsid w:val="00C54655"/>
    <w:rsid w:val="00CA0FB3"/>
    <w:rsid w:val="00CE5A3B"/>
    <w:rsid w:val="00D133D7"/>
    <w:rsid w:val="00D270D9"/>
    <w:rsid w:val="00D54C57"/>
    <w:rsid w:val="00D575A1"/>
    <w:rsid w:val="00D96F1F"/>
    <w:rsid w:val="00DC28AB"/>
    <w:rsid w:val="00DC3394"/>
    <w:rsid w:val="00E32D89"/>
    <w:rsid w:val="00E47C81"/>
    <w:rsid w:val="00E65C07"/>
    <w:rsid w:val="00E80146"/>
    <w:rsid w:val="00E904D0"/>
    <w:rsid w:val="00EA1A86"/>
    <w:rsid w:val="00EC25F9"/>
    <w:rsid w:val="00ED583F"/>
    <w:rsid w:val="00F305AA"/>
    <w:rsid w:val="00F43A8A"/>
    <w:rsid w:val="00FB7883"/>
    <w:rsid w:val="00FE217E"/>
    <w:rsid w:val="00FF6B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8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8AB"/>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DC28A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C28AB"/>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b99090d6-8da2-4410-8773-dcfe4c494e1e</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F6DDE2-ED18-4F31-853B-84F9B52AC019}"/>
</file>

<file path=customXml/itemProps2.xml><?xml version="1.0" encoding="utf-8"?>
<ds:datastoreItem xmlns:ds="http://schemas.openxmlformats.org/officeDocument/2006/customXml" ds:itemID="{7A2B154E-A10F-4EAB-B791-E81A926CE502}"/>
</file>

<file path=customXml/itemProps3.xml><?xml version="1.0" encoding="utf-8"?>
<ds:datastoreItem xmlns:ds="http://schemas.openxmlformats.org/officeDocument/2006/customXml" ds:itemID="{97F8C5F2-7041-4E51-BBF8-3FBB043039B9}"/>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2478</Characters>
  <Application>Microsoft Office Word</Application>
  <DocSecurity>4</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Nilsson</dc:creator>
  <cp:lastModifiedBy>Viveca Mattsson</cp:lastModifiedBy>
  <cp:revision>2</cp:revision>
  <cp:lastPrinted>2000-01-21T13:02:00Z</cp:lastPrinted>
  <dcterms:created xsi:type="dcterms:W3CDTF">2015-12-04T10:58:00Z</dcterms:created>
  <dcterms:modified xsi:type="dcterms:W3CDTF">2015-12-04T10:58:00Z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