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026B" w:rsidRPr="00D0026B" w:rsidRDefault="00D0026B">
      <w:pPr>
        <w:pStyle w:val="Frslagsrubrik"/>
      </w:pPr>
      <w:r w:rsidRPr="00D0026B">
        <w:t>Förslag till riksdagsbeslut</w:t>
      </w:r>
    </w:p>
    <w:p w:rsidR="00D0026B" w:rsidRPr="00D0026B" w:rsidRDefault="00D0026B">
      <w:pPr>
        <w:pStyle w:val="Hemstlatt"/>
      </w:pPr>
      <w:r w:rsidRPr="00D0026B">
        <w:t>Riksdagen tillkännager för regeringen som sin mening vad som anförs i motionen om behovet av en djupgående analys för att om möjligt ta till vara den potential som finns i småskalig vatte</w:t>
      </w:r>
      <w:r w:rsidRPr="00D0026B">
        <w:t>n</w:t>
      </w:r>
      <w:r w:rsidRPr="00D0026B">
        <w:t>kraft.</w:t>
      </w:r>
    </w:p>
    <w:p w:rsidR="00D0026B" w:rsidRPr="00D0026B" w:rsidRDefault="00D0026B">
      <w:pPr>
        <w:pStyle w:val="Rubrik1"/>
      </w:pPr>
      <w:r w:rsidRPr="00D0026B">
        <w:t>Motivering</w:t>
      </w:r>
    </w:p>
    <w:p w:rsidR="00D0026B" w:rsidRPr="00D0026B" w:rsidRDefault="00D0026B">
      <w:r w:rsidRPr="00D0026B">
        <w:t>Vattenkraften har en lång tradition i Sverige och har starkt bidragit till landets välstånd. Småskalig vattenkraft är kretsloppsenergi och en förnybar energ</w:t>
      </w:r>
      <w:r w:rsidRPr="00D0026B">
        <w:t>i</w:t>
      </w:r>
      <w:r w:rsidRPr="00D0026B">
        <w:t>källa av hög dignitet. De allvarligaste miljöproblemen idag är klimatförän</w:t>
      </w:r>
      <w:r w:rsidRPr="00D0026B">
        <w:t>d</w:t>
      </w:r>
      <w:r w:rsidRPr="00D0026B">
        <w:t>ringar, försurningar och övergödning.</w:t>
      </w:r>
    </w:p>
    <w:p w:rsidR="00D0026B" w:rsidRPr="00D0026B" w:rsidRDefault="00D0026B">
      <w:pPr>
        <w:pStyle w:val="Normaltindrag"/>
      </w:pPr>
      <w:r w:rsidRPr="00D0026B">
        <w:t>Den ökande försurningen har varit tydlig under 30 år och är idag ett ver</w:t>
      </w:r>
      <w:r w:rsidRPr="00D0026B">
        <w:t>k</w:t>
      </w:r>
      <w:r w:rsidRPr="00D0026B">
        <w:t>ligt hot mot den biologiska mångfalden trots stora insatser med kalkning.</w:t>
      </w:r>
    </w:p>
    <w:p w:rsidR="00D0026B" w:rsidRPr="00D0026B" w:rsidRDefault="00D0026B">
      <w:pPr>
        <w:pStyle w:val="Normaltindrag"/>
      </w:pPr>
      <w:r w:rsidRPr="00D0026B">
        <w:t>Konsekvenserna av den sura depositionen, inklusive kvävenedfallet, inn</w:t>
      </w:r>
      <w:r w:rsidRPr="00D0026B">
        <w:t>e</w:t>
      </w:r>
      <w:r w:rsidRPr="00D0026B">
        <w:t>bär en utarmning och likriktning av såväl den landlevande som den vattenl</w:t>
      </w:r>
      <w:r w:rsidRPr="00D0026B">
        <w:t>e</w:t>
      </w:r>
      <w:r w:rsidRPr="00D0026B">
        <w:t>vande floran, som på sikt kan medföra oersättliga genetiska förluster.</w:t>
      </w:r>
    </w:p>
    <w:p w:rsidR="00D0026B" w:rsidRPr="00D0026B" w:rsidRDefault="00D0026B">
      <w:pPr>
        <w:pStyle w:val="Normaltindrag"/>
      </w:pPr>
      <w:r w:rsidRPr="00D0026B">
        <w:t>Koldioxidhalten i vår atmosfär har ökat med 30 % de senaste 150 åren, dvs. sedan industrialiseringen började, och har sedan dess höjt den globala mede</w:t>
      </w:r>
      <w:r w:rsidRPr="00D0026B">
        <w:t>l</w:t>
      </w:r>
      <w:r w:rsidRPr="00D0026B">
        <w:t>temperaturen nära en grad.</w:t>
      </w:r>
    </w:p>
    <w:p w:rsidR="00D0026B" w:rsidRPr="00D0026B" w:rsidRDefault="00D0026B">
      <w:pPr>
        <w:pStyle w:val="Normaltindrag"/>
      </w:pPr>
      <w:r w:rsidRPr="00D0026B">
        <w:t>För att nå vårt klimatmål skall Sverige öka sin andel förnybar energi från nuvarande 40 till 50 % fram till 2020. Den småskaliga vattenkraften spelar en viktig roll för att nå detta mål.</w:t>
      </w:r>
    </w:p>
    <w:p w:rsidR="00D0026B" w:rsidRPr="00D0026B" w:rsidRDefault="00D0026B">
      <w:pPr>
        <w:pStyle w:val="Normaltindrag"/>
      </w:pPr>
      <w:r w:rsidRPr="00D0026B">
        <w:t>Vattenkraften är en förnybar energikälla med stor potential samtidigt som vi måste vara medvetna om den påverkan som regleringar av vattendrag kan ha på växt- och djurliv.</w:t>
      </w:r>
    </w:p>
    <w:p w:rsidR="00D0026B" w:rsidRPr="00D0026B" w:rsidRDefault="00D0026B">
      <w:pPr>
        <w:pStyle w:val="Normaltindrag"/>
      </w:pPr>
      <w:r w:rsidRPr="00D0026B">
        <w:t xml:space="preserve">Det finns idag över 2 000 nedlagda små kraftverk. Kunskapen kring vilken påverkan eller potential dessa kan få är mycket bristfällig. Men med det krav </w:t>
      </w:r>
      <w:r w:rsidRPr="00D0026B">
        <w:lastRenderedPageBreak/>
        <w:t>vi har på oss för att klara energiomställningen bör alla möjligheter tas tillvara, inventeras och analyseras.</w:t>
      </w:r>
    </w:p>
    <w:p w:rsidR="00D0026B" w:rsidRPr="00D0026B" w:rsidRDefault="00D0026B">
      <w:pPr>
        <w:pStyle w:val="Normaltindrag"/>
      </w:pPr>
      <w:r w:rsidRPr="00D0026B">
        <w:t>Vi ser ett behov av återupptagen drift i de nedlagda kraftverken, en effe</w:t>
      </w:r>
      <w:r w:rsidRPr="00D0026B">
        <w:t>k</w:t>
      </w:r>
      <w:r w:rsidRPr="00D0026B">
        <w:t>tiv</w:t>
      </w:r>
      <w:r w:rsidRPr="00D0026B">
        <w:t>i</w:t>
      </w:r>
      <w:r w:rsidRPr="00D0026B">
        <w:t>sering och/eller utökad produktionskapacitet i befintliga kraftverk, en utbyg</w:t>
      </w:r>
      <w:r w:rsidRPr="00D0026B">
        <w:t>g</w:t>
      </w:r>
      <w:r w:rsidRPr="00D0026B">
        <w:t>nad av fall där vattnets kraft tidigare utnyttjats för andra ändamål än elpr</w:t>
      </w:r>
      <w:r w:rsidRPr="00D0026B">
        <w:t>o</w:t>
      </w:r>
      <w:r w:rsidRPr="00D0026B">
        <w:t>duktion samt utbyggnad i vattendrag där endast en mindre del av vattnet utnyttjas. På det viset skulle den småskaliga vattenkraften bespara naturen ska</w:t>
      </w:r>
      <w:r w:rsidRPr="00D0026B">
        <w:t>d</w:t>
      </w:r>
      <w:r w:rsidRPr="00D0026B">
        <w:t>liga utsläpp från fossileldade kraftverk motsvarande nästan dubbelt så mycket som idag.</w:t>
      </w:r>
    </w:p>
    <w:p w:rsidR="00D0026B" w:rsidRPr="00D0026B" w:rsidRDefault="00D0026B">
      <w:pPr>
        <w:pStyle w:val="Normaltindrag"/>
      </w:pPr>
      <w:r w:rsidRPr="00D0026B">
        <w:t>Att istället urskillningslöst riva ut gamla dammar kan ha förödande kons</w:t>
      </w:r>
      <w:r w:rsidRPr="00D0026B">
        <w:t>e</w:t>
      </w:r>
      <w:r w:rsidRPr="00D0026B">
        <w:t>kvenser för floran och faunan, som under flera århundraden etablerat sig i och omkring dammen och lokalt i vattendraget.</w:t>
      </w:r>
    </w:p>
    <w:p w:rsidR="00D0026B" w:rsidRPr="00D0026B" w:rsidRDefault="00D0026B">
      <w:pPr>
        <w:pStyle w:val="Normaltindrag"/>
      </w:pPr>
      <w:r w:rsidRPr="00D0026B">
        <w:t>Det är viktigt att alla konsekvenser övervägs av att åter ta i bruk de ne</w:t>
      </w:r>
      <w:r w:rsidRPr="00D0026B">
        <w:t>d</w:t>
      </w:r>
      <w:r w:rsidRPr="00D0026B">
        <w:t>lagda kraftverken eller bygga nya småskaliga verk på samma plats där tidig</w:t>
      </w:r>
      <w:r w:rsidRPr="00D0026B">
        <w:t>a</w:t>
      </w:r>
      <w:r w:rsidRPr="00D0026B">
        <w:t>re funnits ett litet kraftverk. Med den utmaning vi står inför är det inte fö</w:t>
      </w:r>
      <w:r w:rsidRPr="00D0026B">
        <w:t>r</w:t>
      </w:r>
      <w:r w:rsidRPr="00D0026B">
        <w:t>svarbart att låta bli att söka mer kunskap. Vi har inte råd att undvika att vända på alla stenar som står till buds. Därför bör regeringen undersöka förutsät</w:t>
      </w:r>
      <w:r w:rsidRPr="00D0026B">
        <w:t>t</w:t>
      </w:r>
      <w:r w:rsidRPr="00D0026B">
        <w:t>ningarna för att ta till vara potentialen i småskalig vattenkraft.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0026B">
        <w:trPr>
          <w:cantSplit/>
        </w:trPr>
        <w:tc>
          <w:tcPr>
            <w:tcW w:w="3046" w:type="dxa"/>
          </w:tcPr>
          <w:p w:rsidR="00D0026B" w:rsidRPr="00D0026B" w:rsidRDefault="00D0026B">
            <w:pPr>
              <w:pStyle w:val="UnderskriftDatum"/>
              <w:spacing w:before="240"/>
            </w:pPr>
            <w:r w:rsidRPr="00D0026B">
              <w:t>Stockholm den 5 oktober 2009</w:t>
            </w:r>
          </w:p>
        </w:tc>
        <w:tc>
          <w:tcPr>
            <w:tcW w:w="3047" w:type="dxa"/>
          </w:tcPr>
          <w:p w:rsidR="00D0026B" w:rsidRPr="00D0026B" w:rsidRDefault="00D0026B">
            <w:pPr>
              <w:pStyle w:val="Underskrifter"/>
              <w:spacing w:before="240"/>
            </w:pPr>
          </w:p>
        </w:tc>
      </w:tr>
      <w:tr w:rsidR="00000000" w:rsidRPr="00D0026B">
        <w:trPr>
          <w:cantSplit/>
        </w:trPr>
        <w:tc>
          <w:tcPr>
            <w:tcW w:w="3046" w:type="dxa"/>
          </w:tcPr>
          <w:p w:rsidR="00D0026B" w:rsidRPr="00D0026B" w:rsidRDefault="00D0026B">
            <w:pPr>
              <w:pStyle w:val="Underskrifter"/>
            </w:pPr>
            <w:r w:rsidRPr="00D0026B">
              <w:t>Helene Petersson i Stockaryd (s)</w:t>
            </w:r>
          </w:p>
        </w:tc>
        <w:tc>
          <w:tcPr>
            <w:tcW w:w="3046" w:type="dxa"/>
          </w:tcPr>
          <w:p w:rsidR="00D0026B" w:rsidRPr="00D0026B" w:rsidRDefault="00D0026B">
            <w:pPr>
              <w:pStyle w:val="Underskrifter"/>
            </w:pPr>
          </w:p>
        </w:tc>
      </w:tr>
      <w:tr w:rsidR="00000000" w:rsidRPr="00D0026B">
        <w:trPr>
          <w:cantSplit/>
        </w:trPr>
        <w:tc>
          <w:tcPr>
            <w:tcW w:w="3046" w:type="dxa"/>
          </w:tcPr>
          <w:p w:rsidR="00D0026B" w:rsidRPr="00D0026B" w:rsidRDefault="00D0026B">
            <w:pPr>
              <w:pStyle w:val="Underskrifter"/>
            </w:pPr>
            <w:r w:rsidRPr="00D0026B">
              <w:t>Margareta Persson (s)</w:t>
            </w:r>
          </w:p>
        </w:tc>
        <w:tc>
          <w:tcPr>
            <w:tcW w:w="3046" w:type="dxa"/>
          </w:tcPr>
          <w:p w:rsidR="00D0026B" w:rsidRPr="00D0026B" w:rsidRDefault="00D0026B">
            <w:pPr>
              <w:pStyle w:val="Underskrifter"/>
            </w:pPr>
            <w:r w:rsidRPr="00D0026B">
              <w:t>Thomas Strand (s)</w:t>
            </w:r>
          </w:p>
        </w:tc>
      </w:tr>
    </w:tbl>
    <w:p w:rsidR="00D0026B" w:rsidRPr="00D0026B" w:rsidRDefault="00D0026B">
      <w:pPr>
        <w:pStyle w:val="Normaltindrag"/>
      </w:pPr>
    </w:p>
    <w:sectPr w:rsidR="00000000" w:rsidRPr="00D002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026B" w:rsidRPr="00D0026B" w:rsidRDefault="00D0026B">
      <w:r w:rsidRPr="00D0026B">
        <w:separator/>
      </w:r>
    </w:p>
  </w:endnote>
  <w:endnote w:type="continuationSeparator" w:id="0">
    <w:p w:rsidR="00D0026B" w:rsidRPr="00D0026B" w:rsidRDefault="00D0026B">
      <w:r w:rsidRPr="00D002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026B" w:rsidRPr="00D0026B" w:rsidRDefault="00D0026B">
    <w:pPr>
      <w:pStyle w:val="Sidfot"/>
    </w:pPr>
    <w:r w:rsidRPr="00D0026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99012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6B" w:rsidRDefault="00D0026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026B" w:rsidRDefault="00D0026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026B" w:rsidRPr="00D0026B" w:rsidRDefault="00D0026B">
    <w:pPr>
      <w:pStyle w:val="Sidfot"/>
    </w:pPr>
    <w:r w:rsidRPr="00D0026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02317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6B" w:rsidRDefault="00D002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026B" w:rsidRDefault="00D002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026B" w:rsidRPr="00D0026B" w:rsidRDefault="00D0026B">
    <w:pPr>
      <w:pStyle w:val="Sidfot"/>
    </w:pPr>
    <w:r w:rsidRPr="00D0026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86154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6B" w:rsidRDefault="00D002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026B" w:rsidRDefault="00D002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026B" w:rsidRPr="00D0026B" w:rsidRDefault="00D0026B">
      <w:r w:rsidRPr="00D0026B">
        <w:separator/>
      </w:r>
    </w:p>
  </w:footnote>
  <w:footnote w:type="continuationSeparator" w:id="0">
    <w:p w:rsidR="00D0026B" w:rsidRPr="00D0026B" w:rsidRDefault="00D0026B">
      <w:r w:rsidRPr="00D002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026B" w:rsidRPr="00D0026B" w:rsidRDefault="00D0026B">
    <w:pPr>
      <w:pStyle w:val="Sidhuvud"/>
    </w:pPr>
    <w:r w:rsidRPr="00D0026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12622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6B" w:rsidRDefault="00D0026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026B" w:rsidRDefault="00D0026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026B" w:rsidRPr="00D0026B" w:rsidRDefault="00D0026B">
    <w:pPr>
      <w:pStyle w:val="Sidhuvud"/>
    </w:pPr>
    <w:r w:rsidRPr="00D0026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13833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6B" w:rsidRDefault="00D0026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026B" w:rsidRDefault="00D0026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026B" w:rsidRPr="00D0026B" w:rsidRDefault="00D0026B">
    <w:pPr>
      <w:pStyle w:val="FSHNormal"/>
      <w:tabs>
        <w:tab w:val="right" w:pos="5840"/>
      </w:tabs>
    </w:pPr>
    <w:r w:rsidRPr="00D0026B">
      <w:br/>
    </w:r>
    <w:r w:rsidRPr="00D0026B">
      <w:fldChar w:fldCharType="begin" w:fldLock="1"/>
    </w:r>
    <w:r w:rsidRPr="00D0026B">
      <w:instrText xml:space="preserve"> DOCPROPERTY</w:instrText>
    </w:r>
    <w:r w:rsidRPr="00D0026B">
      <w:rPr>
        <w:sz w:val="18"/>
      </w:rPr>
      <w:instrText xml:space="preserve"> "YearUser" *\charformat </w:instrText>
    </w:r>
    <w:r w:rsidRPr="00D0026B">
      <w:fldChar w:fldCharType="separate"/>
    </w:r>
    <w:r w:rsidRPr="00D0026B">
      <w:t>2009/10</w:t>
    </w:r>
    <w:r w:rsidRPr="00D0026B">
      <w:fldChar w:fldCharType="end"/>
    </w:r>
    <w:r w:rsidRPr="00D0026B">
      <w:t xml:space="preserve"> </w:t>
    </w:r>
    <w:r w:rsidRPr="00D0026B">
      <w:tab/>
      <w:t xml:space="preserve">mnr: </w:t>
    </w:r>
    <w:r w:rsidRPr="00D0026B">
      <w:fldChar w:fldCharType="begin" w:fldLock="1"/>
    </w:r>
    <w:r w:rsidRPr="00D0026B">
      <w:instrText xml:space="preserve"> DOCPROPERTY</w:instrText>
    </w:r>
    <w:r w:rsidRPr="00D0026B">
      <w:rPr>
        <w:sz w:val="18"/>
      </w:rPr>
      <w:instrText xml:space="preserve"> "Motionsnummer" *\charformat </w:instrText>
    </w:r>
    <w:r w:rsidRPr="00D0026B">
      <w:fldChar w:fldCharType="separate"/>
    </w:r>
    <w:r w:rsidRPr="00D0026B">
      <w:t>N416</w:t>
    </w:r>
    <w:r w:rsidRPr="00D0026B">
      <w:fldChar w:fldCharType="end"/>
    </w:r>
    <w:r w:rsidRPr="00D0026B">
      <w:br/>
    </w:r>
    <w:r w:rsidRPr="00D0026B">
      <w:fldChar w:fldCharType="begin" w:fldLock="1"/>
    </w:r>
    <w:r w:rsidRPr="00D0026B">
      <w:instrText xml:space="preserve"> DOCPROPERTY</w:instrText>
    </w:r>
    <w:r w:rsidRPr="00D0026B">
      <w:rPr>
        <w:sz w:val="18"/>
      </w:rPr>
      <w:instrText xml:space="preserve"> "Samling" *\charformat </w:instrText>
    </w:r>
    <w:r w:rsidRPr="00D0026B">
      <w:fldChar w:fldCharType="end"/>
    </w:r>
    <w:r w:rsidRPr="00D0026B">
      <w:tab/>
      <w:t xml:space="preserve">pnr: </w:t>
    </w:r>
    <w:r w:rsidRPr="00D0026B">
      <w:fldChar w:fldCharType="begin" w:fldLock="1"/>
    </w:r>
    <w:r w:rsidRPr="00D0026B">
      <w:instrText xml:space="preserve"> DOCPROPERTY</w:instrText>
    </w:r>
    <w:r w:rsidRPr="00D0026B">
      <w:rPr>
        <w:sz w:val="18"/>
      </w:rPr>
      <w:instrText xml:space="preserve"> "Partinummer" *\charformat </w:instrText>
    </w:r>
    <w:r w:rsidRPr="00D0026B">
      <w:fldChar w:fldCharType="separate"/>
    </w:r>
    <w:r w:rsidRPr="00D0026B">
      <w:t>s32122</w:t>
    </w:r>
    <w:r w:rsidRPr="00D0026B">
      <w:fldChar w:fldCharType="end"/>
    </w:r>
  </w:p>
  <w:p w:rsidR="00D0026B" w:rsidRPr="00D0026B" w:rsidRDefault="00D0026B">
    <w:pPr>
      <w:pStyle w:val="FSHRub1"/>
    </w:pPr>
    <w:r w:rsidRPr="00D0026B">
      <w:t>Motion till riksdagen</w:t>
    </w:r>
    <w:r w:rsidRPr="00D0026B">
      <w:br/>
    </w:r>
    <w:r w:rsidRPr="00D0026B">
      <w:fldChar w:fldCharType="begin" w:fldLock="1"/>
    </w:r>
    <w:r w:rsidRPr="00D0026B">
      <w:instrText xml:space="preserve"> DOCPROPERTY "YearUser" *\charformat </w:instrText>
    </w:r>
    <w:r w:rsidRPr="00D0026B">
      <w:fldChar w:fldCharType="separate"/>
    </w:r>
    <w:r w:rsidRPr="00D0026B">
      <w:t>2009/10</w:t>
    </w:r>
    <w:r w:rsidRPr="00D0026B">
      <w:fldChar w:fldCharType="end"/>
    </w:r>
    <w:r w:rsidRPr="00D0026B">
      <w:t>:</w:t>
    </w:r>
    <w:r w:rsidRPr="00D0026B">
      <w:fldChar w:fldCharType="begin" w:fldLock="1"/>
    </w:r>
    <w:r w:rsidRPr="00D0026B">
      <w:instrText xml:space="preserve"> DOCPROPERTY "Motionsnummer" *\charformat </w:instrText>
    </w:r>
    <w:r w:rsidRPr="00D0026B">
      <w:fldChar w:fldCharType="separate"/>
    </w:r>
    <w:r w:rsidRPr="00D0026B">
      <w:t>N416</w:t>
    </w:r>
    <w:r w:rsidRPr="00D0026B">
      <w:fldChar w:fldCharType="end"/>
    </w:r>
  </w:p>
  <w:p w:rsidR="00D0026B" w:rsidRPr="00D0026B" w:rsidRDefault="00D0026B">
    <w:pPr>
      <w:pStyle w:val="FSHNormalS5"/>
    </w:pPr>
    <w:r w:rsidRPr="00D0026B">
      <w:fldChar w:fldCharType="begin" w:fldLock="1"/>
    </w:r>
    <w:r w:rsidRPr="00D0026B">
      <w:instrText xml:space="preserve"> DOCPROPERTY "MotionarText" *\charformat </w:instrText>
    </w:r>
    <w:r w:rsidRPr="00D0026B">
      <w:fldChar w:fldCharType="separate"/>
    </w:r>
    <w:r w:rsidRPr="00D0026B">
      <w:t>av Helene Petersson i Stockaryd m.fl. (s)</w:t>
    </w:r>
    <w:r w:rsidRPr="00D0026B">
      <w:fldChar w:fldCharType="end"/>
    </w:r>
    <w:r w:rsidRPr="00D0026B">
      <w:br/>
    </w:r>
    <w:r w:rsidRPr="00D0026B">
      <w:fldChar w:fldCharType="begin" w:fldLock="1"/>
    </w:r>
    <w:r w:rsidRPr="00D0026B">
      <w:instrText xml:space="preserve"> DOCPROPERTY "SvarFrasKort" *\charformat </w:instrText>
    </w:r>
    <w:r w:rsidRPr="00D0026B">
      <w:fldChar w:fldCharType="end"/>
    </w:r>
  </w:p>
  <w:p w:rsidR="00D0026B" w:rsidRPr="00D0026B" w:rsidRDefault="00D0026B">
    <w:pPr>
      <w:pStyle w:val="FSHTitel"/>
    </w:pPr>
    <w:r w:rsidRPr="00D0026B">
      <w:fldChar w:fldCharType="begin" w:fldLock="1"/>
    </w:r>
    <w:r w:rsidRPr="00D0026B">
      <w:instrText xml:space="preserve"> DOCPROPERTY</w:instrText>
    </w:r>
    <w:r w:rsidRPr="00D0026B">
      <w:rPr>
        <w:sz w:val="18"/>
      </w:rPr>
      <w:instrText xml:space="preserve"> "RubrikSvar" *\charformat </w:instrText>
    </w:r>
    <w:r w:rsidRPr="00D0026B">
      <w:fldChar w:fldCharType="separate"/>
    </w:r>
    <w:r w:rsidRPr="00D0026B">
      <w:t>Behov av vattenkraft för att klara energiomställningen</w:t>
    </w:r>
    <w:r w:rsidRPr="00D0026B">
      <w:fldChar w:fldCharType="end"/>
    </w:r>
  </w:p>
  <w:p w:rsidR="00D0026B" w:rsidRPr="00D0026B" w:rsidRDefault="00D0026B">
    <w:pPr>
      <w:pStyle w:val="Normal00"/>
    </w:pPr>
  </w:p>
  <w:p w:rsidR="00D0026B" w:rsidRPr="00D0026B" w:rsidRDefault="00D002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9797069">
    <w:abstractNumId w:val="8"/>
  </w:num>
  <w:num w:numId="2" w16cid:durableId="1808743400">
    <w:abstractNumId w:val="9"/>
  </w:num>
  <w:num w:numId="3" w16cid:durableId="2040812769">
    <w:abstractNumId w:val="8"/>
  </w:num>
  <w:num w:numId="4" w16cid:durableId="136803548">
    <w:abstractNumId w:val="9"/>
  </w:num>
  <w:num w:numId="5" w16cid:durableId="1923834691">
    <w:abstractNumId w:val="13"/>
  </w:num>
  <w:num w:numId="6" w16cid:durableId="1383138177">
    <w:abstractNumId w:val="10"/>
  </w:num>
  <w:num w:numId="7" w16cid:durableId="201595957">
    <w:abstractNumId w:val="11"/>
  </w:num>
  <w:num w:numId="8" w16cid:durableId="1547183735">
    <w:abstractNumId w:val="12"/>
  </w:num>
  <w:num w:numId="9" w16cid:durableId="1626808911">
    <w:abstractNumId w:val="8"/>
  </w:num>
  <w:num w:numId="10" w16cid:durableId="1529562753">
    <w:abstractNumId w:val="3"/>
  </w:num>
  <w:num w:numId="11" w16cid:durableId="349838480">
    <w:abstractNumId w:val="2"/>
  </w:num>
  <w:num w:numId="12" w16cid:durableId="1784152483">
    <w:abstractNumId w:val="1"/>
  </w:num>
  <w:num w:numId="13" w16cid:durableId="68578325">
    <w:abstractNumId w:val="0"/>
  </w:num>
  <w:num w:numId="14" w16cid:durableId="744302408">
    <w:abstractNumId w:val="9"/>
  </w:num>
  <w:num w:numId="15" w16cid:durableId="472335353">
    <w:abstractNumId w:val="7"/>
  </w:num>
  <w:num w:numId="16" w16cid:durableId="2074968014">
    <w:abstractNumId w:val="6"/>
  </w:num>
  <w:num w:numId="17" w16cid:durableId="1621257127">
    <w:abstractNumId w:val="5"/>
  </w:num>
  <w:num w:numId="18" w16cid:durableId="1169128337">
    <w:abstractNumId w:val="4"/>
  </w:num>
  <w:num w:numId="19" w16cid:durableId="918438711">
    <w:abstractNumId w:val="11"/>
  </w:num>
  <w:num w:numId="20" w16cid:durableId="1335570347">
    <w:abstractNumId w:val="10"/>
  </w:num>
  <w:num w:numId="21" w16cid:durableId="17935900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4"/>
    <w:docVar w:name="PersonGUIDs" w:val="{C9963F38-8E99-4D84-BBF6-1F7658DB410B},{D76AF1E5-B576-4E14-BD0B-CCB5014CB7C9},{DDBE9498-3A55-4D7A-95D3-CCE06C6DC72B}"/>
  </w:docVars>
  <w:rsids>
    <w:rsidRoot w:val="00322540"/>
    <w:rsid w:val="00322540"/>
    <w:rsid w:val="00D0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2F134C8-92B4-4286-9328-A00BF594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2453</Characters>
  <Application>Microsoft Office Word</Application>
  <DocSecurity>4</DocSecurity>
  <Lines>50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s32122</vt:lpstr>
    </vt:vector>
  </TitlesOfParts>
  <Company>Riksdagen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s32122</dc:title>
  <dc:subject>s32122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2010-01-14T12:24:00Z</cp:lastPrinted>
  <dcterms:created xsi:type="dcterms:W3CDTF">2025-12-17T20:50:00Z</dcterms:created>
  <dcterms:modified xsi:type="dcterms:W3CDTF">2025-12-17T20:50:00Z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mot2000_515_2010-01-14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Behov av vattenkraft för att klara energiomställningen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Behov av vattenkraft för att klara energiomställningen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s32122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Helene Petersson i Stockaryd m.fl. (s)</vt:lpwstr>
  </property>
  <property fmtid="{D5CDD505-2E9C-101B-9397-08002B2CF9AE}" pid="26" name="MotionarLista">
    <vt:lpwstr>Petersson i Stockaryd, Helene (s)\Persson, Margareta (s)\Strand,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Helene Petersson i Stockaryd (s), Margareta Persson (s), 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20092010000000000115000321220069</vt:lpwstr>
  </property>
  <property fmtid="{D5CDD505-2E9C-101B-9397-08002B2CF9AE}" pid="47" name="datum">
    <vt:lpwstr>091005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20092010000000000115000321220069</vt:lpwstr>
  </property>
  <property fmtid="{D5CDD505-2E9C-101B-9397-08002B2CF9AE}" pid="50" name="nummer">
    <vt:lpwstr>416</vt:lpwstr>
  </property>
  <property fmtid="{D5CDD505-2E9C-101B-9397-08002B2CF9AE}" pid="51" name="utskottsbeteckning">
    <vt:lpwstr>N</vt:lpwstr>
  </property>
  <property fmtid="{D5CDD505-2E9C-101B-9397-08002B2CF9AE}" pid="52" name="GlobalUID">
    <vt:lpwstr>{DB849C79-4B71-4439-B1E6-976D23A81125}</vt:lpwstr>
  </property>
  <property fmtid="{D5CDD505-2E9C-101B-9397-08002B2CF9AE}" pid="53" name="Överföringar">
    <vt:i4>0</vt:i4>
  </property>
  <property fmtid="{D5CDD505-2E9C-101B-9397-08002B2CF9AE}" pid="54" name="Checksum">
    <vt:lpwstr>*0002547079334*</vt:lpwstr>
  </property>
  <property fmtid="{D5CDD505-2E9C-101B-9397-08002B2CF9AE}" pid="55" name="skuggnummer">
    <vt:lpwstr>2950</vt:lpwstr>
  </property>
  <property fmtid="{D5CDD505-2E9C-101B-9397-08002B2CF9AE}" pid="56" name="urixVersion">
    <vt:lpwstr>4.0.0.9</vt:lpwstr>
  </property>
  <property fmtid="{D5CDD505-2E9C-101B-9397-08002B2CF9AE}" pid="57" name="urixOrigin">
    <vt:lpwstr>100114 13:24:33.222</vt:lpwstr>
  </property>
  <property fmtid="{D5CDD505-2E9C-101B-9397-08002B2CF9AE}" pid="58" name="urixGuid">
    <vt:lpwstr>{41260E06-DC8A-450C-8CD2-C3E0E974CEB2}</vt:lpwstr>
  </property>
</Properties>
</file>