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EEF" w:rsidRPr="0084538B" w:rsidRDefault="00731EEF" w:rsidP="00731EEF">
      <w:pPr>
        <w:pStyle w:val="Hemstlrubrik"/>
      </w:pPr>
      <w:r w:rsidRPr="0084538B">
        <w:t>Förslag till riksdagsbeslut</w:t>
      </w:r>
    </w:p>
    <w:p w:rsidR="00867931" w:rsidRPr="0084538B" w:rsidRDefault="00867931">
      <w:pPr>
        <w:pStyle w:val="Hemstlatt"/>
        <w:ind w:left="0"/>
      </w:pPr>
      <w:r w:rsidRPr="0084538B">
        <w:t>Riksdagen tillkännager för regeringen som sin mening vad i motionen anförs om behovet av förändringar i skolans syn på undervi</w:t>
      </w:r>
      <w:r w:rsidRPr="0084538B">
        <w:t>s</w:t>
      </w:r>
      <w:r w:rsidRPr="0084538B">
        <w:t>ning i ämnet idrott och hälsa för att förebygga ohälsa och fetma hos barn och ungdomar.</w:t>
      </w:r>
    </w:p>
    <w:p w:rsidR="00731EEF" w:rsidRPr="0084538B" w:rsidRDefault="00731EEF" w:rsidP="00731EEF">
      <w:pPr>
        <w:pStyle w:val="Rubrik1"/>
      </w:pPr>
      <w:r w:rsidRPr="0084538B">
        <w:t>Motivering</w:t>
      </w:r>
    </w:p>
    <w:p w:rsidR="00731EEF" w:rsidRPr="0084538B" w:rsidRDefault="00731EEF" w:rsidP="00731EEF">
      <w:r w:rsidRPr="0084538B">
        <w:t>Sveriges barn och ungdomar mår sämre visar olika undersökningar. Alltför mycket stillasittande i form av TV-tittande, video, TV- och dataspel i stället f</w:t>
      </w:r>
      <w:r w:rsidR="00D932C9" w:rsidRPr="0084538B">
        <w:t>ör lek och rörelse präglar allt</w:t>
      </w:r>
      <w:r w:rsidRPr="0084538B">
        <w:t>fler barns vardag. Stillasittande tillsammans med stor konsumtion av läskedrycksprodukter och snabbmat leder till häls</w:t>
      </w:r>
      <w:r w:rsidRPr="0084538B">
        <w:t>o</w:t>
      </w:r>
      <w:r w:rsidRPr="0084538B">
        <w:t>problem och fetma. Pliktverket kan vid mönstring se att ungdomar i dag lider av övervikt och dålig kondition. Folkhälsan hotas på sikt. Redan i dag är en stor andel vuxna sjukskrivna på grund av olika former av överbelastnings</w:t>
      </w:r>
      <w:r w:rsidR="00D932C9" w:rsidRPr="0084538B">
        <w:softHyphen/>
      </w:r>
      <w:r w:rsidRPr="0084538B">
        <w:t>problem. Kostnaderna för sjukskrivningar och läkemedelsförskrivning ökar dr</w:t>
      </w:r>
      <w:r w:rsidRPr="0084538B">
        <w:t>a</w:t>
      </w:r>
      <w:r w:rsidRPr="0084538B">
        <w:t>matiskt. Livskvaliteten minskar och det är därför angeläget och nödvändigt att kraftfulla åtgärder sätts in bl.a. inom skolan.</w:t>
      </w:r>
    </w:p>
    <w:p w:rsidR="00731EEF" w:rsidRPr="0084538B" w:rsidRDefault="00731EEF" w:rsidP="00731EEF">
      <w:pPr>
        <w:pStyle w:val="Normaltindrag"/>
      </w:pPr>
      <w:r w:rsidRPr="0084538B">
        <w:t>Ämnet idrott och hälsa fokuserar i dag alltför mycket på prestation och tävling. Även mycket unga elever i grundskolan måste, om de är med på skolgymnastiken över</w:t>
      </w:r>
      <w:r w:rsidR="00D932C9" w:rsidRPr="0084538B">
        <w:t xml:space="preserve"> </w:t>
      </w:r>
      <w:r w:rsidRPr="0084538B">
        <w:t>huvud</w:t>
      </w:r>
      <w:r w:rsidR="00D932C9" w:rsidRPr="0084538B">
        <w:t xml:space="preserve"> </w:t>
      </w:r>
      <w:r w:rsidRPr="0084538B">
        <w:t>taget, delta i tävlingsmoment. Det som räknas är att springa snabbt och hoppa högt eller långt. Ofta är idrottslektionerna fok</w:t>
      </w:r>
      <w:r w:rsidRPr="0084538B">
        <w:t>u</w:t>
      </w:r>
      <w:r w:rsidRPr="0084538B">
        <w:t>serade på tävlingsmoment, vilket hämmar de barn som lider av övervikt. Detta leder till att de elever som mest av allt behöver motionera och träna tappar lusten och motivationen</w:t>
      </w:r>
      <w:r w:rsidRPr="0084538B">
        <w:rPr>
          <w:spacing w:val="-2"/>
        </w:rPr>
        <w:t xml:space="preserve"> om de upplever att de inte du</w:t>
      </w:r>
      <w:r w:rsidRPr="0084538B">
        <w:t>ger eller är dål</w:t>
      </w:r>
      <w:r w:rsidRPr="0084538B">
        <w:t>i</w:t>
      </w:r>
      <w:r w:rsidRPr="0084538B">
        <w:t xml:space="preserve">ga. </w:t>
      </w:r>
    </w:p>
    <w:p w:rsidR="00731EEF" w:rsidRPr="0084538B" w:rsidRDefault="00731EEF" w:rsidP="00D932C9">
      <w:pPr>
        <w:pStyle w:val="Normaltindrag"/>
      </w:pPr>
      <w:r w:rsidRPr="0084538B">
        <w:t>De elever som redan idrottar utanför skolan premieras alltför ensidigt. De som har lätt för sig, är vältränade och motiverade utvecklas mer, men de som av olika skäl sällan motionerar tappar lusten för att delta. Detta förhållande b</w:t>
      </w:r>
      <w:r w:rsidRPr="0084538B">
        <w:t>e</w:t>
      </w:r>
      <w:r w:rsidRPr="0084538B">
        <w:t xml:space="preserve">höver ändras. Det är angeläget att skolan skapar ett bestående intresse och </w:t>
      </w:r>
      <w:r w:rsidRPr="0084538B">
        <w:lastRenderedPageBreak/>
        <w:t>en förståelse för vikten av regelbunden fysisk aktivitet. Där det snarare gäller att hjälpa eleverna att finna en lustbetonad form av rörelse, vilken den än är.</w:t>
      </w:r>
    </w:p>
    <w:p w:rsidR="00731EEF" w:rsidRPr="0084538B" w:rsidRDefault="00731EEF" w:rsidP="00731EEF">
      <w:pPr>
        <w:pStyle w:val="Normaltindrag"/>
      </w:pPr>
      <w:r w:rsidRPr="0084538B">
        <w:t>Alla elevers möjligheter till allsidig och lustbetonad motion med målsät</w:t>
      </w:r>
      <w:r w:rsidRPr="0084538B">
        <w:t>t</w:t>
      </w:r>
      <w:r w:rsidRPr="0084538B">
        <w:t>ningen att förbättra kondition, styrka, rörlighet samt koordination behöver bli en realitet. Elevernas behov av att träna och utveckla sina färdigheter i olika idrottsaktiviteter skall uppmuntras. Skolan skall ge allsidig kunskap om fakt</w:t>
      </w:r>
      <w:r w:rsidRPr="0084538B">
        <w:t>o</w:t>
      </w:r>
      <w:r w:rsidRPr="0084538B">
        <w:t>rer som påverkar hälsan. Kostens betydelse måste mer tydligt komma i fokus. Hur påverkas kroppen på kort och lång sikt av ensidig snabbmat etc.? Även förståelsen för ett ergonomiskt riktigt arbetssätt behöver visas i undervisnin</w:t>
      </w:r>
      <w:r w:rsidRPr="0084538B">
        <w:t>g</w:t>
      </w:r>
      <w:r w:rsidRPr="0084538B">
        <w:t>en. Eleverna skall även ges grundläggande kunskaper i simning, livräddning och första hjälpen. Motion i form av dans i olika former bör eleverna bli fö</w:t>
      </w:r>
      <w:r w:rsidRPr="0084538B">
        <w:t>r</w:t>
      </w:r>
      <w:r w:rsidRPr="0084538B">
        <w:t>trogna med. Dans kan vara en motionsform för dem som inte har förutsät</w:t>
      </w:r>
      <w:r w:rsidRPr="0084538B">
        <w:t>t</w:t>
      </w:r>
      <w:r w:rsidRPr="0084538B">
        <w:t>ningar för annan idrott. Kunskaper om olika former av friluftsliv och möjli</w:t>
      </w:r>
      <w:r w:rsidRPr="0084538B">
        <w:t>g</w:t>
      </w:r>
      <w:r w:rsidRPr="0084538B">
        <w:t>heten för elever med särskilda behov att få en individuellt anpassad undervi</w:t>
      </w:r>
      <w:r w:rsidRPr="0084538B">
        <w:t>s</w:t>
      </w:r>
      <w:r w:rsidRPr="0084538B">
        <w:t>ning måste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38B">
        <w:trPr>
          <w:cantSplit/>
        </w:trPr>
        <w:tc>
          <w:tcPr>
            <w:tcW w:w="3046" w:type="dxa"/>
          </w:tcPr>
          <w:p w:rsidR="00867931" w:rsidRPr="0084538B" w:rsidRDefault="00867931">
            <w:pPr>
              <w:pStyle w:val="UnderskriftDatum"/>
              <w:spacing w:before="240"/>
            </w:pPr>
            <w:r w:rsidRPr="0084538B">
              <w:t>Stockholm den 27 oktober 2006</w:t>
            </w:r>
          </w:p>
        </w:tc>
        <w:tc>
          <w:tcPr>
            <w:tcW w:w="3047" w:type="dxa"/>
          </w:tcPr>
          <w:p w:rsidR="00867931" w:rsidRPr="0084538B" w:rsidRDefault="00867931">
            <w:pPr>
              <w:pStyle w:val="Underskrifter"/>
              <w:spacing w:before="240"/>
            </w:pPr>
          </w:p>
        </w:tc>
      </w:tr>
      <w:tr w:rsidR="00000000" w:rsidRPr="0084538B">
        <w:trPr>
          <w:cantSplit/>
        </w:trPr>
        <w:tc>
          <w:tcPr>
            <w:tcW w:w="3046" w:type="dxa"/>
          </w:tcPr>
          <w:p w:rsidR="00867931" w:rsidRPr="0084538B" w:rsidRDefault="00867931">
            <w:pPr>
              <w:pStyle w:val="Underskrifter"/>
            </w:pPr>
            <w:r w:rsidRPr="0084538B">
              <w:t>Hillevi Engström (m)</w:t>
            </w:r>
          </w:p>
        </w:tc>
        <w:tc>
          <w:tcPr>
            <w:tcW w:w="3046" w:type="dxa"/>
          </w:tcPr>
          <w:p w:rsidR="00867931" w:rsidRPr="0084538B" w:rsidRDefault="00867931">
            <w:pPr>
              <w:pStyle w:val="Underskrifter"/>
            </w:pPr>
          </w:p>
        </w:tc>
      </w:tr>
    </w:tbl>
    <w:p w:rsidR="00E84F25" w:rsidRPr="0084538B" w:rsidRDefault="00E84F25" w:rsidP="00D932C9">
      <w:pPr>
        <w:pStyle w:val="Normaltindrag"/>
      </w:pPr>
    </w:p>
    <w:sectPr w:rsidR="00E84F25" w:rsidRPr="0084538B" w:rsidSect="00D932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931" w:rsidRPr="0084538B" w:rsidRDefault="00867931">
      <w:r w:rsidRPr="0084538B">
        <w:separator/>
      </w:r>
    </w:p>
  </w:endnote>
  <w:endnote w:type="continuationSeparator" w:id="0">
    <w:p w:rsidR="00867931" w:rsidRPr="0084538B" w:rsidRDefault="00867931">
      <w:r w:rsidRPr="00845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93" w:rsidRPr="0084538B" w:rsidRDefault="0084538B" w:rsidP="00D932C9">
    <w:pPr>
      <w:pStyle w:val="Sidfot"/>
    </w:pPr>
    <w:r w:rsidRPr="00845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536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C9" w:rsidRDefault="00867931">
                          <w:pPr>
                            <w:pStyle w:val="NormalS5sidnrV"/>
                          </w:pPr>
                          <w:r>
                            <w:fldChar w:fldCharType="begin"/>
                          </w:r>
                          <w:r w:rsidR="00D932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2C9" w:rsidRDefault="00867931">
                    <w:pPr>
                      <w:pStyle w:val="NormalS5sidnrV"/>
                    </w:pPr>
                    <w:r>
                      <w:fldChar w:fldCharType="begin"/>
                    </w:r>
                    <w:r w:rsidR="00D932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93" w:rsidRPr="0084538B" w:rsidRDefault="0084538B" w:rsidP="00D932C9">
    <w:pPr>
      <w:pStyle w:val="Sidfot"/>
    </w:pPr>
    <w:r w:rsidRPr="00845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88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C9" w:rsidRDefault="00867931">
                          <w:pPr>
                            <w:pStyle w:val="NormalS5sidnrH"/>
                            <w:ind w:right="0"/>
                          </w:pPr>
                          <w:r>
                            <w:fldChar w:fldCharType="begin"/>
                          </w:r>
                          <w:r w:rsidR="00D932C9">
                            <w:instrText xml:space="preserve"> PAGE *\charformat</w:instrText>
                          </w:r>
                          <w:r>
                            <w:fldChar w:fldCharType="separate"/>
                          </w:r>
                          <w:r w:rsidR="00D932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2C9" w:rsidRDefault="00867931">
                    <w:pPr>
                      <w:pStyle w:val="NormalS5sidnrH"/>
                      <w:ind w:right="0"/>
                    </w:pPr>
                    <w:r>
                      <w:fldChar w:fldCharType="begin"/>
                    </w:r>
                    <w:r w:rsidR="00D932C9">
                      <w:instrText xml:space="preserve"> PAGE *\charformat</w:instrText>
                    </w:r>
                    <w:r>
                      <w:fldChar w:fldCharType="separate"/>
                    </w:r>
                    <w:r w:rsidR="00D932C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93" w:rsidRPr="0084538B" w:rsidRDefault="0084538B" w:rsidP="00D932C9">
    <w:pPr>
      <w:pStyle w:val="Sidfot"/>
    </w:pPr>
    <w:r w:rsidRPr="00845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623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C9" w:rsidRDefault="00867931">
                          <w:pPr>
                            <w:pStyle w:val="NormalS5sidnrH"/>
                            <w:ind w:right="0"/>
                          </w:pPr>
                          <w:r>
                            <w:fldChar w:fldCharType="begin"/>
                          </w:r>
                          <w:r w:rsidR="00D932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2C9" w:rsidRDefault="00867931">
                    <w:pPr>
                      <w:pStyle w:val="NormalS5sidnrH"/>
                      <w:ind w:right="0"/>
                    </w:pPr>
                    <w:r>
                      <w:fldChar w:fldCharType="begin"/>
                    </w:r>
                    <w:r w:rsidR="00D932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931" w:rsidRPr="0084538B" w:rsidRDefault="00867931">
      <w:r w:rsidRPr="0084538B">
        <w:separator/>
      </w:r>
    </w:p>
  </w:footnote>
  <w:footnote w:type="continuationSeparator" w:id="0">
    <w:p w:rsidR="00867931" w:rsidRPr="0084538B" w:rsidRDefault="00867931">
      <w:r w:rsidRPr="00845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93" w:rsidRPr="0084538B" w:rsidRDefault="0084538B" w:rsidP="00D932C9">
    <w:pPr>
      <w:pStyle w:val="Sidhuvud"/>
    </w:pPr>
    <w:r w:rsidRPr="00845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147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C9" w:rsidRDefault="00867931">
                          <w:pPr>
                            <w:pStyle w:val="KantRubrikS5V"/>
                          </w:pPr>
                          <w:r>
                            <w:fldChar w:fldCharType="begin"/>
                          </w:r>
                          <w:r w:rsidR="00D932C9">
                            <w:instrText xml:space="preserve"> DOCPROPERTY "YearUser" *\charformat </w:instrText>
                          </w:r>
                          <w:r>
                            <w:fldChar w:fldCharType="separate"/>
                          </w:r>
                          <w:r w:rsidR="00D932C9">
                            <w:t>2006/07</w:t>
                          </w:r>
                          <w:r>
                            <w:fldChar w:fldCharType="end"/>
                          </w:r>
                          <w:r w:rsidR="00D932C9">
                            <w:t>:</w:t>
                          </w:r>
                          <w:r>
                            <w:fldChar w:fldCharType="begin"/>
                          </w:r>
                          <w:r w:rsidR="00D932C9">
                            <w:instrText xml:space="preserve"> DOCPROPERTY "Motionsnummer" *\charformat </w:instrText>
                          </w:r>
                          <w:r>
                            <w:fldChar w:fldCharType="separate"/>
                          </w:r>
                          <w:r w:rsidR="00D932C9">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2C9" w:rsidRDefault="00867931">
                    <w:pPr>
                      <w:pStyle w:val="KantRubrikS5V"/>
                    </w:pPr>
                    <w:r>
                      <w:fldChar w:fldCharType="begin"/>
                    </w:r>
                    <w:r w:rsidR="00D932C9">
                      <w:instrText xml:space="preserve"> DOCPROPERTY "YearUser" *\charformat </w:instrText>
                    </w:r>
                    <w:r>
                      <w:fldChar w:fldCharType="separate"/>
                    </w:r>
                    <w:r w:rsidR="00D932C9">
                      <w:t>2006/07</w:t>
                    </w:r>
                    <w:r>
                      <w:fldChar w:fldCharType="end"/>
                    </w:r>
                    <w:r w:rsidR="00D932C9">
                      <w:t>:</w:t>
                    </w:r>
                    <w:r>
                      <w:fldChar w:fldCharType="begin"/>
                    </w:r>
                    <w:r w:rsidR="00D932C9">
                      <w:instrText xml:space="preserve"> DOCPROPERTY "Motionsnummer" *\charformat </w:instrText>
                    </w:r>
                    <w:r>
                      <w:fldChar w:fldCharType="separate"/>
                    </w:r>
                    <w:r w:rsidR="00D932C9">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93" w:rsidRPr="0084538B" w:rsidRDefault="0084538B" w:rsidP="00D932C9">
    <w:pPr>
      <w:pStyle w:val="Sidhuvud"/>
    </w:pPr>
    <w:r w:rsidRPr="00845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192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C9" w:rsidRDefault="00867931">
                          <w:pPr>
                            <w:pStyle w:val="KantRubrikS5H"/>
                            <w:ind w:right="0"/>
                          </w:pPr>
                          <w:r>
                            <w:fldChar w:fldCharType="begin"/>
                          </w:r>
                          <w:r w:rsidR="00D932C9">
                            <w:instrText xml:space="preserve"> DOCPROPERTY "YearUser" *\charformat </w:instrText>
                          </w:r>
                          <w:r>
                            <w:fldChar w:fldCharType="separate"/>
                          </w:r>
                          <w:r w:rsidR="00D932C9">
                            <w:t>2006/07</w:t>
                          </w:r>
                          <w:r>
                            <w:fldChar w:fldCharType="end"/>
                          </w:r>
                          <w:r w:rsidR="00D932C9">
                            <w:t>:</w:t>
                          </w:r>
                          <w:r>
                            <w:fldChar w:fldCharType="begin"/>
                          </w:r>
                          <w:r w:rsidR="00D932C9">
                            <w:instrText xml:space="preserve"> DOCPROPERTY "Motionsnummer" *\charformat </w:instrText>
                          </w:r>
                          <w:r>
                            <w:fldChar w:fldCharType="separate"/>
                          </w:r>
                          <w:r w:rsidR="00D932C9">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2C9" w:rsidRDefault="00867931">
                    <w:pPr>
                      <w:pStyle w:val="KantRubrikS5H"/>
                      <w:ind w:right="0"/>
                    </w:pPr>
                    <w:r>
                      <w:fldChar w:fldCharType="begin"/>
                    </w:r>
                    <w:r w:rsidR="00D932C9">
                      <w:instrText xml:space="preserve"> DOCPROPERTY "YearUser" *\charformat </w:instrText>
                    </w:r>
                    <w:r>
                      <w:fldChar w:fldCharType="separate"/>
                    </w:r>
                    <w:r w:rsidR="00D932C9">
                      <w:t>2006/07</w:t>
                    </w:r>
                    <w:r>
                      <w:fldChar w:fldCharType="end"/>
                    </w:r>
                    <w:r w:rsidR="00D932C9">
                      <w:t>:</w:t>
                    </w:r>
                    <w:r>
                      <w:fldChar w:fldCharType="begin"/>
                    </w:r>
                    <w:r w:rsidR="00D932C9">
                      <w:instrText xml:space="preserve"> DOCPROPERTY "Motionsnummer" *\charformat </w:instrText>
                    </w:r>
                    <w:r>
                      <w:fldChar w:fldCharType="separate"/>
                    </w:r>
                    <w:r w:rsidR="00D932C9">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931" w:rsidRPr="0084538B" w:rsidRDefault="00867931">
    <w:pPr>
      <w:pStyle w:val="FSHNormal"/>
      <w:tabs>
        <w:tab w:val="right" w:pos="5840"/>
      </w:tabs>
    </w:pPr>
    <w:r w:rsidRPr="0084538B">
      <w:br/>
    </w:r>
    <w:r w:rsidRPr="0084538B">
      <w:fldChar w:fldCharType="begin" w:fldLock="1"/>
    </w:r>
    <w:r w:rsidRPr="0084538B">
      <w:instrText xml:space="preserve"> DOCPROPERTY</w:instrText>
    </w:r>
    <w:r w:rsidRPr="0084538B">
      <w:rPr>
        <w:sz w:val="18"/>
      </w:rPr>
      <w:instrText xml:space="preserve"> "YearUser" *\charformat </w:instrText>
    </w:r>
    <w:r w:rsidRPr="0084538B">
      <w:fldChar w:fldCharType="separate"/>
    </w:r>
    <w:r w:rsidRPr="0084538B">
      <w:t>2006/07</w:t>
    </w:r>
    <w:r w:rsidRPr="0084538B">
      <w:fldChar w:fldCharType="end"/>
    </w:r>
    <w:r w:rsidRPr="0084538B">
      <w:t xml:space="preserve"> </w:t>
    </w:r>
    <w:r w:rsidRPr="0084538B">
      <w:tab/>
      <w:t xml:space="preserve">mnr: </w:t>
    </w:r>
    <w:r w:rsidRPr="0084538B">
      <w:fldChar w:fldCharType="begin" w:fldLock="1"/>
    </w:r>
    <w:r w:rsidRPr="0084538B">
      <w:instrText xml:space="preserve"> DOCPROPERTY</w:instrText>
    </w:r>
    <w:r w:rsidRPr="0084538B">
      <w:rPr>
        <w:sz w:val="18"/>
      </w:rPr>
      <w:instrText xml:space="preserve"> "Motionsnummer" *\charformat </w:instrText>
    </w:r>
    <w:r w:rsidRPr="0084538B">
      <w:fldChar w:fldCharType="separate"/>
    </w:r>
    <w:r w:rsidRPr="0084538B">
      <w:t>Ub289</w:t>
    </w:r>
    <w:r w:rsidRPr="0084538B">
      <w:fldChar w:fldCharType="end"/>
    </w:r>
    <w:r w:rsidRPr="0084538B">
      <w:br/>
    </w:r>
    <w:r w:rsidRPr="0084538B">
      <w:fldChar w:fldCharType="begin" w:fldLock="1"/>
    </w:r>
    <w:r w:rsidRPr="0084538B">
      <w:instrText xml:space="preserve"> DOCPROPERTY</w:instrText>
    </w:r>
    <w:r w:rsidRPr="0084538B">
      <w:rPr>
        <w:sz w:val="18"/>
      </w:rPr>
      <w:instrText xml:space="preserve"> "Samling" *\charformat </w:instrText>
    </w:r>
    <w:r w:rsidRPr="0084538B">
      <w:fldChar w:fldCharType="end"/>
    </w:r>
    <w:r w:rsidRPr="0084538B">
      <w:tab/>
      <w:t xml:space="preserve">pnr: </w:t>
    </w:r>
    <w:r w:rsidRPr="0084538B">
      <w:fldChar w:fldCharType="begin" w:fldLock="1"/>
    </w:r>
    <w:r w:rsidRPr="0084538B">
      <w:instrText xml:space="preserve"> DOCPROPERTY</w:instrText>
    </w:r>
    <w:r w:rsidRPr="0084538B">
      <w:rPr>
        <w:sz w:val="18"/>
      </w:rPr>
      <w:instrText xml:space="preserve"> "Partinummer" *\charformat </w:instrText>
    </w:r>
    <w:r w:rsidRPr="0084538B">
      <w:fldChar w:fldCharType="separate"/>
    </w:r>
    <w:r w:rsidRPr="0084538B">
      <w:t>m1332</w:t>
    </w:r>
    <w:r w:rsidRPr="0084538B">
      <w:fldChar w:fldCharType="end"/>
    </w:r>
  </w:p>
  <w:p w:rsidR="00867931" w:rsidRPr="0084538B" w:rsidRDefault="00867931">
    <w:pPr>
      <w:pStyle w:val="FSHRub1"/>
    </w:pPr>
    <w:r w:rsidRPr="0084538B">
      <w:t>Motion till riksdagen</w:t>
    </w:r>
    <w:r w:rsidRPr="0084538B">
      <w:br/>
    </w:r>
    <w:r w:rsidRPr="0084538B">
      <w:fldChar w:fldCharType="begin" w:fldLock="1"/>
    </w:r>
    <w:r w:rsidRPr="0084538B">
      <w:instrText xml:space="preserve"> DOCPROPERTY "YearUser" *\charformat </w:instrText>
    </w:r>
    <w:r w:rsidRPr="0084538B">
      <w:fldChar w:fldCharType="separate"/>
    </w:r>
    <w:r w:rsidRPr="0084538B">
      <w:t>2006/07</w:t>
    </w:r>
    <w:r w:rsidRPr="0084538B">
      <w:fldChar w:fldCharType="end"/>
    </w:r>
    <w:r w:rsidRPr="0084538B">
      <w:t>:</w:t>
    </w:r>
    <w:r w:rsidRPr="0084538B">
      <w:fldChar w:fldCharType="begin" w:fldLock="1"/>
    </w:r>
    <w:r w:rsidRPr="0084538B">
      <w:instrText xml:space="preserve"> DOCPROPERTY "Motionsnummer" *\charformat </w:instrText>
    </w:r>
    <w:r w:rsidRPr="0084538B">
      <w:fldChar w:fldCharType="separate"/>
    </w:r>
    <w:r w:rsidRPr="0084538B">
      <w:t>Ub289</w:t>
    </w:r>
    <w:r w:rsidRPr="0084538B">
      <w:fldChar w:fldCharType="end"/>
    </w:r>
  </w:p>
  <w:p w:rsidR="00867931" w:rsidRPr="0084538B" w:rsidRDefault="00867931">
    <w:pPr>
      <w:pStyle w:val="FSHNormalS5"/>
    </w:pPr>
    <w:r w:rsidRPr="0084538B">
      <w:fldChar w:fldCharType="begin" w:fldLock="1"/>
    </w:r>
    <w:r w:rsidRPr="0084538B">
      <w:instrText xml:space="preserve"> DOCPROPERTY "MotionarText" *\charformat </w:instrText>
    </w:r>
    <w:r w:rsidRPr="0084538B">
      <w:fldChar w:fldCharType="separate"/>
    </w:r>
    <w:r w:rsidRPr="0084538B">
      <w:t>av Hillevi Engström (m)</w:t>
    </w:r>
    <w:r w:rsidRPr="0084538B">
      <w:fldChar w:fldCharType="end"/>
    </w:r>
    <w:r w:rsidRPr="0084538B">
      <w:br/>
    </w:r>
    <w:r w:rsidRPr="0084538B">
      <w:fldChar w:fldCharType="begin" w:fldLock="1"/>
    </w:r>
    <w:r w:rsidRPr="0084538B">
      <w:instrText xml:space="preserve"> DOCPROPERTY "SvarFrasKort" *\charformat </w:instrText>
    </w:r>
    <w:r w:rsidRPr="0084538B">
      <w:fldChar w:fldCharType="end"/>
    </w:r>
  </w:p>
  <w:p w:rsidR="00867931" w:rsidRPr="0084538B" w:rsidRDefault="00867931">
    <w:pPr>
      <w:pStyle w:val="FSHTitel"/>
    </w:pPr>
    <w:r w:rsidRPr="0084538B">
      <w:fldChar w:fldCharType="begin" w:fldLock="1"/>
    </w:r>
    <w:r w:rsidRPr="0084538B">
      <w:instrText xml:space="preserve"> DOCPROPERTY</w:instrText>
    </w:r>
    <w:r w:rsidRPr="0084538B">
      <w:rPr>
        <w:sz w:val="18"/>
      </w:rPr>
      <w:instrText xml:space="preserve"> "RubrikSvar" *\charformat </w:instrText>
    </w:r>
    <w:r w:rsidRPr="0084538B">
      <w:fldChar w:fldCharType="separate"/>
    </w:r>
    <w:r w:rsidRPr="0084538B">
      <w:t>Idrott och hälsa i skolan</w:t>
    </w:r>
    <w:r w:rsidRPr="0084538B">
      <w:fldChar w:fldCharType="end"/>
    </w:r>
  </w:p>
  <w:p w:rsidR="00867931" w:rsidRPr="0084538B" w:rsidRDefault="00867931">
    <w:pPr>
      <w:pStyle w:val="Normal00"/>
    </w:pPr>
  </w:p>
  <w:p w:rsidR="00D932C9" w:rsidRPr="0084538B" w:rsidRDefault="00D932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4681872">
    <w:abstractNumId w:val="13"/>
  </w:num>
  <w:num w:numId="2" w16cid:durableId="1551070892">
    <w:abstractNumId w:val="10"/>
  </w:num>
  <w:num w:numId="3" w16cid:durableId="2028864437">
    <w:abstractNumId w:val="11"/>
  </w:num>
  <w:num w:numId="4" w16cid:durableId="1594779263">
    <w:abstractNumId w:val="12"/>
  </w:num>
  <w:num w:numId="5" w16cid:durableId="1729958440">
    <w:abstractNumId w:val="8"/>
  </w:num>
  <w:num w:numId="6" w16cid:durableId="711074649">
    <w:abstractNumId w:val="3"/>
  </w:num>
  <w:num w:numId="7" w16cid:durableId="1085420118">
    <w:abstractNumId w:val="2"/>
  </w:num>
  <w:num w:numId="8" w16cid:durableId="1223252778">
    <w:abstractNumId w:val="1"/>
  </w:num>
  <w:num w:numId="9" w16cid:durableId="468205128">
    <w:abstractNumId w:val="0"/>
  </w:num>
  <w:num w:numId="10" w16cid:durableId="27992401">
    <w:abstractNumId w:val="9"/>
  </w:num>
  <w:num w:numId="11" w16cid:durableId="1466509541">
    <w:abstractNumId w:val="7"/>
  </w:num>
  <w:num w:numId="12" w16cid:durableId="59644099">
    <w:abstractNumId w:val="6"/>
  </w:num>
  <w:num w:numId="13" w16cid:durableId="801731606">
    <w:abstractNumId w:val="5"/>
  </w:num>
  <w:num w:numId="14" w16cid:durableId="86837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314C8DE6-E707-4967-986D-62E7FC1ED6A9}"/>
  </w:docVars>
  <w:rsids>
    <w:rsidRoot w:val="0084538B"/>
    <w:rsid w:val="00002742"/>
    <w:rsid w:val="000220F8"/>
    <w:rsid w:val="00034058"/>
    <w:rsid w:val="00040D14"/>
    <w:rsid w:val="0004381F"/>
    <w:rsid w:val="00064BC3"/>
    <w:rsid w:val="00066474"/>
    <w:rsid w:val="000665E6"/>
    <w:rsid w:val="00066775"/>
    <w:rsid w:val="00072FB9"/>
    <w:rsid w:val="0007598F"/>
    <w:rsid w:val="000B2040"/>
    <w:rsid w:val="000D7CE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75F2"/>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2893"/>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1823"/>
    <w:rsid w:val="00727C6F"/>
    <w:rsid w:val="00731EEF"/>
    <w:rsid w:val="00740D6D"/>
    <w:rsid w:val="00743F76"/>
    <w:rsid w:val="00770030"/>
    <w:rsid w:val="00774959"/>
    <w:rsid w:val="007852B2"/>
    <w:rsid w:val="00794149"/>
    <w:rsid w:val="007B67A7"/>
    <w:rsid w:val="007C6092"/>
    <w:rsid w:val="007D6A44"/>
    <w:rsid w:val="007E119E"/>
    <w:rsid w:val="0084538B"/>
    <w:rsid w:val="00846903"/>
    <w:rsid w:val="00867931"/>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32C9"/>
    <w:rsid w:val="00D93BD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98091C-CC20-4E90-9E7B-6D6B7EC4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2526</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m1332</vt:lpstr>
    </vt:vector>
  </TitlesOfParts>
  <Company>Riksdagen</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m1332</dc:title>
  <dc:subject>m1332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2006-12-07T17:03:00Z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Idrott och 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hälsa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20062007000000000109000013320069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20062007000000000109000013320069</vt:lpwstr>
  </property>
  <property fmtid="{D5CDD505-2E9C-101B-9397-08002B2CF9AE}" pid="50" name="nummer">
    <vt:lpwstr>289</vt:lpwstr>
  </property>
  <property fmtid="{D5CDD505-2E9C-101B-9397-08002B2CF9AE}" pid="51" name="utskottsbeteckning">
    <vt:lpwstr>Ub</vt:lpwstr>
  </property>
  <property fmtid="{D5CDD505-2E9C-101B-9397-08002B2CF9AE}" pid="52" name="GlobalUID">
    <vt:lpwstr>{23724BEC-4D1D-4A76-8D32-25F79B65F207}</vt:lpwstr>
  </property>
  <property fmtid="{D5CDD505-2E9C-101B-9397-08002B2CF9AE}" pid="53" name="Överföringar">
    <vt:i4>0</vt:i4>
  </property>
  <property fmtid="{D5CDD505-2E9C-101B-9397-08002B2CF9AE}" pid="54" name="Checksum">
    <vt:lpwstr>*1018314345686*</vt:lpwstr>
  </property>
  <property fmtid="{D5CDD505-2E9C-101B-9397-08002B2CF9AE}" pid="55" name="skuggnummer">
    <vt:lpwstr>1109</vt:lpwstr>
  </property>
  <property fmtid="{D5CDD505-2E9C-101B-9397-08002B2CF9AE}" pid="56" name="urixVersion">
    <vt:lpwstr>3.1.4.0</vt:lpwstr>
  </property>
  <property fmtid="{D5CDD505-2E9C-101B-9397-08002B2CF9AE}" pid="57" name="urixOrigin">
    <vt:lpwstr>070221 17:57:25.874</vt:lpwstr>
  </property>
  <property fmtid="{D5CDD505-2E9C-101B-9397-08002B2CF9AE}" pid="58" name="urixGuid">
    <vt:lpwstr>{E620D657-DFEB-4E51-AC2C-6955C797106E}</vt:lpwstr>
  </property>
</Properties>
</file>