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20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670477">
              <w:rPr>
                <w:b/>
              </w:rPr>
              <w:t>1</w:t>
            </w:r>
            <w:r w:rsidR="004F680C" w:rsidRPr="007A327C">
              <w:rPr>
                <w:b/>
              </w:rPr>
              <w:t>:</w:t>
            </w:r>
            <w:r w:rsidR="00E32965">
              <w:rPr>
                <w:b/>
              </w:rPr>
              <w:t>4</w:t>
            </w:r>
            <w:r w:rsidR="00317AFD">
              <w:rPr>
                <w:b/>
              </w:rPr>
              <w:t>5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</w:t>
            </w:r>
            <w:r w:rsidR="00DA26F4">
              <w:t>1</w:t>
            </w:r>
            <w:r w:rsidR="00F5133A">
              <w:t>-</w:t>
            </w:r>
            <w:r w:rsidR="00C06957">
              <w:t>0</w:t>
            </w:r>
            <w:r w:rsidR="00317AFD">
              <w:t>8</w:t>
            </w:r>
            <w:r w:rsidR="00191DDD">
              <w:t>-</w:t>
            </w:r>
            <w:r w:rsidR="00317AFD">
              <w:t>19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EF7937" w:rsidRPr="002320CB" w:rsidRDefault="00675BB1" w:rsidP="00AE4990">
            <w:r>
              <w:t>1</w:t>
            </w:r>
            <w:r w:rsidR="00317AFD">
              <w:t>0</w:t>
            </w:r>
            <w:r w:rsidR="00C06957">
              <w:t>.</w:t>
            </w:r>
            <w:r w:rsidR="00191DDD">
              <w:t>0</w:t>
            </w:r>
            <w:r w:rsidR="002366EE">
              <w:t>0</w:t>
            </w:r>
            <w:r w:rsidR="006F41EB">
              <w:t>–</w:t>
            </w:r>
            <w:r w:rsidR="00317AFD">
              <w:t>12.</w:t>
            </w:r>
            <w:r w:rsidR="00447722" w:rsidRPr="00447722">
              <w:t>20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E62DEA" w:rsidRDefault="00E62DEA"/>
    <w:p w:rsidR="00EF7937" w:rsidRPr="007A327C" w:rsidRDefault="00EF7937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4F680C" w:rsidRPr="007A327C" w:rsidTr="00EF7937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185090">
              <w:rPr>
                <w:b/>
                <w:snapToGrid w:val="0"/>
              </w:rPr>
              <w:t>1</w:t>
            </w:r>
          </w:p>
        </w:tc>
        <w:tc>
          <w:tcPr>
            <w:tcW w:w="6948" w:type="dxa"/>
            <w:gridSpan w:val="2"/>
          </w:tcPr>
          <w:p w:rsidR="004F680C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70477">
              <w:rPr>
                <w:b/>
                <w:snapToGrid w:val="0"/>
              </w:rPr>
              <w:t>Medgivande att delta på distans</w:t>
            </w:r>
          </w:p>
          <w:p w:rsidR="00670477" w:rsidRPr="00670477" w:rsidRDefault="00670477" w:rsidP="008E37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B2FE9" w:rsidRDefault="00670477" w:rsidP="008E3706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>Utskottet medgav deltagande på distans för följande ordinarie ledamöter och suppleanter:</w:t>
            </w:r>
            <w:r w:rsidR="006F04B4" w:rsidRPr="00872BD9">
              <w:rPr>
                <w:snapToGrid w:val="0"/>
              </w:rPr>
              <w:t xml:space="preserve"> </w:t>
            </w:r>
          </w:p>
          <w:p w:rsidR="00687928" w:rsidRPr="005951AB" w:rsidRDefault="00687928" w:rsidP="008E3706">
            <w:pPr>
              <w:tabs>
                <w:tab w:val="left" w:pos="1701"/>
              </w:tabs>
              <w:rPr>
                <w:snapToGrid w:val="0"/>
              </w:rPr>
            </w:pPr>
          </w:p>
          <w:p w:rsidR="003A3764" w:rsidRDefault="00201FA8" w:rsidP="000638EE">
            <w:pPr>
              <w:tabs>
                <w:tab w:val="left" w:pos="1701"/>
              </w:tabs>
              <w:rPr>
                <w:snapToGrid w:val="0"/>
              </w:rPr>
            </w:pPr>
            <w:r w:rsidRPr="005951AB">
              <w:rPr>
                <w:snapToGrid w:val="0"/>
              </w:rPr>
              <w:t>Rikard Larsson</w:t>
            </w:r>
            <w:r w:rsidR="005703C1" w:rsidRPr="005951AB">
              <w:rPr>
                <w:snapToGrid w:val="0"/>
              </w:rPr>
              <w:t xml:space="preserve"> (</w:t>
            </w:r>
            <w:r w:rsidRPr="005951AB">
              <w:rPr>
                <w:snapToGrid w:val="0"/>
              </w:rPr>
              <w:t>S</w:t>
            </w:r>
            <w:r w:rsidR="005703C1" w:rsidRPr="005951AB">
              <w:rPr>
                <w:snapToGrid w:val="0"/>
              </w:rPr>
              <w:t>),</w:t>
            </w:r>
            <w:r w:rsidR="007B2FE9" w:rsidRPr="005951AB">
              <w:rPr>
                <w:snapToGrid w:val="0"/>
              </w:rPr>
              <w:t xml:space="preserve"> </w:t>
            </w:r>
            <w:r w:rsidR="006F04B4" w:rsidRPr="005951AB">
              <w:rPr>
                <w:snapToGrid w:val="0"/>
              </w:rPr>
              <w:t xml:space="preserve">Carina Ohlsson (S), </w:t>
            </w:r>
            <w:r w:rsidR="002A20E7" w:rsidRPr="005951AB">
              <w:rPr>
                <w:snapToGrid w:val="0"/>
              </w:rPr>
              <w:t>Mattias Karlsson i Luleå (M),</w:t>
            </w:r>
            <w:r w:rsidR="00E87817" w:rsidRPr="005951AB">
              <w:rPr>
                <w:snapToGrid w:val="0"/>
              </w:rPr>
              <w:t xml:space="preserve"> Linda Lindberg (SD),</w:t>
            </w:r>
            <w:r w:rsidR="00645E9B" w:rsidRPr="005951AB">
              <w:rPr>
                <w:snapToGrid w:val="0"/>
              </w:rPr>
              <w:t xml:space="preserve"> </w:t>
            </w:r>
            <w:r w:rsidR="006F04B4" w:rsidRPr="005951AB">
              <w:rPr>
                <w:snapToGrid w:val="0"/>
              </w:rPr>
              <w:t xml:space="preserve">Teresa Carvalho (S), </w:t>
            </w:r>
            <w:r w:rsidR="002A20E7" w:rsidRPr="005951AB">
              <w:rPr>
                <w:snapToGrid w:val="0"/>
              </w:rPr>
              <w:t>Katarina Brännström (M),</w:t>
            </w:r>
            <w:r w:rsidR="005703C1" w:rsidRPr="005951AB">
              <w:rPr>
                <w:snapToGrid w:val="0"/>
              </w:rPr>
              <w:t xml:space="preserve"> </w:t>
            </w:r>
            <w:r w:rsidR="00B64A0C" w:rsidRPr="005951AB">
              <w:rPr>
                <w:snapToGrid w:val="0"/>
              </w:rPr>
              <w:t xml:space="preserve">Julia Kronlid (SD), </w:t>
            </w:r>
            <w:r w:rsidR="000346E1" w:rsidRPr="005951AB">
              <w:rPr>
                <w:snapToGrid w:val="0"/>
              </w:rPr>
              <w:t xml:space="preserve">Hannah Bergstedt (S), </w:t>
            </w:r>
            <w:r w:rsidR="006F04B4" w:rsidRPr="005951AB">
              <w:rPr>
                <w:snapToGrid w:val="0"/>
              </w:rPr>
              <w:t>Hans Eklind (KD), B</w:t>
            </w:r>
            <w:r w:rsidR="003A3764" w:rsidRPr="005951AB">
              <w:rPr>
                <w:snapToGrid w:val="0"/>
              </w:rPr>
              <w:t>jörn Petersson (S)</w:t>
            </w:r>
            <w:r w:rsidR="006F04B4" w:rsidRPr="005951AB">
              <w:rPr>
                <w:snapToGrid w:val="0"/>
              </w:rPr>
              <w:t xml:space="preserve">, </w:t>
            </w:r>
            <w:r w:rsidR="001E23E6" w:rsidRPr="005951AB">
              <w:rPr>
                <w:snapToGrid w:val="0"/>
              </w:rPr>
              <w:t xml:space="preserve">Jonas Andersson i Skellefteå (SD), Mats Berglund (MP), </w:t>
            </w:r>
            <w:r w:rsidR="006F04B4" w:rsidRPr="005951AB">
              <w:rPr>
                <w:snapToGrid w:val="0"/>
              </w:rPr>
              <w:t xml:space="preserve">Arin Karapet (M), </w:t>
            </w:r>
            <w:r w:rsidR="00617420" w:rsidRPr="005951AB">
              <w:rPr>
                <w:snapToGrid w:val="0"/>
              </w:rPr>
              <w:t xml:space="preserve">Mattias Vepsä (S), </w:t>
            </w:r>
            <w:r w:rsidR="00AE4990" w:rsidRPr="005951AB">
              <w:rPr>
                <w:snapToGrid w:val="0"/>
              </w:rPr>
              <w:t>Ann-Sofie Alm (M)</w:t>
            </w:r>
            <w:r w:rsidR="003A3764" w:rsidRPr="005951AB">
              <w:rPr>
                <w:snapToGrid w:val="0"/>
              </w:rPr>
              <w:t>, Jennie Åfeldt (SD), Jonny Cato (C),</w:t>
            </w:r>
            <w:r w:rsidR="001434DF" w:rsidRPr="005951AB">
              <w:rPr>
                <w:snapToGrid w:val="0"/>
              </w:rPr>
              <w:t xml:space="preserve"> </w:t>
            </w:r>
            <w:r w:rsidR="006F04B4" w:rsidRPr="005951AB">
              <w:rPr>
                <w:snapToGrid w:val="0"/>
              </w:rPr>
              <w:t>Christina Höj Larsen (V)</w:t>
            </w:r>
            <w:r w:rsidR="003A3764" w:rsidRPr="005951AB">
              <w:rPr>
                <w:snapToGrid w:val="0"/>
              </w:rPr>
              <w:t>, Fredrik Malm (L), Catarina Deremar (C), Rasmus Ling (MP)</w:t>
            </w:r>
            <w:r w:rsidR="00D3708C">
              <w:rPr>
                <w:snapToGrid w:val="0"/>
              </w:rPr>
              <w:t xml:space="preserve">, </w:t>
            </w:r>
            <w:r w:rsidR="001E15C1" w:rsidRPr="005951AB">
              <w:rPr>
                <w:snapToGrid w:val="0"/>
              </w:rPr>
              <w:t xml:space="preserve">Mikael Oscarsson (KD), Pål Jonson (M), ClasGöran Carlsson (S), Hanna Gunnarsson (V), </w:t>
            </w:r>
            <w:r w:rsidR="003A3764" w:rsidRPr="005951AB">
              <w:rPr>
                <w:snapToGrid w:val="0"/>
              </w:rPr>
              <w:t>Alexandra Anstrell (M),</w:t>
            </w:r>
            <w:r w:rsidR="001E15C1" w:rsidRPr="005951AB">
              <w:rPr>
                <w:snapToGrid w:val="0"/>
              </w:rPr>
              <w:t xml:space="preserve"> Kenneth G Forslund (S), </w:t>
            </w:r>
            <w:r w:rsidR="003A3764" w:rsidRPr="005951AB">
              <w:rPr>
                <w:snapToGrid w:val="0"/>
              </w:rPr>
              <w:t>Annika Strandhäll (S)</w:t>
            </w:r>
            <w:r w:rsidR="001E15C1" w:rsidRPr="005951AB">
              <w:rPr>
                <w:snapToGrid w:val="0"/>
              </w:rPr>
              <w:t xml:space="preserve"> och </w:t>
            </w:r>
            <w:r w:rsidR="003A3764" w:rsidRPr="005951AB">
              <w:rPr>
                <w:snapToGrid w:val="0"/>
              </w:rPr>
              <w:t>Niklas Karlsson (S)</w:t>
            </w:r>
            <w:r w:rsidR="00BF50AB">
              <w:rPr>
                <w:snapToGrid w:val="0"/>
              </w:rPr>
              <w:t>.</w:t>
            </w:r>
          </w:p>
          <w:p w:rsidR="00A31DF5" w:rsidRPr="005951AB" w:rsidRDefault="00A31DF5" w:rsidP="000638EE">
            <w:pPr>
              <w:tabs>
                <w:tab w:val="left" w:pos="1701"/>
              </w:tabs>
              <w:rPr>
                <w:snapToGrid w:val="0"/>
              </w:rPr>
            </w:pPr>
          </w:p>
          <w:p w:rsidR="00A31DF5" w:rsidRDefault="005951AB" w:rsidP="00A31DF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En tjänsteman från </w:t>
            </w:r>
            <w:r w:rsidRPr="005951AB">
              <w:rPr>
                <w:snapToGrid w:val="0"/>
              </w:rPr>
              <w:t>utrikesutskottets kansli</w:t>
            </w:r>
            <w:r w:rsidR="00A31DF5">
              <w:rPr>
                <w:snapToGrid w:val="0"/>
              </w:rPr>
              <w:t xml:space="preserve"> medgavs vara uppkopplad på distans.</w:t>
            </w:r>
          </w:p>
          <w:p w:rsidR="005951AB" w:rsidRPr="00EC277D" w:rsidRDefault="005951AB" w:rsidP="000638E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85090" w:rsidRPr="007A327C" w:rsidTr="006D07B8">
        <w:tc>
          <w:tcPr>
            <w:tcW w:w="567" w:type="dxa"/>
          </w:tcPr>
          <w:p w:rsidR="00185090" w:rsidRPr="0024734C" w:rsidRDefault="00185090" w:rsidP="006D07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8" w:type="dxa"/>
            <w:gridSpan w:val="2"/>
          </w:tcPr>
          <w:p w:rsidR="00185090" w:rsidRPr="0075422F" w:rsidRDefault="00185090" w:rsidP="006D07B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185090" w:rsidRPr="007A327C" w:rsidTr="0024157D">
        <w:tc>
          <w:tcPr>
            <w:tcW w:w="567" w:type="dxa"/>
          </w:tcPr>
          <w:p w:rsidR="00185090" w:rsidRPr="0024734C" w:rsidRDefault="00185090" w:rsidP="0024157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8" w:type="dxa"/>
            <w:gridSpan w:val="2"/>
          </w:tcPr>
          <w:p w:rsidR="00185090" w:rsidRDefault="00185090" w:rsidP="0024157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närvara</w:t>
            </w:r>
          </w:p>
          <w:p w:rsidR="00185090" w:rsidRDefault="00185090" w:rsidP="0024157D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185090" w:rsidRDefault="00185090" w:rsidP="0024157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75422F">
              <w:rPr>
                <w:bCs/>
                <w:color w:val="000000"/>
                <w:szCs w:val="24"/>
              </w:rPr>
              <w:t>Utskottet beslutade</w:t>
            </w:r>
            <w:r>
              <w:rPr>
                <w:bCs/>
                <w:color w:val="000000"/>
                <w:szCs w:val="24"/>
              </w:rPr>
              <w:t xml:space="preserve"> att Mattias Andersson från socialutskottets kansli fick närvara under sammanträdet.</w:t>
            </w:r>
          </w:p>
          <w:p w:rsidR="00185090" w:rsidRDefault="00185090" w:rsidP="0024157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185090" w:rsidRPr="005951AB" w:rsidRDefault="00185090" w:rsidP="0024157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color w:val="000000"/>
                <w:szCs w:val="24"/>
              </w:rPr>
              <w:t xml:space="preserve">Utskottet </w:t>
            </w:r>
            <w:r w:rsidRPr="005951AB">
              <w:rPr>
                <w:bCs/>
                <w:szCs w:val="24"/>
              </w:rPr>
              <w:t xml:space="preserve">beslutade att Martin Brothén från </w:t>
            </w:r>
            <w:r w:rsidRPr="005951AB">
              <w:rPr>
                <w:snapToGrid w:val="0"/>
              </w:rPr>
              <w:t xml:space="preserve">utrikesutskottets kansli fick </w:t>
            </w:r>
            <w:r>
              <w:rPr>
                <w:snapToGrid w:val="0"/>
              </w:rPr>
              <w:t>närvara under sammanträdet.</w:t>
            </w:r>
          </w:p>
          <w:p w:rsidR="00185090" w:rsidRDefault="00185090" w:rsidP="0024157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185090" w:rsidRDefault="00185090" w:rsidP="0024157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185090" w:rsidRPr="0075422F" w:rsidRDefault="00185090" w:rsidP="0024157D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5951AB" w:rsidRPr="007A327C" w:rsidTr="00EF7937">
        <w:tc>
          <w:tcPr>
            <w:tcW w:w="567" w:type="dxa"/>
          </w:tcPr>
          <w:p w:rsidR="005951AB" w:rsidRDefault="005951AB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8" w:type="dxa"/>
            <w:gridSpan w:val="2"/>
          </w:tcPr>
          <w:p w:rsidR="005951AB" w:rsidRDefault="005951AB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Justitiedepartementet</w:t>
            </w:r>
          </w:p>
          <w:p w:rsidR="005951AB" w:rsidRDefault="005951AB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951AB" w:rsidRDefault="005951AB" w:rsidP="00A31DF5">
            <w:pPr>
              <w:widowControl/>
              <w:autoSpaceDE w:val="0"/>
              <w:autoSpaceDN w:val="0"/>
              <w:adjustRightInd w:val="0"/>
              <w:spacing w:after="120"/>
              <w:rPr>
                <w:b/>
                <w:snapToGrid w:val="0"/>
              </w:rPr>
            </w:pPr>
            <w:r>
              <w:rPr>
                <w:color w:val="000000"/>
                <w:szCs w:val="24"/>
              </w:rPr>
              <w:lastRenderedPageBreak/>
              <w:t>Statsrådet Morgan Johansson med medarbetare, Justitiedepartementet, informerade om pågående arbete med frågan om skydd för tolkarna i Afghanistan.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Statsrådet deltog på distans.</w:t>
            </w:r>
          </w:p>
        </w:tc>
      </w:tr>
      <w:tr w:rsidR="005951AB" w:rsidRPr="007A327C" w:rsidTr="00EF7937">
        <w:tc>
          <w:tcPr>
            <w:tcW w:w="567" w:type="dxa"/>
          </w:tcPr>
          <w:p w:rsidR="005951AB" w:rsidRDefault="005951AB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5951AB" w:rsidRDefault="005951AB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951AB" w:rsidRPr="007A327C" w:rsidTr="00EF7937">
        <w:tc>
          <w:tcPr>
            <w:tcW w:w="567" w:type="dxa"/>
          </w:tcPr>
          <w:p w:rsidR="005951AB" w:rsidRDefault="005951AB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8" w:type="dxa"/>
            <w:gridSpan w:val="2"/>
          </w:tcPr>
          <w:p w:rsidR="005951AB" w:rsidRPr="00317AFD" w:rsidRDefault="005951AB" w:rsidP="005951AB">
            <w:pPr>
              <w:tabs>
                <w:tab w:val="left" w:pos="1701"/>
              </w:tabs>
              <w:rPr>
                <w:b/>
                <w:color w:val="000000"/>
                <w:szCs w:val="24"/>
              </w:rPr>
            </w:pPr>
            <w:r w:rsidRPr="00317AFD">
              <w:rPr>
                <w:b/>
                <w:color w:val="000000"/>
                <w:szCs w:val="24"/>
              </w:rPr>
              <w:t>Information från Migrationsverket</w:t>
            </w:r>
          </w:p>
          <w:p w:rsidR="005951AB" w:rsidRDefault="005951AB" w:rsidP="005951AB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5951AB" w:rsidRDefault="005951AB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color w:val="000000"/>
                <w:szCs w:val="24"/>
              </w:rPr>
              <w:t>Generaldirektör Mikael Ribbenvik, Migrationsverket, informerade om myndighetens arbete vad gäller skydd för tolkarna i Afghanistan.</w:t>
            </w:r>
          </w:p>
        </w:tc>
      </w:tr>
      <w:tr w:rsidR="005951AB" w:rsidRPr="007A327C" w:rsidTr="00EF7937">
        <w:tc>
          <w:tcPr>
            <w:tcW w:w="567" w:type="dxa"/>
          </w:tcPr>
          <w:p w:rsidR="005951AB" w:rsidRDefault="005951AB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5951AB" w:rsidRDefault="005951AB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951AB" w:rsidRPr="007A327C" w:rsidTr="00EF7937">
        <w:tc>
          <w:tcPr>
            <w:tcW w:w="567" w:type="dxa"/>
          </w:tcPr>
          <w:p w:rsidR="005951AB" w:rsidRDefault="005951AB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5951AB" w:rsidRDefault="005951AB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951AB" w:rsidRPr="007A327C" w:rsidTr="00EF7937">
        <w:tc>
          <w:tcPr>
            <w:tcW w:w="567" w:type="dxa"/>
          </w:tcPr>
          <w:p w:rsidR="005951AB" w:rsidRPr="007A327C" w:rsidRDefault="005951AB" w:rsidP="005951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8" w:type="dxa"/>
            <w:gridSpan w:val="2"/>
          </w:tcPr>
          <w:p w:rsidR="005951AB" w:rsidRPr="007A327C" w:rsidRDefault="005951AB" w:rsidP="005951A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951AB" w:rsidRPr="007A327C" w:rsidTr="005703C1">
        <w:trPr>
          <w:gridAfter w:val="1"/>
          <w:wAfter w:w="359" w:type="dxa"/>
        </w:trPr>
        <w:tc>
          <w:tcPr>
            <w:tcW w:w="7156" w:type="dxa"/>
            <w:gridSpan w:val="2"/>
          </w:tcPr>
          <w:p w:rsidR="005951AB" w:rsidRPr="007A327C" w:rsidRDefault="005951AB" w:rsidP="005951AB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5951AB" w:rsidRPr="007A327C" w:rsidRDefault="005951AB" w:rsidP="005951AB">
            <w:pPr>
              <w:tabs>
                <w:tab w:val="left" w:pos="1701"/>
              </w:tabs>
            </w:pPr>
          </w:p>
          <w:p w:rsidR="005951AB" w:rsidRPr="007A327C" w:rsidRDefault="005951AB" w:rsidP="005951AB">
            <w:pPr>
              <w:tabs>
                <w:tab w:val="left" w:pos="1701"/>
              </w:tabs>
            </w:pPr>
          </w:p>
          <w:p w:rsidR="005951AB" w:rsidRPr="007A327C" w:rsidRDefault="005951AB" w:rsidP="005951AB">
            <w:pPr>
              <w:tabs>
                <w:tab w:val="left" w:pos="1701"/>
              </w:tabs>
            </w:pPr>
          </w:p>
          <w:p w:rsidR="005951AB" w:rsidRDefault="005951AB" w:rsidP="005951AB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</w:t>
            </w:r>
            <w:r w:rsidR="007D08B8">
              <w:t xml:space="preserve"> 23 september</w:t>
            </w:r>
            <w:r>
              <w:t xml:space="preserve"> 2021</w:t>
            </w:r>
          </w:p>
          <w:p w:rsidR="005951AB" w:rsidRPr="007A327C" w:rsidRDefault="005951AB" w:rsidP="005951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5951AB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51AB" w:rsidRDefault="005951AB" w:rsidP="005951AB">
            <w:pPr>
              <w:rPr>
                <w:b/>
                <w:bCs/>
                <w:snapToGrid w:val="0"/>
                <w:sz w:val="22"/>
              </w:rPr>
            </w:pPr>
          </w:p>
        </w:tc>
      </w:tr>
      <w:tr w:rsidR="005951AB" w:rsidTr="005703C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7515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951AB" w:rsidRDefault="005951AB" w:rsidP="005951AB">
            <w:pPr>
              <w:rPr>
                <w:snapToGrid w:val="0"/>
              </w:rPr>
            </w:pPr>
          </w:p>
        </w:tc>
      </w:tr>
    </w:tbl>
    <w:p w:rsidR="003A73F4" w:rsidRDefault="003A73F4" w:rsidP="00B74FAF">
      <w:pPr>
        <w:tabs>
          <w:tab w:val="left" w:pos="1701"/>
        </w:tabs>
      </w:pPr>
    </w:p>
    <w:p w:rsidR="00091384" w:rsidRDefault="00091384" w:rsidP="00B74FAF">
      <w:pPr>
        <w:tabs>
          <w:tab w:val="left" w:pos="1701"/>
        </w:tabs>
      </w:pPr>
    </w:p>
    <w:p w:rsidR="00091384" w:rsidRDefault="0009138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</w:pPr>
    </w:p>
    <w:p w:rsidR="003A73F4" w:rsidRDefault="003A73F4" w:rsidP="00B74FAF">
      <w:pPr>
        <w:tabs>
          <w:tab w:val="left" w:pos="1701"/>
        </w:tabs>
        <w:sectPr w:rsidR="003A73F4" w:rsidSect="00CC704B">
          <w:pgSz w:w="11906" w:h="16838" w:code="9"/>
          <w:pgMar w:top="1134" w:right="1134" w:bottom="1702" w:left="2268" w:header="720" w:footer="720" w:gutter="0"/>
          <w:cols w:space="720"/>
        </w:sectPr>
      </w:pPr>
    </w:p>
    <w:tbl>
      <w:tblPr>
        <w:tblW w:w="880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425"/>
        <w:gridCol w:w="426"/>
        <w:gridCol w:w="425"/>
        <w:gridCol w:w="425"/>
        <w:gridCol w:w="425"/>
        <w:gridCol w:w="284"/>
        <w:gridCol w:w="425"/>
        <w:gridCol w:w="425"/>
        <w:gridCol w:w="284"/>
        <w:gridCol w:w="69"/>
        <w:gridCol w:w="304"/>
        <w:gridCol w:w="336"/>
        <w:gridCol w:w="90"/>
      </w:tblGrid>
      <w:tr w:rsidR="00656DD9" w:rsidRPr="002A1A33" w:rsidTr="00D3708C">
        <w:trPr>
          <w:gridAfter w:val="1"/>
          <w:wAfter w:w="90" w:type="dxa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96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CB0EC5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670477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</w:t>
            </w:r>
            <w:r w:rsidR="00670477">
              <w:rPr>
                <w:sz w:val="23"/>
                <w:szCs w:val="23"/>
              </w:rPr>
              <w:t>1</w:t>
            </w:r>
            <w:r w:rsidRPr="002A1A33">
              <w:rPr>
                <w:sz w:val="23"/>
                <w:szCs w:val="23"/>
              </w:rPr>
              <w:t>:</w:t>
            </w:r>
            <w:r w:rsidR="00191DDD">
              <w:rPr>
                <w:sz w:val="23"/>
                <w:szCs w:val="23"/>
              </w:rPr>
              <w:t>4</w:t>
            </w:r>
            <w:r w:rsidR="00317AFD">
              <w:rPr>
                <w:sz w:val="23"/>
                <w:szCs w:val="23"/>
              </w:rPr>
              <w:t>5</w:t>
            </w:r>
          </w:p>
        </w:tc>
      </w:tr>
      <w:tr w:rsidR="00656DD9" w:rsidRPr="002A1A33" w:rsidTr="00D3708C">
        <w:trPr>
          <w:gridAfter w:val="1"/>
          <w:wAfter w:w="90" w:type="dxa"/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904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  <w:r w:rsidR="000638EE">
              <w:rPr>
                <w:sz w:val="23"/>
                <w:szCs w:val="23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70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D370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E23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E23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E23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E23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1E23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8D2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E533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</w:tr>
      <w:tr w:rsidR="00656DD9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402AAF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447722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3348A" w:rsidRDefault="002A20E7" w:rsidP="003535DB">
            <w:pPr>
              <w:rPr>
                <w:sz w:val="23"/>
                <w:szCs w:val="23"/>
              </w:rPr>
            </w:pPr>
            <w:r w:rsidRPr="0023348A">
              <w:rPr>
                <w:sz w:val="23"/>
                <w:szCs w:val="23"/>
              </w:rPr>
              <w:t>Mattias Karlsson i Luleå</w:t>
            </w:r>
            <w:r w:rsidR="003535DB" w:rsidRPr="0023348A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3348A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447722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073E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073E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073E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2A20E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Katarina Brännström</w:t>
            </w:r>
            <w:r w:rsidR="003535DB" w:rsidRPr="002A1A33">
              <w:rPr>
                <w:sz w:val="23"/>
                <w:szCs w:val="23"/>
                <w:lang w:val="en-US"/>
              </w:rPr>
              <w:t xml:space="preserve">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073E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073E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E80A47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Hannah Bergstedt</w:t>
            </w:r>
            <w:r w:rsidR="003535DB"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7D08B8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2073E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535DB" w:rsidRPr="002A1A33" w:rsidRDefault="003535DB" w:rsidP="003535DB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2A1A33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3535DB" w:rsidRPr="00055868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073E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073E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073E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BF50A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055868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447722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414E8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414E8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2073E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lastRenderedPageBreak/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414E8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D3708C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35DB" w:rsidRPr="002A1A33" w:rsidTr="00D3708C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A67973" w:rsidRDefault="003535DB" w:rsidP="003535DB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35DB" w:rsidRPr="00055868" w:rsidRDefault="003535DB" w:rsidP="003535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C3" w:rsidRPr="002A1A33" w:rsidTr="00D3708C">
        <w:trPr>
          <w:trHeight w:val="312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01F" w:rsidRPr="00A67973" w:rsidRDefault="00DD2DC3" w:rsidP="00BF50AB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DC3" w:rsidRPr="00055868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50AB" w:rsidRPr="002A1A33" w:rsidTr="00D3708C">
        <w:trPr>
          <w:trHeight w:val="312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BF50AB" w:rsidRDefault="00BF50AB" w:rsidP="00BF50AB">
            <w:pPr>
              <w:rPr>
                <w:b/>
                <w:i/>
                <w:sz w:val="23"/>
                <w:szCs w:val="23"/>
                <w:lang w:val="en-US"/>
              </w:rPr>
            </w:pPr>
            <w:r w:rsidRPr="00BF50AB">
              <w:rPr>
                <w:b/>
                <w:i/>
                <w:sz w:val="23"/>
                <w:szCs w:val="23"/>
                <w:lang w:val="en-US"/>
              </w:rPr>
              <w:t>EXTRA 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4E8B" w:rsidRPr="002A1A33" w:rsidTr="00D3708C">
        <w:trPr>
          <w:trHeight w:val="312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A67973" w:rsidRDefault="00414E8B" w:rsidP="00414E8B">
            <w:pPr>
              <w:tabs>
                <w:tab w:val="left" w:pos="1701"/>
              </w:tabs>
              <w:rPr>
                <w:sz w:val="23"/>
                <w:szCs w:val="23"/>
                <w:lang w:val="en-US"/>
              </w:rPr>
            </w:pPr>
            <w:r w:rsidRPr="005951AB">
              <w:rPr>
                <w:snapToGrid w:val="0"/>
              </w:rPr>
              <w:t xml:space="preserve">Mikael Oscarsson (KD)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4E8B" w:rsidRPr="002A1A33" w:rsidTr="00D3708C">
        <w:trPr>
          <w:trHeight w:val="312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BF50AB" w:rsidRDefault="00414E8B" w:rsidP="00414E8B">
            <w:pPr>
              <w:tabs>
                <w:tab w:val="left" w:pos="1701"/>
              </w:tabs>
              <w:rPr>
                <w:snapToGrid w:val="0"/>
              </w:rPr>
            </w:pPr>
            <w:r w:rsidRPr="005951AB">
              <w:rPr>
                <w:snapToGrid w:val="0"/>
              </w:rPr>
              <w:t>Pål Jonson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4E8B" w:rsidRPr="002A1A33" w:rsidTr="00D3708C">
        <w:trPr>
          <w:trHeight w:val="312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BF50AB" w:rsidRDefault="00414E8B" w:rsidP="00414E8B">
            <w:pPr>
              <w:tabs>
                <w:tab w:val="left" w:pos="1701"/>
              </w:tabs>
              <w:rPr>
                <w:snapToGrid w:val="0"/>
              </w:rPr>
            </w:pPr>
            <w:r w:rsidRPr="005951AB">
              <w:rPr>
                <w:snapToGrid w:val="0"/>
              </w:rPr>
              <w:t>ClasGöran Carlsson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4E8B" w:rsidRPr="002A1A33" w:rsidTr="00D3708C">
        <w:trPr>
          <w:trHeight w:val="312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A67973" w:rsidRDefault="00414E8B" w:rsidP="00414E8B">
            <w:pPr>
              <w:rPr>
                <w:sz w:val="23"/>
                <w:szCs w:val="23"/>
                <w:lang w:val="en-US"/>
              </w:rPr>
            </w:pPr>
            <w:r w:rsidRPr="005951AB">
              <w:rPr>
                <w:snapToGrid w:val="0"/>
              </w:rPr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4E8B" w:rsidRPr="002A1A33" w:rsidTr="00D3708C">
        <w:trPr>
          <w:trHeight w:val="312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BF50AB" w:rsidRDefault="00414E8B" w:rsidP="00414E8B">
            <w:pPr>
              <w:tabs>
                <w:tab w:val="left" w:pos="1701"/>
              </w:tabs>
              <w:rPr>
                <w:snapToGrid w:val="0"/>
              </w:rPr>
            </w:pPr>
            <w:r w:rsidRPr="005951AB">
              <w:rPr>
                <w:snapToGrid w:val="0"/>
              </w:rPr>
              <w:t>Alexandra Anstrell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4E8B" w:rsidRPr="002A1A33" w:rsidTr="00D3708C">
        <w:trPr>
          <w:trHeight w:val="312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BF50AB" w:rsidRDefault="00414E8B" w:rsidP="00414E8B">
            <w:pPr>
              <w:tabs>
                <w:tab w:val="left" w:pos="1701"/>
              </w:tabs>
              <w:rPr>
                <w:snapToGrid w:val="0"/>
              </w:rPr>
            </w:pPr>
            <w:r w:rsidRPr="005951AB">
              <w:rPr>
                <w:snapToGrid w:val="0"/>
              </w:rPr>
              <w:t>Kenneth G Forslund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4E8B" w:rsidRPr="002A1A33" w:rsidTr="00D3708C">
        <w:trPr>
          <w:trHeight w:val="312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BF50AB" w:rsidRDefault="00414E8B" w:rsidP="00414E8B">
            <w:pPr>
              <w:tabs>
                <w:tab w:val="left" w:pos="1701"/>
              </w:tabs>
              <w:rPr>
                <w:snapToGrid w:val="0"/>
              </w:rPr>
            </w:pPr>
            <w:r w:rsidRPr="005951AB">
              <w:rPr>
                <w:snapToGrid w:val="0"/>
              </w:rPr>
              <w:t>Annika Strandhäll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14E8B" w:rsidRPr="002A1A33" w:rsidTr="00D3708C">
        <w:trPr>
          <w:trHeight w:val="312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BF50AB" w:rsidRDefault="00414E8B" w:rsidP="00414E8B">
            <w:pPr>
              <w:tabs>
                <w:tab w:val="left" w:pos="1701"/>
              </w:tabs>
              <w:rPr>
                <w:snapToGrid w:val="0"/>
              </w:rPr>
            </w:pPr>
            <w:r w:rsidRPr="005951AB">
              <w:rPr>
                <w:snapToGrid w:val="0"/>
              </w:rPr>
              <w:t>Niklas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E8B" w:rsidRPr="00055868" w:rsidRDefault="00414E8B" w:rsidP="00414E8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50AB" w:rsidRPr="002A1A33" w:rsidTr="00D3708C">
        <w:trPr>
          <w:trHeight w:val="312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A67973" w:rsidRDefault="00BF50AB" w:rsidP="00BF50AB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50AB" w:rsidRPr="00055868" w:rsidRDefault="00BF50AB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D2DC3" w:rsidRPr="005F118E" w:rsidTr="00D3708C">
        <w:trPr>
          <w:gridAfter w:val="1"/>
          <w:wAfter w:w="90" w:type="dxa"/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DD2DC3" w:rsidRPr="004D701F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38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D2DC3" w:rsidRPr="004D701F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D2DC3" w:rsidRPr="004D30F5" w:rsidTr="00D3708C">
        <w:trPr>
          <w:gridAfter w:val="1"/>
          <w:wAfter w:w="90" w:type="dxa"/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38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</w:tr>
      <w:tr w:rsidR="00DD2DC3" w:rsidRPr="004D30F5" w:rsidTr="00D3708C">
        <w:trPr>
          <w:gridAfter w:val="1"/>
          <w:wAfter w:w="90" w:type="dxa"/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38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D2DC3" w:rsidRPr="004D30F5" w:rsidRDefault="00DD2DC3" w:rsidP="00DD2DC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Default="005F59C8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0D280B" w:rsidRDefault="000D280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p w:rsidR="00BF50AB" w:rsidRDefault="00BF50AB" w:rsidP="00BF50AB">
      <w:pPr>
        <w:tabs>
          <w:tab w:val="left" w:pos="1701"/>
        </w:tabs>
        <w:rPr>
          <w:snapToGrid w:val="0"/>
        </w:rPr>
      </w:pPr>
    </w:p>
    <w:p w:rsidR="00BF50AB" w:rsidRDefault="00BF50AB" w:rsidP="004B2502">
      <w:pPr>
        <w:tabs>
          <w:tab w:val="left" w:pos="1701"/>
        </w:tabs>
        <w:rPr>
          <w:sz w:val="4"/>
          <w:szCs w:val="4"/>
        </w:rPr>
      </w:pPr>
    </w:p>
    <w:sectPr w:rsidR="00BF50AB" w:rsidSect="005703C1">
      <w:pgSz w:w="11906" w:h="16838" w:code="9"/>
      <w:pgMar w:top="284" w:right="1134" w:bottom="142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6DD6CA2"/>
    <w:multiLevelType w:val="hybridMultilevel"/>
    <w:tmpl w:val="AF922B52"/>
    <w:lvl w:ilvl="0" w:tplc="041D000F">
      <w:start w:val="1"/>
      <w:numFmt w:val="decimal"/>
      <w:lvlText w:val="%1."/>
      <w:lvlJc w:val="left"/>
      <w:pPr>
        <w:ind w:left="3240" w:hanging="360"/>
      </w:pPr>
    </w:lvl>
    <w:lvl w:ilvl="1" w:tplc="041D0019" w:tentative="1">
      <w:start w:val="1"/>
      <w:numFmt w:val="lowerLetter"/>
      <w:lvlText w:val="%2."/>
      <w:lvlJc w:val="left"/>
      <w:pPr>
        <w:ind w:left="3960" w:hanging="360"/>
      </w:pPr>
    </w:lvl>
    <w:lvl w:ilvl="2" w:tplc="041D001B" w:tentative="1">
      <w:start w:val="1"/>
      <w:numFmt w:val="lowerRoman"/>
      <w:lvlText w:val="%3."/>
      <w:lvlJc w:val="right"/>
      <w:pPr>
        <w:ind w:left="4680" w:hanging="180"/>
      </w:pPr>
    </w:lvl>
    <w:lvl w:ilvl="3" w:tplc="041D000F" w:tentative="1">
      <w:start w:val="1"/>
      <w:numFmt w:val="decimal"/>
      <w:lvlText w:val="%4."/>
      <w:lvlJc w:val="left"/>
      <w:pPr>
        <w:ind w:left="5400" w:hanging="360"/>
      </w:pPr>
    </w:lvl>
    <w:lvl w:ilvl="4" w:tplc="041D0019" w:tentative="1">
      <w:start w:val="1"/>
      <w:numFmt w:val="lowerLetter"/>
      <w:lvlText w:val="%5."/>
      <w:lvlJc w:val="left"/>
      <w:pPr>
        <w:ind w:left="6120" w:hanging="360"/>
      </w:pPr>
    </w:lvl>
    <w:lvl w:ilvl="5" w:tplc="041D001B" w:tentative="1">
      <w:start w:val="1"/>
      <w:numFmt w:val="lowerRoman"/>
      <w:lvlText w:val="%6."/>
      <w:lvlJc w:val="right"/>
      <w:pPr>
        <w:ind w:left="6840" w:hanging="180"/>
      </w:pPr>
    </w:lvl>
    <w:lvl w:ilvl="6" w:tplc="041D000F" w:tentative="1">
      <w:start w:val="1"/>
      <w:numFmt w:val="decimal"/>
      <w:lvlText w:val="%7."/>
      <w:lvlJc w:val="left"/>
      <w:pPr>
        <w:ind w:left="7560" w:hanging="360"/>
      </w:pPr>
    </w:lvl>
    <w:lvl w:ilvl="7" w:tplc="041D0019" w:tentative="1">
      <w:start w:val="1"/>
      <w:numFmt w:val="lowerLetter"/>
      <w:lvlText w:val="%8."/>
      <w:lvlJc w:val="left"/>
      <w:pPr>
        <w:ind w:left="8280" w:hanging="360"/>
      </w:pPr>
    </w:lvl>
    <w:lvl w:ilvl="8" w:tplc="041D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8503D"/>
    <w:multiLevelType w:val="multilevel"/>
    <w:tmpl w:val="9B8CCEC4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B40A2"/>
    <w:multiLevelType w:val="multilevel"/>
    <w:tmpl w:val="E784632A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00D36"/>
    <w:rsid w:val="00011489"/>
    <w:rsid w:val="000346E1"/>
    <w:rsid w:val="000366C0"/>
    <w:rsid w:val="000400AD"/>
    <w:rsid w:val="00040691"/>
    <w:rsid w:val="000539C7"/>
    <w:rsid w:val="00055868"/>
    <w:rsid w:val="0006107A"/>
    <w:rsid w:val="000616DB"/>
    <w:rsid w:val="000638EE"/>
    <w:rsid w:val="00064E0C"/>
    <w:rsid w:val="00065F76"/>
    <w:rsid w:val="00070EB6"/>
    <w:rsid w:val="00073D71"/>
    <w:rsid w:val="00081A95"/>
    <w:rsid w:val="00091384"/>
    <w:rsid w:val="00093BD4"/>
    <w:rsid w:val="00095048"/>
    <w:rsid w:val="000B3E93"/>
    <w:rsid w:val="000D280B"/>
    <w:rsid w:val="000E7D03"/>
    <w:rsid w:val="000F2A32"/>
    <w:rsid w:val="00105D85"/>
    <w:rsid w:val="00110242"/>
    <w:rsid w:val="001141DB"/>
    <w:rsid w:val="0011654F"/>
    <w:rsid w:val="00120A12"/>
    <w:rsid w:val="00120E7D"/>
    <w:rsid w:val="001211A3"/>
    <w:rsid w:val="00126683"/>
    <w:rsid w:val="00142A52"/>
    <w:rsid w:val="001434DF"/>
    <w:rsid w:val="001441C2"/>
    <w:rsid w:val="001531D2"/>
    <w:rsid w:val="0016078E"/>
    <w:rsid w:val="00161AA6"/>
    <w:rsid w:val="00165630"/>
    <w:rsid w:val="00175463"/>
    <w:rsid w:val="0018036E"/>
    <w:rsid w:val="0018189D"/>
    <w:rsid w:val="00185090"/>
    <w:rsid w:val="00191DDD"/>
    <w:rsid w:val="00195A71"/>
    <w:rsid w:val="001A7020"/>
    <w:rsid w:val="001B29C0"/>
    <w:rsid w:val="001B59E4"/>
    <w:rsid w:val="001C39BB"/>
    <w:rsid w:val="001E15C1"/>
    <w:rsid w:val="001E23E6"/>
    <w:rsid w:val="001E706C"/>
    <w:rsid w:val="001F5064"/>
    <w:rsid w:val="001F54F3"/>
    <w:rsid w:val="00201FA8"/>
    <w:rsid w:val="0020435A"/>
    <w:rsid w:val="002073EB"/>
    <w:rsid w:val="00211AAB"/>
    <w:rsid w:val="0021671F"/>
    <w:rsid w:val="00231FBA"/>
    <w:rsid w:val="002320CB"/>
    <w:rsid w:val="0023348A"/>
    <w:rsid w:val="00234E7E"/>
    <w:rsid w:val="002366EE"/>
    <w:rsid w:val="00250C53"/>
    <w:rsid w:val="00251677"/>
    <w:rsid w:val="002544E0"/>
    <w:rsid w:val="00255587"/>
    <w:rsid w:val="00274599"/>
    <w:rsid w:val="00277F32"/>
    <w:rsid w:val="002A1A33"/>
    <w:rsid w:val="002A20E7"/>
    <w:rsid w:val="002A2FE6"/>
    <w:rsid w:val="002B4C7D"/>
    <w:rsid w:val="002B5FBD"/>
    <w:rsid w:val="002C5921"/>
    <w:rsid w:val="002D0C9A"/>
    <w:rsid w:val="002D656B"/>
    <w:rsid w:val="002E4C4F"/>
    <w:rsid w:val="00317AFD"/>
    <w:rsid w:val="0032031B"/>
    <w:rsid w:val="00333A92"/>
    <w:rsid w:val="0034115D"/>
    <w:rsid w:val="00347A55"/>
    <w:rsid w:val="003535DB"/>
    <w:rsid w:val="003547EE"/>
    <w:rsid w:val="00370C1A"/>
    <w:rsid w:val="00375E63"/>
    <w:rsid w:val="00376FF7"/>
    <w:rsid w:val="0038193D"/>
    <w:rsid w:val="003835F4"/>
    <w:rsid w:val="0038796D"/>
    <w:rsid w:val="00394A7E"/>
    <w:rsid w:val="003952A4"/>
    <w:rsid w:val="0039591D"/>
    <w:rsid w:val="003A1983"/>
    <w:rsid w:val="003A3764"/>
    <w:rsid w:val="003A73F4"/>
    <w:rsid w:val="003B1C87"/>
    <w:rsid w:val="003B5F0C"/>
    <w:rsid w:val="003B7259"/>
    <w:rsid w:val="003C26F9"/>
    <w:rsid w:val="003C4540"/>
    <w:rsid w:val="003D5E04"/>
    <w:rsid w:val="003D6B33"/>
    <w:rsid w:val="003D6C7D"/>
    <w:rsid w:val="003E47BC"/>
    <w:rsid w:val="003F5A35"/>
    <w:rsid w:val="003F5BD7"/>
    <w:rsid w:val="00402AAF"/>
    <w:rsid w:val="00403AC6"/>
    <w:rsid w:val="00407D16"/>
    <w:rsid w:val="00413959"/>
    <w:rsid w:val="00414E8B"/>
    <w:rsid w:val="00430167"/>
    <w:rsid w:val="00447722"/>
    <w:rsid w:val="00447BD0"/>
    <w:rsid w:val="00447EA2"/>
    <w:rsid w:val="00453974"/>
    <w:rsid w:val="0046236B"/>
    <w:rsid w:val="004659A3"/>
    <w:rsid w:val="00470171"/>
    <w:rsid w:val="00484380"/>
    <w:rsid w:val="004A3411"/>
    <w:rsid w:val="004A5B98"/>
    <w:rsid w:val="004B2502"/>
    <w:rsid w:val="004D30F5"/>
    <w:rsid w:val="004D701F"/>
    <w:rsid w:val="004F1558"/>
    <w:rsid w:val="004F1B55"/>
    <w:rsid w:val="004F42DA"/>
    <w:rsid w:val="004F680C"/>
    <w:rsid w:val="004F6D37"/>
    <w:rsid w:val="00506F15"/>
    <w:rsid w:val="00510D31"/>
    <w:rsid w:val="00515A13"/>
    <w:rsid w:val="00524C39"/>
    <w:rsid w:val="005347A1"/>
    <w:rsid w:val="00544400"/>
    <w:rsid w:val="005503D0"/>
    <w:rsid w:val="005646A3"/>
    <w:rsid w:val="00564DBB"/>
    <w:rsid w:val="005703C1"/>
    <w:rsid w:val="005714D8"/>
    <w:rsid w:val="00571CB1"/>
    <w:rsid w:val="0057395B"/>
    <w:rsid w:val="005778AA"/>
    <w:rsid w:val="00592D6B"/>
    <w:rsid w:val="005951AB"/>
    <w:rsid w:val="00596129"/>
    <w:rsid w:val="005A0528"/>
    <w:rsid w:val="005A0889"/>
    <w:rsid w:val="005A37D9"/>
    <w:rsid w:val="005B6D13"/>
    <w:rsid w:val="005C3E25"/>
    <w:rsid w:val="005D721E"/>
    <w:rsid w:val="005F0A4B"/>
    <w:rsid w:val="005F118E"/>
    <w:rsid w:val="005F59C8"/>
    <w:rsid w:val="00602E50"/>
    <w:rsid w:val="00606D38"/>
    <w:rsid w:val="00607734"/>
    <w:rsid w:val="00616572"/>
    <w:rsid w:val="00617420"/>
    <w:rsid w:val="00631795"/>
    <w:rsid w:val="0063430B"/>
    <w:rsid w:val="00640310"/>
    <w:rsid w:val="00640C19"/>
    <w:rsid w:val="0064344C"/>
    <w:rsid w:val="00645E9B"/>
    <w:rsid w:val="0064632F"/>
    <w:rsid w:val="006466A8"/>
    <w:rsid w:val="00656DD9"/>
    <w:rsid w:val="0066002F"/>
    <w:rsid w:val="00660A8A"/>
    <w:rsid w:val="00666E01"/>
    <w:rsid w:val="00670187"/>
    <w:rsid w:val="00670477"/>
    <w:rsid w:val="006723B9"/>
    <w:rsid w:val="00674B70"/>
    <w:rsid w:val="00675BB1"/>
    <w:rsid w:val="0068513C"/>
    <w:rsid w:val="0068633C"/>
    <w:rsid w:val="00687928"/>
    <w:rsid w:val="0069442A"/>
    <w:rsid w:val="006A56E8"/>
    <w:rsid w:val="006A659C"/>
    <w:rsid w:val="006C21FA"/>
    <w:rsid w:val="006C2E17"/>
    <w:rsid w:val="006C785D"/>
    <w:rsid w:val="006D0750"/>
    <w:rsid w:val="006D1030"/>
    <w:rsid w:val="006E06A4"/>
    <w:rsid w:val="006E5E91"/>
    <w:rsid w:val="006E774B"/>
    <w:rsid w:val="006F04B4"/>
    <w:rsid w:val="006F41EB"/>
    <w:rsid w:val="006F6C7A"/>
    <w:rsid w:val="007026FD"/>
    <w:rsid w:val="00703D16"/>
    <w:rsid w:val="00711F2E"/>
    <w:rsid w:val="00712832"/>
    <w:rsid w:val="00721DB8"/>
    <w:rsid w:val="00723C10"/>
    <w:rsid w:val="00723DD0"/>
    <w:rsid w:val="00726C3B"/>
    <w:rsid w:val="00737EC8"/>
    <w:rsid w:val="00746974"/>
    <w:rsid w:val="0078232D"/>
    <w:rsid w:val="00783D0A"/>
    <w:rsid w:val="00787DED"/>
    <w:rsid w:val="00792B26"/>
    <w:rsid w:val="00797764"/>
    <w:rsid w:val="007A15D0"/>
    <w:rsid w:val="007A327C"/>
    <w:rsid w:val="007A554D"/>
    <w:rsid w:val="007B02AD"/>
    <w:rsid w:val="007B2FE9"/>
    <w:rsid w:val="007C2BDB"/>
    <w:rsid w:val="007C2E0A"/>
    <w:rsid w:val="007C45C9"/>
    <w:rsid w:val="007C7ED5"/>
    <w:rsid w:val="007D08B8"/>
    <w:rsid w:val="007D312F"/>
    <w:rsid w:val="007D4053"/>
    <w:rsid w:val="0081753E"/>
    <w:rsid w:val="00820B85"/>
    <w:rsid w:val="00822388"/>
    <w:rsid w:val="00823F47"/>
    <w:rsid w:val="0082680E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72BD9"/>
    <w:rsid w:val="00875F25"/>
    <w:rsid w:val="00877C39"/>
    <w:rsid w:val="00880177"/>
    <w:rsid w:val="00881E98"/>
    <w:rsid w:val="00894188"/>
    <w:rsid w:val="00894D40"/>
    <w:rsid w:val="008963AC"/>
    <w:rsid w:val="008C002D"/>
    <w:rsid w:val="008C2D0B"/>
    <w:rsid w:val="008D1752"/>
    <w:rsid w:val="008D2E18"/>
    <w:rsid w:val="008E3706"/>
    <w:rsid w:val="008E4360"/>
    <w:rsid w:val="008F62F9"/>
    <w:rsid w:val="00901669"/>
    <w:rsid w:val="00904BBB"/>
    <w:rsid w:val="009069A7"/>
    <w:rsid w:val="00912575"/>
    <w:rsid w:val="00913943"/>
    <w:rsid w:val="0091416A"/>
    <w:rsid w:val="00916634"/>
    <w:rsid w:val="00917CAF"/>
    <w:rsid w:val="00940F4E"/>
    <w:rsid w:val="00946978"/>
    <w:rsid w:val="0096372C"/>
    <w:rsid w:val="00963782"/>
    <w:rsid w:val="0096703B"/>
    <w:rsid w:val="00970EE9"/>
    <w:rsid w:val="00973D8B"/>
    <w:rsid w:val="00975771"/>
    <w:rsid w:val="009800E4"/>
    <w:rsid w:val="009B7CB1"/>
    <w:rsid w:val="009D26CB"/>
    <w:rsid w:val="009D75A3"/>
    <w:rsid w:val="009E1625"/>
    <w:rsid w:val="009F22E3"/>
    <w:rsid w:val="009F6E9C"/>
    <w:rsid w:val="00A02114"/>
    <w:rsid w:val="00A0486E"/>
    <w:rsid w:val="00A05767"/>
    <w:rsid w:val="00A07505"/>
    <w:rsid w:val="00A119D6"/>
    <w:rsid w:val="00A2414A"/>
    <w:rsid w:val="00A31DF5"/>
    <w:rsid w:val="00A51C20"/>
    <w:rsid w:val="00A5427F"/>
    <w:rsid w:val="00A55283"/>
    <w:rsid w:val="00A57B43"/>
    <w:rsid w:val="00A67973"/>
    <w:rsid w:val="00A75C6F"/>
    <w:rsid w:val="00A827D2"/>
    <w:rsid w:val="00A8696B"/>
    <w:rsid w:val="00A91D77"/>
    <w:rsid w:val="00A9200C"/>
    <w:rsid w:val="00AB5991"/>
    <w:rsid w:val="00AC0186"/>
    <w:rsid w:val="00AC3854"/>
    <w:rsid w:val="00AC5412"/>
    <w:rsid w:val="00AC554E"/>
    <w:rsid w:val="00AD5D00"/>
    <w:rsid w:val="00AE474E"/>
    <w:rsid w:val="00AE4990"/>
    <w:rsid w:val="00AF38AF"/>
    <w:rsid w:val="00AF5570"/>
    <w:rsid w:val="00AF5F42"/>
    <w:rsid w:val="00B0007A"/>
    <w:rsid w:val="00B30142"/>
    <w:rsid w:val="00B31485"/>
    <w:rsid w:val="00B4488D"/>
    <w:rsid w:val="00B46785"/>
    <w:rsid w:val="00B47C0F"/>
    <w:rsid w:val="00B62306"/>
    <w:rsid w:val="00B64A0C"/>
    <w:rsid w:val="00B64FA1"/>
    <w:rsid w:val="00B671AD"/>
    <w:rsid w:val="00B74FAF"/>
    <w:rsid w:val="00B75E0D"/>
    <w:rsid w:val="00B84920"/>
    <w:rsid w:val="00BB778C"/>
    <w:rsid w:val="00BD037A"/>
    <w:rsid w:val="00BF50AB"/>
    <w:rsid w:val="00C0607C"/>
    <w:rsid w:val="00C06957"/>
    <w:rsid w:val="00C12C24"/>
    <w:rsid w:val="00C150F4"/>
    <w:rsid w:val="00C26923"/>
    <w:rsid w:val="00C30522"/>
    <w:rsid w:val="00C37A84"/>
    <w:rsid w:val="00C45E21"/>
    <w:rsid w:val="00C47468"/>
    <w:rsid w:val="00C8075D"/>
    <w:rsid w:val="00C8434B"/>
    <w:rsid w:val="00C850D4"/>
    <w:rsid w:val="00C94625"/>
    <w:rsid w:val="00C9784D"/>
    <w:rsid w:val="00CA31D0"/>
    <w:rsid w:val="00CA4971"/>
    <w:rsid w:val="00CA5BCE"/>
    <w:rsid w:val="00CA61BF"/>
    <w:rsid w:val="00CB0EC5"/>
    <w:rsid w:val="00CB2353"/>
    <w:rsid w:val="00CB4DAF"/>
    <w:rsid w:val="00CB5A24"/>
    <w:rsid w:val="00CC704B"/>
    <w:rsid w:val="00CC72FB"/>
    <w:rsid w:val="00CD3B87"/>
    <w:rsid w:val="00CE3987"/>
    <w:rsid w:val="00CE5992"/>
    <w:rsid w:val="00CF22E1"/>
    <w:rsid w:val="00D17D6F"/>
    <w:rsid w:val="00D21B05"/>
    <w:rsid w:val="00D3187E"/>
    <w:rsid w:val="00D360B4"/>
    <w:rsid w:val="00D3708C"/>
    <w:rsid w:val="00D409A3"/>
    <w:rsid w:val="00D54317"/>
    <w:rsid w:val="00D56958"/>
    <w:rsid w:val="00D80ED8"/>
    <w:rsid w:val="00D82588"/>
    <w:rsid w:val="00D90D9B"/>
    <w:rsid w:val="00D9506C"/>
    <w:rsid w:val="00DA1B1C"/>
    <w:rsid w:val="00DA2066"/>
    <w:rsid w:val="00DA26F4"/>
    <w:rsid w:val="00DC42D6"/>
    <w:rsid w:val="00DC4D41"/>
    <w:rsid w:val="00DD0831"/>
    <w:rsid w:val="00DD21BF"/>
    <w:rsid w:val="00DD270A"/>
    <w:rsid w:val="00DD2DC3"/>
    <w:rsid w:val="00DE1C47"/>
    <w:rsid w:val="00DE246B"/>
    <w:rsid w:val="00DE50A9"/>
    <w:rsid w:val="00DE6176"/>
    <w:rsid w:val="00DF2C5A"/>
    <w:rsid w:val="00DF47A5"/>
    <w:rsid w:val="00E24A87"/>
    <w:rsid w:val="00E32965"/>
    <w:rsid w:val="00E53325"/>
    <w:rsid w:val="00E55E38"/>
    <w:rsid w:val="00E62DEA"/>
    <w:rsid w:val="00E6334A"/>
    <w:rsid w:val="00E635AF"/>
    <w:rsid w:val="00E71CCF"/>
    <w:rsid w:val="00E7686B"/>
    <w:rsid w:val="00E80A47"/>
    <w:rsid w:val="00E83F91"/>
    <w:rsid w:val="00E87817"/>
    <w:rsid w:val="00EB3E50"/>
    <w:rsid w:val="00EB5352"/>
    <w:rsid w:val="00EB638A"/>
    <w:rsid w:val="00EB6861"/>
    <w:rsid w:val="00EB69D2"/>
    <w:rsid w:val="00EC23DC"/>
    <w:rsid w:val="00EC277D"/>
    <w:rsid w:val="00ED28CD"/>
    <w:rsid w:val="00ED3389"/>
    <w:rsid w:val="00EE46AC"/>
    <w:rsid w:val="00EF7937"/>
    <w:rsid w:val="00F10155"/>
    <w:rsid w:val="00F2328F"/>
    <w:rsid w:val="00F25A33"/>
    <w:rsid w:val="00F357B8"/>
    <w:rsid w:val="00F50DEF"/>
    <w:rsid w:val="00F5133A"/>
    <w:rsid w:val="00F538E3"/>
    <w:rsid w:val="00F541FF"/>
    <w:rsid w:val="00F62453"/>
    <w:rsid w:val="00FB1368"/>
    <w:rsid w:val="00FB34D6"/>
    <w:rsid w:val="00FB4303"/>
    <w:rsid w:val="00FB5EFF"/>
    <w:rsid w:val="00FC0774"/>
    <w:rsid w:val="00FC653E"/>
    <w:rsid w:val="00FC7074"/>
    <w:rsid w:val="00FD7744"/>
    <w:rsid w:val="00FE3026"/>
    <w:rsid w:val="00FE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701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  <w:style w:type="paragraph" w:customStyle="1" w:styleId="Default">
    <w:name w:val="Default"/>
    <w:rsid w:val="005703C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DE246B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DE246B"/>
  </w:style>
  <w:style w:type="character" w:customStyle="1" w:styleId="italic">
    <w:name w:val="italic"/>
    <w:basedOn w:val="Standardstycketeckensnitt"/>
    <w:rsid w:val="00DE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3241D-FCCE-4D96-921B-9C541EE4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4</Pages>
  <Words>538</Words>
  <Characters>3617</Characters>
  <Application>Microsoft Office Word</Application>
  <DocSecurity>4</DocSecurity>
  <Lines>1808</Lines>
  <Paragraphs>296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2021-09-21T09:32:00Z</cp:lastPrinted>
  <dcterms:created xsi:type="dcterms:W3CDTF">2021-09-24T12:42:00Z</dcterms:created>
  <dcterms:modified xsi:type="dcterms:W3CDTF">2021-09-24T12:42:00Z</dcterms:modified>
</cp:coreProperties>
</file>