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582" w:rsidRPr="00CF7774" w:rsidRDefault="00545582" w:rsidP="00FF27CD">
      <w:pPr>
        <w:pStyle w:val="RubrikInnehllsf"/>
        <w:rPr>
          <w:snapToGrid w:val="0"/>
        </w:rPr>
      </w:pPr>
      <w:bookmarkStart w:id="0" w:name="_Toc116202996"/>
      <w:bookmarkStart w:id="1" w:name="_Toc118096198"/>
      <w:r w:rsidRPr="00CF7774">
        <w:rPr>
          <w:snapToGrid w:val="0"/>
        </w:rPr>
        <w:t>Innehållsförteckning</w:t>
      </w:r>
      <w:bookmarkEnd w:id="0"/>
      <w:bookmarkEnd w:id="1"/>
    </w:p>
    <w:bookmarkStart w:id="2" w:name="_Toc116202997"/>
    <w:p w:rsidR="00896E61" w:rsidRPr="00CF7774" w:rsidRDefault="0061091F" w:rsidP="00FF27CD">
      <w:pPr>
        <w:pStyle w:val="Innehll1"/>
        <w:tabs>
          <w:tab w:val="left" w:pos="285"/>
        </w:tabs>
        <w:rPr>
          <w:szCs w:val="24"/>
        </w:rPr>
      </w:pPr>
      <w:r w:rsidRPr="00CF7774">
        <w:rPr>
          <w:snapToGrid w:val="0"/>
        </w:rPr>
        <w:fldChar w:fldCharType="begin" w:fldLock="1"/>
      </w:r>
      <w:r w:rsidRPr="00CF7774">
        <w:rPr>
          <w:snapToGrid w:val="0"/>
        </w:rPr>
        <w:instrText xml:space="preserve"> TOC \o "1-3" \t "HEMSTL_RUBRIK" </w:instrText>
      </w:r>
      <w:r w:rsidRPr="00CF7774">
        <w:rPr>
          <w:snapToGrid w:val="0"/>
        </w:rPr>
        <w:fldChar w:fldCharType="separate"/>
      </w:r>
      <w:r w:rsidR="00896E61" w:rsidRPr="00CF7774">
        <w:rPr>
          <w:snapToGrid w:val="0"/>
        </w:rPr>
        <w:t>1</w:t>
      </w:r>
      <w:r w:rsidR="00896E61" w:rsidRPr="00CF7774">
        <w:rPr>
          <w:szCs w:val="24"/>
        </w:rPr>
        <w:tab/>
      </w:r>
      <w:r w:rsidR="00896E61" w:rsidRPr="00CF7774">
        <w:rPr>
          <w:snapToGrid w:val="0"/>
        </w:rPr>
        <w:t>Innehållsförteckning</w:t>
      </w:r>
      <w:r w:rsidR="00896E61" w:rsidRPr="00CF7774">
        <w:tab/>
      </w:r>
      <w:r w:rsidR="00896E61" w:rsidRPr="00CF7774">
        <w:fldChar w:fldCharType="begin" w:fldLock="1"/>
      </w:r>
      <w:r w:rsidR="00896E61" w:rsidRPr="00CF7774">
        <w:instrText xml:space="preserve"> PAGEREF _Toc118096198 \h </w:instrText>
      </w:r>
      <w:r w:rsidR="00896E61" w:rsidRPr="00CF7774">
        <w:fldChar w:fldCharType="separate"/>
      </w:r>
      <w:r w:rsidR="002D1747" w:rsidRPr="00CF7774">
        <w:t>1</w:t>
      </w:r>
      <w:r w:rsidR="00896E61" w:rsidRPr="00CF7774">
        <w:fldChar w:fldCharType="end"/>
      </w:r>
    </w:p>
    <w:p w:rsidR="00896E61" w:rsidRPr="00CF7774" w:rsidRDefault="00896E61" w:rsidP="00FF27CD">
      <w:pPr>
        <w:pStyle w:val="Innehll1"/>
        <w:tabs>
          <w:tab w:val="left" w:pos="285"/>
        </w:tabs>
        <w:rPr>
          <w:szCs w:val="24"/>
        </w:rPr>
      </w:pPr>
      <w:r w:rsidRPr="00CF7774">
        <w:rPr>
          <w:snapToGrid w:val="0"/>
        </w:rPr>
        <w:t>2</w:t>
      </w:r>
      <w:r w:rsidRPr="00CF7774">
        <w:rPr>
          <w:szCs w:val="24"/>
        </w:rPr>
        <w:tab/>
      </w:r>
      <w:r w:rsidRPr="00CF7774">
        <w:rPr>
          <w:snapToGrid w:val="0"/>
        </w:rPr>
        <w:t>Förslag till riksdagsbeslut</w:t>
      </w:r>
      <w:r w:rsidRPr="00CF7774">
        <w:tab/>
      </w:r>
      <w:r w:rsidRPr="00CF7774">
        <w:fldChar w:fldCharType="begin" w:fldLock="1"/>
      </w:r>
      <w:r w:rsidRPr="00CF7774">
        <w:instrText xml:space="preserve"> PAGEREF _Toc118096199 \h </w:instrText>
      </w:r>
      <w:r w:rsidRPr="00CF7774">
        <w:fldChar w:fldCharType="separate"/>
      </w:r>
      <w:r w:rsidR="002D1747" w:rsidRPr="00CF7774">
        <w:t>2</w:t>
      </w:r>
      <w:r w:rsidRPr="00CF7774">
        <w:fldChar w:fldCharType="end"/>
      </w:r>
    </w:p>
    <w:p w:rsidR="00896E61" w:rsidRPr="00CF7774" w:rsidRDefault="00896E61" w:rsidP="00FF27CD">
      <w:pPr>
        <w:pStyle w:val="Innehll1"/>
        <w:tabs>
          <w:tab w:val="left" w:pos="285"/>
        </w:tabs>
        <w:rPr>
          <w:szCs w:val="24"/>
        </w:rPr>
      </w:pPr>
      <w:r w:rsidRPr="00CF7774">
        <w:rPr>
          <w:snapToGrid w:val="0"/>
        </w:rPr>
        <w:t>3</w:t>
      </w:r>
      <w:r w:rsidRPr="00CF7774">
        <w:rPr>
          <w:szCs w:val="24"/>
        </w:rPr>
        <w:tab/>
      </w:r>
      <w:r w:rsidRPr="00CF7774">
        <w:rPr>
          <w:snapToGrid w:val="0"/>
        </w:rPr>
        <w:t>Inledning</w:t>
      </w:r>
      <w:r w:rsidRPr="00CF7774">
        <w:tab/>
      </w:r>
      <w:r w:rsidRPr="00CF7774">
        <w:fldChar w:fldCharType="begin" w:fldLock="1"/>
      </w:r>
      <w:r w:rsidRPr="00CF7774">
        <w:instrText xml:space="preserve"> PAGEREF _Toc118096200 \h </w:instrText>
      </w:r>
      <w:r w:rsidRPr="00CF7774">
        <w:fldChar w:fldCharType="separate"/>
      </w:r>
      <w:r w:rsidR="002D1747" w:rsidRPr="00CF7774">
        <w:t>4</w:t>
      </w:r>
      <w:r w:rsidRPr="00CF7774">
        <w:fldChar w:fldCharType="end"/>
      </w:r>
    </w:p>
    <w:p w:rsidR="00896E61" w:rsidRPr="00CF7774" w:rsidRDefault="00896E61" w:rsidP="00FF27CD">
      <w:pPr>
        <w:pStyle w:val="Innehll1"/>
        <w:tabs>
          <w:tab w:val="left" w:pos="285"/>
        </w:tabs>
        <w:rPr>
          <w:szCs w:val="24"/>
        </w:rPr>
      </w:pPr>
      <w:r w:rsidRPr="00CF7774">
        <w:t>4</w:t>
      </w:r>
      <w:r w:rsidRPr="00CF7774">
        <w:rPr>
          <w:szCs w:val="24"/>
        </w:rPr>
        <w:tab/>
      </w:r>
      <w:r w:rsidRPr="00CF7774">
        <w:t>Moderata utgångspunkter för svensk utvecklingspolitik</w:t>
      </w:r>
      <w:r w:rsidRPr="00CF7774">
        <w:tab/>
      </w:r>
      <w:r w:rsidRPr="00CF7774">
        <w:fldChar w:fldCharType="begin" w:fldLock="1"/>
      </w:r>
      <w:r w:rsidRPr="00CF7774">
        <w:instrText xml:space="preserve"> PAGEREF _Toc118096201 \h </w:instrText>
      </w:r>
      <w:r w:rsidRPr="00CF7774">
        <w:fldChar w:fldCharType="separate"/>
      </w:r>
      <w:r w:rsidR="002D1747" w:rsidRPr="00CF7774">
        <w:t>8</w:t>
      </w:r>
      <w:r w:rsidRPr="00CF7774">
        <w:fldChar w:fldCharType="end"/>
      </w:r>
    </w:p>
    <w:p w:rsidR="00896E61" w:rsidRPr="00CF7774" w:rsidRDefault="00896E61" w:rsidP="00915B89">
      <w:pPr>
        <w:pStyle w:val="Innehll2"/>
        <w:tabs>
          <w:tab w:val="left" w:pos="665"/>
        </w:tabs>
        <w:ind w:left="665" w:hanging="380"/>
        <w:rPr>
          <w:szCs w:val="24"/>
        </w:rPr>
      </w:pPr>
      <w:r w:rsidRPr="00CF7774">
        <w:t>4.1</w:t>
      </w:r>
      <w:r w:rsidRPr="00CF7774">
        <w:rPr>
          <w:szCs w:val="24"/>
        </w:rPr>
        <w:tab/>
      </w:r>
      <w:r w:rsidRPr="00CF7774">
        <w:t>Bilateralt bistånd</w:t>
      </w:r>
      <w:r w:rsidRPr="00CF7774">
        <w:tab/>
      </w:r>
      <w:r w:rsidRPr="00CF7774">
        <w:fldChar w:fldCharType="begin" w:fldLock="1"/>
      </w:r>
      <w:r w:rsidRPr="00CF7774">
        <w:instrText xml:space="preserve"> PAGEREF _Toc118096202 \h </w:instrText>
      </w:r>
      <w:r w:rsidRPr="00CF7774">
        <w:fldChar w:fldCharType="separate"/>
      </w:r>
      <w:r w:rsidR="002D1747" w:rsidRPr="00CF7774">
        <w:t>8</w:t>
      </w:r>
      <w:r w:rsidRPr="00CF7774">
        <w:fldChar w:fldCharType="end"/>
      </w:r>
    </w:p>
    <w:p w:rsidR="00896E61" w:rsidRPr="00CF7774" w:rsidRDefault="00896E61" w:rsidP="00915B89">
      <w:pPr>
        <w:pStyle w:val="Innehll2"/>
        <w:tabs>
          <w:tab w:val="left" w:pos="665"/>
        </w:tabs>
        <w:ind w:left="665" w:hanging="380"/>
        <w:rPr>
          <w:szCs w:val="24"/>
        </w:rPr>
      </w:pPr>
      <w:r w:rsidRPr="00CF7774">
        <w:rPr>
          <w:snapToGrid w:val="0"/>
        </w:rPr>
        <w:t>4.2</w:t>
      </w:r>
      <w:r w:rsidRPr="00CF7774">
        <w:rPr>
          <w:szCs w:val="24"/>
        </w:rPr>
        <w:tab/>
      </w:r>
      <w:r w:rsidRPr="00CF7774">
        <w:rPr>
          <w:snapToGrid w:val="0"/>
        </w:rPr>
        <w:t>Multilateralt bistånd</w:t>
      </w:r>
      <w:r w:rsidRPr="00CF7774">
        <w:tab/>
      </w:r>
      <w:r w:rsidRPr="00CF7774">
        <w:fldChar w:fldCharType="begin" w:fldLock="1"/>
      </w:r>
      <w:r w:rsidRPr="00CF7774">
        <w:instrText xml:space="preserve"> PAGEREF _Toc118096203 \h </w:instrText>
      </w:r>
      <w:r w:rsidRPr="00CF7774">
        <w:fldChar w:fldCharType="separate"/>
      </w:r>
      <w:r w:rsidR="002D1747" w:rsidRPr="00CF7774">
        <w:t>8</w:t>
      </w:r>
      <w:r w:rsidRPr="00CF7774">
        <w:fldChar w:fldCharType="end"/>
      </w:r>
    </w:p>
    <w:p w:rsidR="00896E61" w:rsidRPr="00CF7774" w:rsidRDefault="00896E61" w:rsidP="00915B89">
      <w:pPr>
        <w:pStyle w:val="Innehll2"/>
        <w:tabs>
          <w:tab w:val="left" w:pos="665"/>
        </w:tabs>
        <w:ind w:left="665" w:hanging="380"/>
        <w:rPr>
          <w:szCs w:val="24"/>
        </w:rPr>
      </w:pPr>
      <w:r w:rsidRPr="00CF7774">
        <w:rPr>
          <w:snapToGrid w:val="0"/>
        </w:rPr>
        <w:t>4.3</w:t>
      </w:r>
      <w:r w:rsidRPr="00CF7774">
        <w:rPr>
          <w:szCs w:val="24"/>
        </w:rPr>
        <w:tab/>
      </w:r>
      <w:r w:rsidRPr="00CF7774">
        <w:rPr>
          <w:snapToGrid w:val="0"/>
        </w:rPr>
        <w:t>Humanitärt bistånd</w:t>
      </w:r>
      <w:r w:rsidRPr="00CF7774">
        <w:tab/>
      </w:r>
      <w:r w:rsidRPr="00CF7774">
        <w:fldChar w:fldCharType="begin" w:fldLock="1"/>
      </w:r>
      <w:r w:rsidRPr="00CF7774">
        <w:instrText xml:space="preserve"> PAGEREF _Toc118096204 \h </w:instrText>
      </w:r>
      <w:r w:rsidRPr="00CF7774">
        <w:fldChar w:fldCharType="separate"/>
      </w:r>
      <w:r w:rsidR="002D1747" w:rsidRPr="00CF7774">
        <w:t>9</w:t>
      </w:r>
      <w:r w:rsidRPr="00CF7774">
        <w:fldChar w:fldCharType="end"/>
      </w:r>
    </w:p>
    <w:p w:rsidR="00896E61" w:rsidRPr="00CF7774" w:rsidRDefault="00896E61" w:rsidP="00915B89">
      <w:pPr>
        <w:pStyle w:val="Innehll2"/>
        <w:tabs>
          <w:tab w:val="left" w:pos="665"/>
        </w:tabs>
        <w:ind w:left="665" w:hanging="380"/>
        <w:rPr>
          <w:szCs w:val="24"/>
        </w:rPr>
      </w:pPr>
      <w:r w:rsidRPr="00CF7774">
        <w:rPr>
          <w:snapToGrid w:val="0"/>
        </w:rPr>
        <w:t>4.4</w:t>
      </w:r>
      <w:r w:rsidRPr="00CF7774">
        <w:rPr>
          <w:szCs w:val="24"/>
        </w:rPr>
        <w:tab/>
      </w:r>
      <w:r w:rsidRPr="00CF7774">
        <w:t>Utveckling och säkerhet går hand i hand.</w:t>
      </w:r>
      <w:r w:rsidRPr="00CF7774">
        <w:tab/>
      </w:r>
      <w:r w:rsidRPr="00CF7774">
        <w:fldChar w:fldCharType="begin" w:fldLock="1"/>
      </w:r>
      <w:r w:rsidRPr="00CF7774">
        <w:instrText xml:space="preserve"> PAGEREF _Toc118096205 \h </w:instrText>
      </w:r>
      <w:r w:rsidRPr="00CF7774">
        <w:fldChar w:fldCharType="separate"/>
      </w:r>
      <w:r w:rsidR="002D1747" w:rsidRPr="00CF7774">
        <w:t>10</w:t>
      </w:r>
      <w:r w:rsidRPr="00CF7774">
        <w:fldChar w:fldCharType="end"/>
      </w:r>
    </w:p>
    <w:p w:rsidR="00896E61" w:rsidRPr="00CF7774" w:rsidRDefault="00896E61" w:rsidP="00915B89">
      <w:pPr>
        <w:pStyle w:val="Innehll2"/>
        <w:tabs>
          <w:tab w:val="left" w:pos="665"/>
        </w:tabs>
        <w:ind w:left="665" w:hanging="380"/>
        <w:rPr>
          <w:szCs w:val="24"/>
        </w:rPr>
      </w:pPr>
      <w:r w:rsidRPr="00CF7774">
        <w:t>4.5</w:t>
      </w:r>
      <w:r w:rsidRPr="00CF7774">
        <w:rPr>
          <w:szCs w:val="24"/>
        </w:rPr>
        <w:tab/>
      </w:r>
      <w:r w:rsidRPr="00CF7774">
        <w:t>Mer demokrati och respekt för de mänskliga rättigheterna.</w:t>
      </w:r>
      <w:r w:rsidRPr="00CF7774">
        <w:tab/>
      </w:r>
      <w:r w:rsidRPr="00CF7774">
        <w:fldChar w:fldCharType="begin" w:fldLock="1"/>
      </w:r>
      <w:r w:rsidRPr="00CF7774">
        <w:instrText xml:space="preserve"> PAGEREF _Toc118096206 \h </w:instrText>
      </w:r>
      <w:r w:rsidRPr="00CF7774">
        <w:fldChar w:fldCharType="separate"/>
      </w:r>
      <w:r w:rsidR="002D1747" w:rsidRPr="00CF7774">
        <w:t>10</w:t>
      </w:r>
      <w:r w:rsidRPr="00CF7774">
        <w:fldChar w:fldCharType="end"/>
      </w:r>
    </w:p>
    <w:p w:rsidR="00896E61" w:rsidRPr="00CF7774" w:rsidRDefault="00896E61" w:rsidP="00915B89">
      <w:pPr>
        <w:pStyle w:val="Innehll2"/>
        <w:tabs>
          <w:tab w:val="left" w:pos="665"/>
        </w:tabs>
        <w:ind w:left="665" w:hanging="380"/>
        <w:rPr>
          <w:szCs w:val="24"/>
        </w:rPr>
      </w:pPr>
      <w:r w:rsidRPr="00CF7774">
        <w:t>4.6</w:t>
      </w:r>
      <w:r w:rsidRPr="00CF7774">
        <w:rPr>
          <w:szCs w:val="24"/>
        </w:rPr>
        <w:tab/>
      </w:r>
      <w:r w:rsidRPr="00CF7774">
        <w:t>Grundläggande utbildning till alla</w:t>
      </w:r>
      <w:r w:rsidRPr="00CF7774">
        <w:tab/>
      </w:r>
      <w:r w:rsidRPr="00CF7774">
        <w:fldChar w:fldCharType="begin" w:fldLock="1"/>
      </w:r>
      <w:r w:rsidRPr="00CF7774">
        <w:instrText xml:space="preserve"> PAGEREF _Toc118096207 \h </w:instrText>
      </w:r>
      <w:r w:rsidRPr="00CF7774">
        <w:fldChar w:fldCharType="separate"/>
      </w:r>
      <w:r w:rsidR="002D1747" w:rsidRPr="00CF7774">
        <w:t>12</w:t>
      </w:r>
      <w:r w:rsidRPr="00CF7774">
        <w:fldChar w:fldCharType="end"/>
      </w:r>
    </w:p>
    <w:p w:rsidR="00896E61" w:rsidRPr="00CF7774" w:rsidRDefault="00896E61" w:rsidP="00915B89">
      <w:pPr>
        <w:pStyle w:val="Innehll2"/>
        <w:tabs>
          <w:tab w:val="left" w:pos="665"/>
        </w:tabs>
        <w:ind w:left="665" w:hanging="380"/>
        <w:rPr>
          <w:szCs w:val="24"/>
        </w:rPr>
      </w:pPr>
      <w:r w:rsidRPr="00CF7774">
        <w:rPr>
          <w:snapToGrid w:val="0"/>
        </w:rPr>
        <w:t>4.7</w:t>
      </w:r>
      <w:r w:rsidRPr="00CF7774">
        <w:rPr>
          <w:szCs w:val="24"/>
        </w:rPr>
        <w:tab/>
      </w:r>
      <w:r w:rsidRPr="00CF7774">
        <w:rPr>
          <w:snapToGrid w:val="0"/>
        </w:rPr>
        <w:t>Ökad fokus på kvinnor</w:t>
      </w:r>
      <w:r w:rsidRPr="00CF7774">
        <w:tab/>
      </w:r>
      <w:r w:rsidRPr="00CF7774">
        <w:fldChar w:fldCharType="begin" w:fldLock="1"/>
      </w:r>
      <w:r w:rsidRPr="00CF7774">
        <w:instrText xml:space="preserve"> PAGEREF _Toc118096208 \h </w:instrText>
      </w:r>
      <w:r w:rsidRPr="00CF7774">
        <w:fldChar w:fldCharType="separate"/>
      </w:r>
      <w:r w:rsidR="002D1747" w:rsidRPr="00CF7774">
        <w:t>12</w:t>
      </w:r>
      <w:r w:rsidRPr="00CF7774">
        <w:fldChar w:fldCharType="end"/>
      </w:r>
    </w:p>
    <w:p w:rsidR="00896E61" w:rsidRPr="00CF7774" w:rsidRDefault="00896E61" w:rsidP="00915B89">
      <w:pPr>
        <w:pStyle w:val="Innehll2"/>
        <w:tabs>
          <w:tab w:val="left" w:pos="665"/>
        </w:tabs>
        <w:ind w:left="665" w:hanging="380"/>
        <w:rPr>
          <w:szCs w:val="24"/>
        </w:rPr>
      </w:pPr>
      <w:r w:rsidRPr="00CF7774">
        <w:t>4.8</w:t>
      </w:r>
      <w:r w:rsidRPr="00CF7774">
        <w:rPr>
          <w:szCs w:val="24"/>
        </w:rPr>
        <w:tab/>
      </w:r>
      <w:r w:rsidRPr="00CF7774">
        <w:t>Hiv/aids ett globalt hot</w:t>
      </w:r>
      <w:r w:rsidRPr="00CF7774">
        <w:tab/>
      </w:r>
      <w:r w:rsidRPr="00CF7774">
        <w:fldChar w:fldCharType="begin" w:fldLock="1"/>
      </w:r>
      <w:r w:rsidRPr="00CF7774">
        <w:instrText xml:space="preserve"> PAGEREF _Toc118096209 \h </w:instrText>
      </w:r>
      <w:r w:rsidRPr="00CF7774">
        <w:fldChar w:fldCharType="separate"/>
      </w:r>
      <w:r w:rsidR="002D1747" w:rsidRPr="00CF7774">
        <w:t>13</w:t>
      </w:r>
      <w:r w:rsidRPr="00CF7774">
        <w:fldChar w:fldCharType="end"/>
      </w:r>
    </w:p>
    <w:p w:rsidR="00896E61" w:rsidRPr="00CF7774" w:rsidRDefault="00896E61" w:rsidP="00915B89">
      <w:pPr>
        <w:pStyle w:val="Innehll2"/>
        <w:tabs>
          <w:tab w:val="left" w:pos="665"/>
        </w:tabs>
        <w:ind w:left="665" w:hanging="380"/>
        <w:rPr>
          <w:szCs w:val="24"/>
        </w:rPr>
      </w:pPr>
      <w:r w:rsidRPr="00CF7774">
        <w:rPr>
          <w:snapToGrid w:val="0"/>
        </w:rPr>
        <w:t>4.9</w:t>
      </w:r>
      <w:r w:rsidRPr="00CF7774">
        <w:rPr>
          <w:szCs w:val="24"/>
        </w:rPr>
        <w:tab/>
      </w:r>
      <w:r w:rsidRPr="00CF7774">
        <w:rPr>
          <w:snapToGrid w:val="0"/>
        </w:rPr>
        <w:t>Tuberkulos</w:t>
      </w:r>
      <w:r w:rsidRPr="00CF7774">
        <w:tab/>
      </w:r>
      <w:r w:rsidRPr="00CF7774">
        <w:fldChar w:fldCharType="begin" w:fldLock="1"/>
      </w:r>
      <w:r w:rsidRPr="00CF7774">
        <w:instrText xml:space="preserve"> PAGEREF _Toc118096210 \h </w:instrText>
      </w:r>
      <w:r w:rsidRPr="00CF7774">
        <w:fldChar w:fldCharType="separate"/>
      </w:r>
      <w:r w:rsidR="002D1747" w:rsidRPr="00CF7774">
        <w:t>16</w:t>
      </w:r>
      <w:r w:rsidRPr="00CF7774">
        <w:fldChar w:fldCharType="end"/>
      </w:r>
    </w:p>
    <w:p w:rsidR="00896E61" w:rsidRPr="00CF7774" w:rsidRDefault="00896E61" w:rsidP="00915B89">
      <w:pPr>
        <w:pStyle w:val="Innehll2"/>
        <w:tabs>
          <w:tab w:val="left" w:pos="760"/>
        </w:tabs>
        <w:ind w:left="760" w:hanging="476"/>
        <w:rPr>
          <w:szCs w:val="24"/>
        </w:rPr>
      </w:pPr>
      <w:r w:rsidRPr="00CF7774">
        <w:t>4.10</w:t>
      </w:r>
      <w:r w:rsidRPr="00CF7774">
        <w:rPr>
          <w:szCs w:val="24"/>
        </w:rPr>
        <w:tab/>
      </w:r>
      <w:r w:rsidRPr="00CF7774">
        <w:t>Malaria</w:t>
      </w:r>
      <w:r w:rsidRPr="00CF7774">
        <w:tab/>
      </w:r>
      <w:r w:rsidRPr="00CF7774">
        <w:fldChar w:fldCharType="begin" w:fldLock="1"/>
      </w:r>
      <w:r w:rsidRPr="00CF7774">
        <w:instrText xml:space="preserve"> PAGEREF _Toc118096211 \h </w:instrText>
      </w:r>
      <w:r w:rsidRPr="00CF7774">
        <w:fldChar w:fldCharType="separate"/>
      </w:r>
      <w:r w:rsidR="002D1747" w:rsidRPr="00CF7774">
        <w:t>17</w:t>
      </w:r>
      <w:r w:rsidRPr="00CF7774">
        <w:fldChar w:fldCharType="end"/>
      </w:r>
    </w:p>
    <w:p w:rsidR="00896E61" w:rsidRPr="00CF7774" w:rsidRDefault="00896E61" w:rsidP="00915B89">
      <w:pPr>
        <w:pStyle w:val="Innehll2"/>
        <w:tabs>
          <w:tab w:val="left" w:pos="760"/>
        </w:tabs>
        <w:ind w:left="760" w:hanging="476"/>
        <w:rPr>
          <w:szCs w:val="24"/>
        </w:rPr>
      </w:pPr>
      <w:r w:rsidRPr="00CF7774">
        <w:t>4.11</w:t>
      </w:r>
      <w:r w:rsidRPr="00CF7774">
        <w:rPr>
          <w:szCs w:val="24"/>
        </w:rPr>
        <w:tab/>
      </w:r>
      <w:r w:rsidRPr="00CF7774">
        <w:t>Bättre miljö i kampen mot fattigdom</w:t>
      </w:r>
      <w:r w:rsidRPr="00CF7774">
        <w:tab/>
      </w:r>
      <w:r w:rsidRPr="00CF7774">
        <w:fldChar w:fldCharType="begin" w:fldLock="1"/>
      </w:r>
      <w:r w:rsidRPr="00CF7774">
        <w:instrText xml:space="preserve"> PAGEREF _Toc118096212 \h </w:instrText>
      </w:r>
      <w:r w:rsidRPr="00CF7774">
        <w:fldChar w:fldCharType="separate"/>
      </w:r>
      <w:r w:rsidR="002D1747" w:rsidRPr="00CF7774">
        <w:t>18</w:t>
      </w:r>
      <w:r w:rsidRPr="00CF7774">
        <w:fldChar w:fldCharType="end"/>
      </w:r>
    </w:p>
    <w:p w:rsidR="00896E61" w:rsidRPr="00CF7774" w:rsidRDefault="00896E61" w:rsidP="00915B89">
      <w:pPr>
        <w:pStyle w:val="Innehll2"/>
        <w:tabs>
          <w:tab w:val="left" w:pos="760"/>
        </w:tabs>
        <w:ind w:left="760" w:hanging="476"/>
        <w:rPr>
          <w:szCs w:val="24"/>
        </w:rPr>
      </w:pPr>
      <w:r w:rsidRPr="00CF7774">
        <w:t>4.12</w:t>
      </w:r>
      <w:r w:rsidRPr="00CF7774">
        <w:rPr>
          <w:szCs w:val="24"/>
        </w:rPr>
        <w:tab/>
      </w:r>
      <w:r w:rsidRPr="00CF7774">
        <w:t>Frihandel ger välstånd</w:t>
      </w:r>
      <w:r w:rsidRPr="00CF7774">
        <w:tab/>
      </w:r>
      <w:r w:rsidRPr="00CF7774">
        <w:fldChar w:fldCharType="begin" w:fldLock="1"/>
      </w:r>
      <w:r w:rsidRPr="00CF7774">
        <w:instrText xml:space="preserve"> PAGEREF _Toc118096213 \h </w:instrText>
      </w:r>
      <w:r w:rsidRPr="00CF7774">
        <w:fldChar w:fldCharType="separate"/>
      </w:r>
      <w:r w:rsidR="002D1747" w:rsidRPr="00CF7774">
        <w:t>19</w:t>
      </w:r>
      <w:r w:rsidRPr="00CF7774">
        <w:fldChar w:fldCharType="end"/>
      </w:r>
    </w:p>
    <w:p w:rsidR="00896E61" w:rsidRPr="00CF7774" w:rsidRDefault="00896E61" w:rsidP="00915B89">
      <w:pPr>
        <w:pStyle w:val="Innehll2"/>
        <w:tabs>
          <w:tab w:val="left" w:pos="760"/>
        </w:tabs>
        <w:ind w:left="760" w:hanging="476"/>
        <w:rPr>
          <w:szCs w:val="24"/>
        </w:rPr>
      </w:pPr>
      <w:r w:rsidRPr="00CF7774">
        <w:t>4.13</w:t>
      </w:r>
      <w:r w:rsidRPr="00CF7774">
        <w:rPr>
          <w:szCs w:val="24"/>
        </w:rPr>
        <w:tab/>
      </w:r>
      <w:r w:rsidRPr="00CF7774">
        <w:t>Skuldavskrivning med tydliga villkor</w:t>
      </w:r>
      <w:r w:rsidRPr="00CF7774">
        <w:tab/>
      </w:r>
      <w:r w:rsidRPr="00CF7774">
        <w:fldChar w:fldCharType="begin" w:fldLock="1"/>
      </w:r>
      <w:r w:rsidRPr="00CF7774">
        <w:instrText xml:space="preserve"> PAGEREF _Toc118096214 \h </w:instrText>
      </w:r>
      <w:r w:rsidRPr="00CF7774">
        <w:fldChar w:fldCharType="separate"/>
      </w:r>
      <w:r w:rsidR="002D1747" w:rsidRPr="00CF7774">
        <w:t>20</w:t>
      </w:r>
      <w:r w:rsidRPr="00CF7774">
        <w:fldChar w:fldCharType="end"/>
      </w:r>
    </w:p>
    <w:p w:rsidR="00896E61" w:rsidRPr="00CF7774" w:rsidRDefault="00896E61" w:rsidP="00915B89">
      <w:pPr>
        <w:pStyle w:val="Innehll2"/>
        <w:tabs>
          <w:tab w:val="left" w:pos="760"/>
        </w:tabs>
        <w:ind w:left="760" w:hanging="476"/>
        <w:rPr>
          <w:szCs w:val="24"/>
        </w:rPr>
      </w:pPr>
      <w:r w:rsidRPr="00CF7774">
        <w:rPr>
          <w:snapToGrid w:val="0"/>
        </w:rPr>
        <w:t>4.14</w:t>
      </w:r>
      <w:r w:rsidRPr="00CF7774">
        <w:rPr>
          <w:szCs w:val="24"/>
        </w:rPr>
        <w:tab/>
      </w:r>
      <w:r w:rsidRPr="00CF7774">
        <w:rPr>
          <w:snapToGrid w:val="0"/>
        </w:rPr>
        <w:t>Effektivisering av biståndet</w:t>
      </w:r>
      <w:r w:rsidRPr="00CF7774">
        <w:tab/>
      </w:r>
      <w:r w:rsidRPr="00CF7774">
        <w:fldChar w:fldCharType="begin" w:fldLock="1"/>
      </w:r>
      <w:r w:rsidRPr="00CF7774">
        <w:instrText xml:space="preserve"> PAGEREF _Toc118096215 \h </w:instrText>
      </w:r>
      <w:r w:rsidRPr="00CF7774">
        <w:fldChar w:fldCharType="separate"/>
      </w:r>
      <w:r w:rsidR="002D1747" w:rsidRPr="00CF7774">
        <w:t>20</w:t>
      </w:r>
      <w:r w:rsidRPr="00CF7774">
        <w:fldChar w:fldCharType="end"/>
      </w:r>
    </w:p>
    <w:p w:rsidR="00896E61" w:rsidRPr="00CF7774" w:rsidRDefault="00896E61" w:rsidP="00915B89">
      <w:pPr>
        <w:pStyle w:val="Innehll2"/>
        <w:tabs>
          <w:tab w:val="left" w:pos="760"/>
        </w:tabs>
        <w:ind w:left="760" w:hanging="476"/>
        <w:rPr>
          <w:szCs w:val="24"/>
        </w:rPr>
      </w:pPr>
      <w:r w:rsidRPr="00CF7774">
        <w:rPr>
          <w:snapToGrid w:val="0"/>
        </w:rPr>
        <w:t>4.15</w:t>
      </w:r>
      <w:r w:rsidRPr="00CF7774">
        <w:rPr>
          <w:szCs w:val="24"/>
        </w:rPr>
        <w:tab/>
      </w:r>
      <w:r w:rsidRPr="00CF7774">
        <w:rPr>
          <w:snapToGrid w:val="0"/>
        </w:rPr>
        <w:t>Nolltolerans mot korruption i biståndet</w:t>
      </w:r>
      <w:r w:rsidRPr="00CF7774">
        <w:tab/>
      </w:r>
      <w:r w:rsidRPr="00CF7774">
        <w:fldChar w:fldCharType="begin" w:fldLock="1"/>
      </w:r>
      <w:r w:rsidRPr="00CF7774">
        <w:instrText xml:space="preserve"> PAGEREF _Toc118096216 \h </w:instrText>
      </w:r>
      <w:r w:rsidRPr="00CF7774">
        <w:fldChar w:fldCharType="separate"/>
      </w:r>
      <w:r w:rsidR="002D1747" w:rsidRPr="00CF7774">
        <w:t>23</w:t>
      </w:r>
      <w:r w:rsidRPr="00CF7774">
        <w:fldChar w:fldCharType="end"/>
      </w:r>
    </w:p>
    <w:p w:rsidR="0063225B" w:rsidRPr="00CF7774" w:rsidRDefault="0061091F" w:rsidP="00FC41D6">
      <w:pPr>
        <w:pStyle w:val="Hemstlrubrik"/>
        <w:pageBreakBefore/>
        <w:spacing w:before="0"/>
        <w:rPr>
          <w:snapToGrid w:val="0"/>
        </w:rPr>
      </w:pPr>
      <w:r w:rsidRPr="00CF7774">
        <w:rPr>
          <w:snapToGrid w:val="0"/>
        </w:rPr>
        <w:lastRenderedPageBreak/>
        <w:fldChar w:fldCharType="end"/>
      </w:r>
      <w:bookmarkStart w:id="3" w:name="_Toc118096199"/>
      <w:r w:rsidR="0063225B" w:rsidRPr="00CF7774">
        <w:rPr>
          <w:snapToGrid w:val="0"/>
        </w:rPr>
        <w:t>Förslag till riksdagsbeslut</w:t>
      </w:r>
      <w:bookmarkEnd w:id="2"/>
      <w:bookmarkEnd w:id="3"/>
    </w:p>
    <w:p w:rsidR="0063225B" w:rsidRPr="00CF7774" w:rsidRDefault="0063225B" w:rsidP="000626FE">
      <w:pPr>
        <w:pStyle w:val="Hemstlatt"/>
        <w:rPr>
          <w:snapToGrid w:val="0"/>
        </w:rPr>
      </w:pPr>
      <w:r w:rsidRPr="00CF7774">
        <w:rPr>
          <w:snapToGrid w:val="0"/>
        </w:rPr>
        <w:t>Riksdagen tillkännager för regeringen som sin mening vad i motionen anförs om att främja en snabb utrotning av fattigdomen som övergripa</w:t>
      </w:r>
      <w:r w:rsidRPr="00CF7774">
        <w:rPr>
          <w:snapToGrid w:val="0"/>
        </w:rPr>
        <w:t>n</w:t>
      </w:r>
      <w:r w:rsidRPr="00CF7774">
        <w:rPr>
          <w:snapToGrid w:val="0"/>
        </w:rPr>
        <w:t>de mål.</w:t>
      </w:r>
    </w:p>
    <w:p w:rsidR="0063225B" w:rsidRPr="00CF7774" w:rsidRDefault="0063225B" w:rsidP="000626FE">
      <w:pPr>
        <w:pStyle w:val="Hemstlatt"/>
        <w:rPr>
          <w:snapToGrid w:val="0"/>
        </w:rPr>
      </w:pPr>
      <w:r w:rsidRPr="00CF7774">
        <w:rPr>
          <w:snapToGrid w:val="0"/>
        </w:rPr>
        <w:t>Riksdagen tillkännager för regeringen som sin mening vad i motionen anförs om att biståndet skall bidra till att uppnå FN:s millenniemål senast år 2015.</w:t>
      </w:r>
    </w:p>
    <w:p w:rsidR="00D71D08" w:rsidRPr="00CF7774" w:rsidRDefault="0063225B" w:rsidP="000626FE">
      <w:pPr>
        <w:pStyle w:val="Hemstlatt"/>
        <w:rPr>
          <w:snapToGrid w:val="0"/>
        </w:rPr>
      </w:pPr>
      <w:r w:rsidRPr="00CF7774">
        <w:rPr>
          <w:snapToGrid w:val="0"/>
        </w:rPr>
        <w:t>Riksdagen tillkännager för regeringen som sin mening vad i motionen anförs om att rättsstaten, respekt för de mänskliga rättigheterna, dem</w:t>
      </w:r>
      <w:r w:rsidRPr="00CF7774">
        <w:rPr>
          <w:snapToGrid w:val="0"/>
        </w:rPr>
        <w:t>o</w:t>
      </w:r>
      <w:r w:rsidRPr="00CF7774">
        <w:rPr>
          <w:snapToGrid w:val="0"/>
        </w:rPr>
        <w:t>krati och marknadsekonomi är centrala målsättningar i samarbetet med bistånd</w:t>
      </w:r>
      <w:r w:rsidRPr="00CF7774">
        <w:rPr>
          <w:snapToGrid w:val="0"/>
        </w:rPr>
        <w:t>s</w:t>
      </w:r>
      <w:r w:rsidRPr="00CF7774">
        <w:rPr>
          <w:snapToGrid w:val="0"/>
        </w:rPr>
        <w:t>länderna.</w:t>
      </w:r>
      <w:r w:rsidR="00D71D08" w:rsidRPr="00CF7774">
        <w:rPr>
          <w:snapToGrid w:val="0"/>
        </w:rPr>
        <w:t xml:space="preserve"> </w:t>
      </w:r>
    </w:p>
    <w:p w:rsidR="006D38B9" w:rsidRPr="00CF7774" w:rsidRDefault="00D71D08" w:rsidP="006D38B9">
      <w:pPr>
        <w:pStyle w:val="Hemstlatt"/>
        <w:rPr>
          <w:snapToGrid w:val="0"/>
        </w:rPr>
      </w:pPr>
      <w:r w:rsidRPr="00CF7774">
        <w:rPr>
          <w:snapToGrid w:val="0"/>
        </w:rPr>
        <w:t>Riksdagen tillkännager för regeringen som sin mening vad i motionen anförs om att Sverige aktivt bör verka för ett samordnat och sammanhå</w:t>
      </w:r>
      <w:r w:rsidRPr="00CF7774">
        <w:rPr>
          <w:snapToGrid w:val="0"/>
        </w:rPr>
        <w:t>l</w:t>
      </w:r>
      <w:r w:rsidRPr="00CF7774">
        <w:rPr>
          <w:snapToGrid w:val="0"/>
        </w:rPr>
        <w:t>let användande av de medel som EU har tillgång till inom ramen för den geme</w:t>
      </w:r>
      <w:r w:rsidRPr="00CF7774">
        <w:rPr>
          <w:snapToGrid w:val="0"/>
        </w:rPr>
        <w:t>n</w:t>
      </w:r>
      <w:r w:rsidRPr="00CF7774">
        <w:rPr>
          <w:snapToGrid w:val="0"/>
        </w:rPr>
        <w:t>samma utrikespolitiken.</w:t>
      </w:r>
    </w:p>
    <w:p w:rsidR="006D38B9" w:rsidRPr="00CF7774" w:rsidRDefault="006D38B9" w:rsidP="006D38B9">
      <w:pPr>
        <w:pStyle w:val="Hemstlatt"/>
        <w:rPr>
          <w:snapToGrid w:val="0"/>
        </w:rPr>
      </w:pPr>
      <w:r w:rsidRPr="00CF7774">
        <w:rPr>
          <w:snapToGrid w:val="0"/>
        </w:rPr>
        <w:t>Riksdagen tillkännager för regeringen som sin mening vad i motionen anförs om att tydliggöra gränssnittet mellan snabba och kortsiktiga h</w:t>
      </w:r>
      <w:r w:rsidRPr="00CF7774">
        <w:rPr>
          <w:snapToGrid w:val="0"/>
        </w:rPr>
        <w:t>u</w:t>
      </w:r>
      <w:r w:rsidRPr="00CF7774">
        <w:rPr>
          <w:snapToGrid w:val="0"/>
        </w:rPr>
        <w:t>manit</w:t>
      </w:r>
      <w:r w:rsidRPr="00CF7774">
        <w:rPr>
          <w:snapToGrid w:val="0"/>
        </w:rPr>
        <w:t>ä</w:t>
      </w:r>
      <w:r w:rsidRPr="00CF7774">
        <w:rPr>
          <w:snapToGrid w:val="0"/>
        </w:rPr>
        <w:t xml:space="preserve">ra insatser och mer långsiktigt bistånd. </w:t>
      </w:r>
    </w:p>
    <w:p w:rsidR="006D38B9" w:rsidRPr="00CF7774" w:rsidRDefault="006D38B9" w:rsidP="006D38B9">
      <w:pPr>
        <w:pStyle w:val="Hemstlatt"/>
        <w:rPr>
          <w:snapToGrid w:val="0"/>
        </w:rPr>
      </w:pPr>
      <w:r w:rsidRPr="00CF7774">
        <w:rPr>
          <w:snapToGrid w:val="0"/>
        </w:rPr>
        <w:t xml:space="preserve">Riksdagen tillkännager för regeringen som sin mening vad i motionen anförs om att det humanitära biståndet i </w:t>
      </w:r>
      <w:r w:rsidR="00FC41D6" w:rsidRPr="00CF7774">
        <w:rPr>
          <w:snapToGrid w:val="0"/>
        </w:rPr>
        <w:t>högre</w:t>
      </w:r>
      <w:r w:rsidRPr="00CF7774">
        <w:rPr>
          <w:snapToGrid w:val="0"/>
        </w:rPr>
        <w:t xml:space="preserve"> grad skall fokusera på att stärka kvinnor och föräldralösa barn. </w:t>
      </w:r>
    </w:p>
    <w:p w:rsidR="006D38B9" w:rsidRPr="00CF7774" w:rsidRDefault="006D38B9" w:rsidP="006D38B9">
      <w:pPr>
        <w:pStyle w:val="Hemstlatt"/>
        <w:rPr>
          <w:snapToGrid w:val="0"/>
        </w:rPr>
      </w:pPr>
      <w:r w:rsidRPr="00CF7774">
        <w:rPr>
          <w:snapToGrid w:val="0"/>
        </w:rPr>
        <w:t>Riksdagen tillkännager för regeringen som sin mening vad i motionen anförs om behovet av ökade satsningar på katastrofförebyggande bistånd.</w:t>
      </w:r>
    </w:p>
    <w:p w:rsidR="0063225B" w:rsidRPr="00CF7774" w:rsidRDefault="006D38B9" w:rsidP="006D38B9">
      <w:pPr>
        <w:pStyle w:val="Hemstlatt"/>
        <w:rPr>
          <w:snapToGrid w:val="0"/>
        </w:rPr>
      </w:pPr>
      <w:r w:rsidRPr="00CF7774">
        <w:rPr>
          <w:snapToGrid w:val="0"/>
        </w:rPr>
        <w:t xml:space="preserve">Riksdagen tillkännager för regeringen som sin mening vad i motionen anförs om att </w:t>
      </w:r>
      <w:r w:rsidR="0063225B" w:rsidRPr="00CF7774">
        <w:rPr>
          <w:snapToGrid w:val="0"/>
        </w:rPr>
        <w:t xml:space="preserve">EU </w:t>
      </w:r>
      <w:r w:rsidRPr="00CF7774">
        <w:rPr>
          <w:snapToGrid w:val="0"/>
        </w:rPr>
        <w:t xml:space="preserve">och FN </w:t>
      </w:r>
      <w:r w:rsidR="0063225B" w:rsidRPr="00CF7774">
        <w:rPr>
          <w:snapToGrid w:val="0"/>
        </w:rPr>
        <w:t>skall stödja utvecklingen av en afrikansk freds- och säkerhetsordning.</w:t>
      </w:r>
    </w:p>
    <w:p w:rsidR="0063225B" w:rsidRPr="00CF7774" w:rsidRDefault="0063225B" w:rsidP="000626FE">
      <w:pPr>
        <w:pStyle w:val="Hemstlatt"/>
        <w:rPr>
          <w:snapToGrid w:val="0"/>
        </w:rPr>
      </w:pPr>
      <w:r w:rsidRPr="00CF7774">
        <w:rPr>
          <w:snapToGrid w:val="0"/>
        </w:rPr>
        <w:t>Riksdagen tillkännager för regeringen som sin mening vad i motionen anförs om att Sverige bör stärka resurserna för freds</w:t>
      </w:r>
      <w:r w:rsidR="00D71D08" w:rsidRPr="00CF7774">
        <w:rPr>
          <w:snapToGrid w:val="0"/>
        </w:rPr>
        <w:t>- och säkerhets</w:t>
      </w:r>
      <w:r w:rsidRPr="00CF7774">
        <w:rPr>
          <w:snapToGrid w:val="0"/>
        </w:rPr>
        <w:t>frä</w:t>
      </w:r>
      <w:r w:rsidRPr="00CF7774">
        <w:rPr>
          <w:snapToGrid w:val="0"/>
        </w:rPr>
        <w:t>m</w:t>
      </w:r>
      <w:r w:rsidRPr="00CF7774">
        <w:rPr>
          <w:snapToGrid w:val="0"/>
        </w:rPr>
        <w:t>jande insatser.</w:t>
      </w:r>
    </w:p>
    <w:p w:rsidR="005450F1" w:rsidRPr="00CF7774" w:rsidRDefault="0063225B" w:rsidP="005450F1">
      <w:pPr>
        <w:pStyle w:val="Hemstlatt"/>
      </w:pPr>
      <w:r w:rsidRPr="00CF7774">
        <w:rPr>
          <w:snapToGrid w:val="0"/>
        </w:rPr>
        <w:t xml:space="preserve">Riksdagen tillkännager för regeringen som sin mening vad i motionen anförs om att </w:t>
      </w:r>
      <w:r w:rsidR="00885BDD" w:rsidRPr="00CF7774">
        <w:t>motverka</w:t>
      </w:r>
      <w:r w:rsidRPr="00CF7774">
        <w:t xml:space="preserve"> internationell terrorism i diktaturer och svaga </w:t>
      </w:r>
      <w:r w:rsidR="005450F1" w:rsidRPr="00CF7774">
        <w:t>dem</w:t>
      </w:r>
      <w:r w:rsidR="005450F1" w:rsidRPr="00CF7774">
        <w:t>o</w:t>
      </w:r>
      <w:r w:rsidR="005450F1" w:rsidRPr="00CF7774">
        <w:t xml:space="preserve">kratiska och fattiga länder. </w:t>
      </w:r>
    </w:p>
    <w:p w:rsidR="005450F1" w:rsidRPr="00CF7774" w:rsidRDefault="005450F1" w:rsidP="005450F1">
      <w:pPr>
        <w:pStyle w:val="Hemstlatt"/>
        <w:rPr>
          <w:snapToGrid w:val="0"/>
        </w:rPr>
      </w:pPr>
      <w:r w:rsidRPr="00CF7774">
        <w:rPr>
          <w:snapToGrid w:val="0"/>
        </w:rPr>
        <w:t xml:space="preserve">Riksdagen tillkännager för regeringen som sin mening vad i motionen anförs om att EU skall ställa tydligare krav om respekt för de mänskliga rättigheterna och demokrati inom ramen för Barcelonaprocessen, men även allmänt i utvecklingssamarbetet. </w:t>
      </w:r>
    </w:p>
    <w:p w:rsidR="0034361B" w:rsidRPr="00CF7774" w:rsidRDefault="0034361B" w:rsidP="0034361B">
      <w:pPr>
        <w:pStyle w:val="Hemstlatt"/>
        <w:rPr>
          <w:snapToGrid w:val="0"/>
        </w:rPr>
      </w:pPr>
      <w:r w:rsidRPr="00CF7774">
        <w:rPr>
          <w:snapToGrid w:val="0"/>
        </w:rPr>
        <w:t>Riksdagen tillkännager för regeringen som sin mening vad i motionen anförs om utbildning för alla flickor och pojkar i u-länder.</w:t>
      </w:r>
    </w:p>
    <w:p w:rsidR="0034361B" w:rsidRPr="00CF7774" w:rsidRDefault="0034361B" w:rsidP="0034361B">
      <w:pPr>
        <w:pStyle w:val="Hemstlatt"/>
        <w:rPr>
          <w:snapToGrid w:val="0"/>
        </w:rPr>
      </w:pPr>
      <w:r w:rsidRPr="00CF7774">
        <w:rPr>
          <w:snapToGrid w:val="0"/>
        </w:rPr>
        <w:t>Riksdagen tillkännager för regeringen som sin mening vad i motionen anförs om att stärka kvinnors rättigheter och möjligheter.</w:t>
      </w:r>
    </w:p>
    <w:p w:rsidR="0063225B" w:rsidRPr="00CF7774" w:rsidRDefault="0063225B" w:rsidP="000626FE">
      <w:pPr>
        <w:pStyle w:val="Hemstlatt"/>
        <w:rPr>
          <w:snapToGrid w:val="0"/>
        </w:rPr>
      </w:pPr>
      <w:r w:rsidRPr="00CF7774">
        <w:rPr>
          <w:snapToGrid w:val="0"/>
        </w:rPr>
        <w:t xml:space="preserve">Riksdagen tillkännager för regeringen som sin mening vad i motionen anförs om att verka för utarbetande av specifika program för </w:t>
      </w:r>
      <w:r w:rsidR="00896287" w:rsidRPr="00CF7774">
        <w:rPr>
          <w:snapToGrid w:val="0"/>
        </w:rPr>
        <w:t xml:space="preserve">barn som har blivit </w:t>
      </w:r>
      <w:r w:rsidRPr="00CF7774">
        <w:rPr>
          <w:snapToGrid w:val="0"/>
        </w:rPr>
        <w:t xml:space="preserve">föräldralösa på grund av </w:t>
      </w:r>
      <w:r w:rsidR="00896287" w:rsidRPr="00CF7774">
        <w:rPr>
          <w:snapToGrid w:val="0"/>
        </w:rPr>
        <w:t>hiv</w:t>
      </w:r>
      <w:r w:rsidRPr="00CF7774">
        <w:rPr>
          <w:snapToGrid w:val="0"/>
        </w:rPr>
        <w:t xml:space="preserve">, samt att dessa </w:t>
      </w:r>
      <w:r w:rsidR="00896287" w:rsidRPr="00CF7774">
        <w:rPr>
          <w:snapToGrid w:val="0"/>
        </w:rPr>
        <w:t xml:space="preserve">program </w:t>
      </w:r>
      <w:r w:rsidRPr="00CF7774">
        <w:rPr>
          <w:snapToGrid w:val="0"/>
        </w:rPr>
        <w:t>impleme</w:t>
      </w:r>
      <w:r w:rsidRPr="00CF7774">
        <w:rPr>
          <w:snapToGrid w:val="0"/>
        </w:rPr>
        <w:t>n</w:t>
      </w:r>
      <w:r w:rsidRPr="00CF7774">
        <w:rPr>
          <w:snapToGrid w:val="0"/>
        </w:rPr>
        <w:t>teras i de afrikanska ländernas ordinarie fattigdomsstrategier.</w:t>
      </w:r>
    </w:p>
    <w:p w:rsidR="0063225B" w:rsidRPr="00CF7774" w:rsidRDefault="0063225B" w:rsidP="000626FE">
      <w:pPr>
        <w:pStyle w:val="Hemstlatt"/>
        <w:rPr>
          <w:snapToGrid w:val="0"/>
        </w:rPr>
      </w:pPr>
      <w:r w:rsidRPr="00CF7774">
        <w:rPr>
          <w:snapToGrid w:val="0"/>
        </w:rPr>
        <w:t xml:space="preserve">Riksdagen tillkännager för regeringen som sin mening vad i motionen anförs om att öka samarbetet mellan stater, regeringar, frivilliga och/eller enskilda organisationer för att sprida kunskap om </w:t>
      </w:r>
      <w:r w:rsidR="00896287" w:rsidRPr="00CF7774">
        <w:rPr>
          <w:snapToGrid w:val="0"/>
        </w:rPr>
        <w:t>hiv</w:t>
      </w:r>
      <w:r w:rsidRPr="00CF7774">
        <w:rPr>
          <w:snapToGrid w:val="0"/>
        </w:rPr>
        <w:t>.</w:t>
      </w:r>
    </w:p>
    <w:p w:rsidR="0063225B" w:rsidRPr="00CF7774" w:rsidRDefault="0063225B" w:rsidP="000626FE">
      <w:pPr>
        <w:pStyle w:val="Hemstlatt"/>
        <w:rPr>
          <w:snapToGrid w:val="0"/>
        </w:rPr>
      </w:pPr>
      <w:r w:rsidRPr="00CF7774">
        <w:rPr>
          <w:snapToGrid w:val="0"/>
        </w:rPr>
        <w:t>Riksdagen tillkännager för regeringen som sin mening vad i motionen anförs om att skapa en effektiv struktur för olika hälso- och sjukvårdsi</w:t>
      </w:r>
      <w:r w:rsidRPr="00CF7774">
        <w:rPr>
          <w:snapToGrid w:val="0"/>
        </w:rPr>
        <w:t>n</w:t>
      </w:r>
      <w:r w:rsidRPr="00CF7774">
        <w:rPr>
          <w:snapToGrid w:val="0"/>
        </w:rPr>
        <w:t>satser i Afrika.</w:t>
      </w:r>
    </w:p>
    <w:p w:rsidR="0063225B" w:rsidRPr="00CF7774" w:rsidRDefault="0063225B" w:rsidP="000626FE">
      <w:pPr>
        <w:pStyle w:val="Hemstlatt"/>
        <w:rPr>
          <w:snapToGrid w:val="0"/>
        </w:rPr>
      </w:pPr>
      <w:r w:rsidRPr="00CF7774">
        <w:rPr>
          <w:snapToGrid w:val="0"/>
        </w:rPr>
        <w:t xml:space="preserve">Riksdagen tillkännager för regeringen som sin mening vad i motionen anförs om att skapa fler utvecklingsenheter som arbetar med </w:t>
      </w:r>
      <w:r w:rsidR="00896287" w:rsidRPr="00CF7774">
        <w:rPr>
          <w:snapToGrid w:val="0"/>
        </w:rPr>
        <w:t>hiv</w:t>
      </w:r>
      <w:r w:rsidRPr="00CF7774">
        <w:rPr>
          <w:snapToGrid w:val="0"/>
        </w:rPr>
        <w:t>preve</w:t>
      </w:r>
      <w:r w:rsidRPr="00CF7774">
        <w:rPr>
          <w:snapToGrid w:val="0"/>
        </w:rPr>
        <w:t>n</w:t>
      </w:r>
      <w:r w:rsidRPr="00CF7774">
        <w:rPr>
          <w:snapToGrid w:val="0"/>
        </w:rPr>
        <w:t>tion på plats i Afrika.</w:t>
      </w:r>
    </w:p>
    <w:p w:rsidR="0063225B" w:rsidRPr="00CF7774" w:rsidRDefault="0063225B" w:rsidP="000626FE">
      <w:pPr>
        <w:pStyle w:val="Hemstlatt"/>
        <w:rPr>
          <w:snapToGrid w:val="0"/>
        </w:rPr>
      </w:pPr>
      <w:r w:rsidRPr="00CF7774">
        <w:rPr>
          <w:snapToGrid w:val="0"/>
        </w:rPr>
        <w:t xml:space="preserve">Riksdagen tillkännager för regeringen som sin mening vad i motionen anförs om att ge tillgång till antivirala medel för alla gravida </w:t>
      </w:r>
      <w:r w:rsidR="00896287" w:rsidRPr="00CF7774">
        <w:rPr>
          <w:snapToGrid w:val="0"/>
        </w:rPr>
        <w:t>hiv</w:t>
      </w:r>
      <w:r w:rsidRPr="00CF7774">
        <w:rPr>
          <w:snapToGrid w:val="0"/>
        </w:rPr>
        <w:t>smittade kvinnor i Afrika.</w:t>
      </w:r>
    </w:p>
    <w:p w:rsidR="00C02B7F" w:rsidRPr="00CF7774" w:rsidRDefault="0063225B" w:rsidP="00C02B7F">
      <w:pPr>
        <w:pStyle w:val="Hemstlatt"/>
        <w:rPr>
          <w:snapToGrid w:val="0"/>
        </w:rPr>
      </w:pPr>
      <w:r w:rsidRPr="00CF7774">
        <w:rPr>
          <w:snapToGrid w:val="0"/>
        </w:rPr>
        <w:t xml:space="preserve">Riksdagen tillkännager för regeringen som sin mening vad i motionen anförs om att satsa ytterligare resurser på grundforskning rörande effektiv behandling och vaccin mot </w:t>
      </w:r>
      <w:r w:rsidR="00896287" w:rsidRPr="00CF7774">
        <w:rPr>
          <w:snapToGrid w:val="0"/>
        </w:rPr>
        <w:t>hiv</w:t>
      </w:r>
      <w:r w:rsidRPr="00CF7774">
        <w:rPr>
          <w:snapToGrid w:val="0"/>
        </w:rPr>
        <w:t xml:space="preserve">, </w:t>
      </w:r>
      <w:r w:rsidR="00896287" w:rsidRPr="00CF7774">
        <w:rPr>
          <w:snapToGrid w:val="0"/>
        </w:rPr>
        <w:t>tbc</w:t>
      </w:r>
      <w:r w:rsidRPr="00CF7774">
        <w:rPr>
          <w:snapToGrid w:val="0"/>
        </w:rPr>
        <w:t xml:space="preserve"> och malaria.</w:t>
      </w:r>
    </w:p>
    <w:p w:rsidR="00C02B7F" w:rsidRPr="00CF7774" w:rsidRDefault="00C02B7F" w:rsidP="00C02B7F">
      <w:pPr>
        <w:pStyle w:val="Hemstlatt"/>
        <w:rPr>
          <w:snapToGrid w:val="0"/>
        </w:rPr>
      </w:pPr>
      <w:r w:rsidRPr="00CF7774">
        <w:rPr>
          <w:snapToGrid w:val="0"/>
        </w:rPr>
        <w:t>Riksdagen tillkännager för regeringen som sin mening vad i motionen anförs om att tekniköverföring och finansiellt stöd för hållbar utveckling måste bli en viktigare del i Sveriges och EU:s utvecklingssamarbete.</w:t>
      </w:r>
    </w:p>
    <w:p w:rsidR="0063225B" w:rsidRPr="00CF7774" w:rsidRDefault="0063225B" w:rsidP="000626FE">
      <w:pPr>
        <w:pStyle w:val="Hemstlatt"/>
        <w:rPr>
          <w:snapToGrid w:val="0"/>
        </w:rPr>
      </w:pPr>
      <w:r w:rsidRPr="00CF7774">
        <w:rPr>
          <w:snapToGrid w:val="0"/>
        </w:rPr>
        <w:t>Riksdagen tillkännager för regeringen som sin mening vad i motionen anförs om att verka för att miljöprogram utarbetas och implementeras i u-ländernas nationella planer för fattigdomsstrategier.</w:t>
      </w:r>
    </w:p>
    <w:p w:rsidR="00772D3D" w:rsidRPr="00CF7774" w:rsidRDefault="0063225B" w:rsidP="00772D3D">
      <w:pPr>
        <w:pStyle w:val="Hemstlatt"/>
        <w:rPr>
          <w:snapToGrid w:val="0"/>
        </w:rPr>
      </w:pPr>
      <w:r w:rsidRPr="00CF7774">
        <w:rPr>
          <w:snapToGrid w:val="0"/>
        </w:rPr>
        <w:t xml:space="preserve">Riksdagen tillkännager för regeringen som sin mening vad i motionen anförs om att Sverige </w:t>
      </w:r>
      <w:r w:rsidR="009A636E" w:rsidRPr="00CF7774">
        <w:rPr>
          <w:snapToGrid w:val="0"/>
        </w:rPr>
        <w:t xml:space="preserve">inom EU och WTO skall vara pådrivande för att </w:t>
      </w:r>
      <w:r w:rsidRPr="00CF7774">
        <w:rPr>
          <w:snapToGrid w:val="0"/>
        </w:rPr>
        <w:t>avskaffa tullar och handelshinder.</w:t>
      </w:r>
    </w:p>
    <w:p w:rsidR="00CF4983" w:rsidRPr="00CF7774" w:rsidRDefault="00772D3D" w:rsidP="00772D3D">
      <w:pPr>
        <w:pStyle w:val="Hemstlatt"/>
      </w:pPr>
      <w:r w:rsidRPr="00CF7774">
        <w:rPr>
          <w:snapToGrid w:val="0"/>
        </w:rPr>
        <w:t xml:space="preserve">Riksdagen tillkännager för regeringen som sin mening vad i motionen anförs om </w:t>
      </w:r>
      <w:r w:rsidRPr="00CF7774">
        <w:t>tydliga villkor för skuldavskrivning.</w:t>
      </w:r>
      <w:r w:rsidR="00CF4983" w:rsidRPr="00CF7774">
        <w:rPr>
          <w:snapToGrid w:val="0"/>
        </w:rPr>
        <w:t xml:space="preserve"> </w:t>
      </w:r>
    </w:p>
    <w:p w:rsidR="0063225B" w:rsidRPr="00CF7774" w:rsidRDefault="0063225B" w:rsidP="000626FE">
      <w:pPr>
        <w:pStyle w:val="Hemstlatt"/>
        <w:rPr>
          <w:snapToGrid w:val="0"/>
        </w:rPr>
      </w:pPr>
      <w:r w:rsidRPr="00CF7774">
        <w:rPr>
          <w:snapToGrid w:val="0"/>
        </w:rPr>
        <w:t>Riksdagen tillkännager för regeringen som sin mening vad i motionen anförs om resultat- och k</w:t>
      </w:r>
      <w:r w:rsidR="00CF4983" w:rsidRPr="00CF7774">
        <w:rPr>
          <w:snapToGrid w:val="0"/>
        </w:rPr>
        <w:t>valitetsmål för Sveriges</w:t>
      </w:r>
      <w:r w:rsidRPr="00CF7774">
        <w:rPr>
          <w:snapToGrid w:val="0"/>
        </w:rPr>
        <w:t xml:space="preserve"> utvecklingspolitik.</w:t>
      </w:r>
    </w:p>
    <w:p w:rsidR="0063225B" w:rsidRPr="00CF7774" w:rsidRDefault="0063225B" w:rsidP="000626FE">
      <w:pPr>
        <w:pStyle w:val="Hemstlatt"/>
        <w:rPr>
          <w:snapToGrid w:val="0"/>
        </w:rPr>
      </w:pPr>
      <w:r w:rsidRPr="00CF7774">
        <w:rPr>
          <w:snapToGrid w:val="0"/>
        </w:rPr>
        <w:t xml:space="preserve">Riksdagen tillkännager för regeringen som sin mening vad i motionen anförs om noggrann utvärdering och uppföljning </w:t>
      </w:r>
      <w:r w:rsidR="00772D3D" w:rsidRPr="00CF7774">
        <w:rPr>
          <w:snapToGrid w:val="0"/>
        </w:rPr>
        <w:t>för ökad</w:t>
      </w:r>
      <w:r w:rsidRPr="00CF7774">
        <w:rPr>
          <w:snapToGrid w:val="0"/>
        </w:rPr>
        <w:t xml:space="preserve"> kunskap om hur svenskt bistånd kan effektiviseras.</w:t>
      </w:r>
    </w:p>
    <w:p w:rsidR="0063225B" w:rsidRPr="00CF7774" w:rsidRDefault="0063225B" w:rsidP="000626FE">
      <w:pPr>
        <w:pStyle w:val="Hemstlatt"/>
        <w:rPr>
          <w:snapToGrid w:val="0"/>
        </w:rPr>
      </w:pPr>
      <w:r w:rsidRPr="00CF7774">
        <w:rPr>
          <w:snapToGrid w:val="0"/>
        </w:rPr>
        <w:t>Riksdagen tillkännager för regeringen som sin mening vad i motionen anförs om att frivilligorganisationer som verkar i utvecklingsländer bör få en utökad roll i biståndet, särskilt i länder med korrupta regimer.</w:t>
      </w:r>
    </w:p>
    <w:p w:rsidR="00DF1080" w:rsidRPr="00CF7774" w:rsidRDefault="00DF1080" w:rsidP="000626FE">
      <w:pPr>
        <w:pStyle w:val="Hemstlatt"/>
        <w:rPr>
          <w:snapToGrid w:val="0"/>
        </w:rPr>
      </w:pPr>
      <w:r w:rsidRPr="00CF7774">
        <w:rPr>
          <w:snapToGrid w:val="0"/>
        </w:rPr>
        <w:t>Riksdagen tillkännager för regeringen som sin mening vad i motionen anförs om att stärka och utveckla det partinära stödet.</w:t>
      </w:r>
    </w:p>
    <w:p w:rsidR="0063225B" w:rsidRPr="00CF7774" w:rsidRDefault="0063225B" w:rsidP="000626FE">
      <w:pPr>
        <w:pStyle w:val="Hemstlatt"/>
        <w:rPr>
          <w:snapToGrid w:val="0"/>
        </w:rPr>
      </w:pPr>
      <w:r w:rsidRPr="00CF7774">
        <w:rPr>
          <w:snapToGrid w:val="0"/>
        </w:rPr>
        <w:t>Riksdagen tillkännager för regeringen som sin mening vad i motionen anförs om att öka självständigheten och flexibiliteten när det gäller ver</w:t>
      </w:r>
      <w:r w:rsidRPr="00CF7774">
        <w:rPr>
          <w:snapToGrid w:val="0"/>
        </w:rPr>
        <w:t>k</w:t>
      </w:r>
      <w:r w:rsidRPr="00CF7774">
        <w:rPr>
          <w:snapToGrid w:val="0"/>
        </w:rPr>
        <w:t>samhetsplaner, rapportering och redovisning utan att göra avkall på stri</w:t>
      </w:r>
      <w:r w:rsidRPr="00CF7774">
        <w:rPr>
          <w:snapToGrid w:val="0"/>
        </w:rPr>
        <w:t>k</w:t>
      </w:r>
      <w:r w:rsidRPr="00CF7774">
        <w:rPr>
          <w:snapToGrid w:val="0"/>
        </w:rPr>
        <w:t>ta ekonomiska redovisningskrav för det partinära stödet för demokrat</w:t>
      </w:r>
      <w:r w:rsidRPr="00CF7774">
        <w:rPr>
          <w:snapToGrid w:val="0"/>
        </w:rPr>
        <w:t>i</w:t>
      </w:r>
      <w:r w:rsidRPr="00CF7774">
        <w:rPr>
          <w:snapToGrid w:val="0"/>
        </w:rPr>
        <w:t>samarbete.</w:t>
      </w:r>
    </w:p>
    <w:p w:rsidR="003B0EFC" w:rsidRPr="00CF7774" w:rsidRDefault="0063225B" w:rsidP="000626FE">
      <w:pPr>
        <w:pStyle w:val="Hemstlatt"/>
      </w:pPr>
      <w:r w:rsidRPr="00CF7774">
        <w:t xml:space="preserve">Riksdagen tillkännager för regeringen som sin mening vad i motionen anförs om att införa nolltolerans när det gäller korruption </w:t>
      </w:r>
      <w:r w:rsidR="00896287" w:rsidRPr="00CF7774">
        <w:t>med</w:t>
      </w:r>
      <w:r w:rsidRPr="00CF7774">
        <w:t xml:space="preserve"> svenska biståndsmedel</w:t>
      </w:r>
      <w:r w:rsidR="00896287" w:rsidRPr="00CF7774">
        <w:t xml:space="preserve"> inblandade</w:t>
      </w:r>
      <w:r w:rsidRPr="00CF7774">
        <w:t>.</w:t>
      </w:r>
    </w:p>
    <w:p w:rsidR="0063225B" w:rsidRPr="00CF7774" w:rsidRDefault="0063225B" w:rsidP="000626FE">
      <w:pPr>
        <w:pStyle w:val="Hemstlatt"/>
        <w:rPr>
          <w:snapToGrid w:val="0"/>
        </w:rPr>
      </w:pPr>
      <w:r w:rsidRPr="00CF7774">
        <w:rPr>
          <w:snapToGrid w:val="0"/>
        </w:rPr>
        <w:t xml:space="preserve">Riksdagen anvisar till utgiftsområde 7 anslag 8:1 Biståndsverksamhet för </w:t>
      </w:r>
      <w:r w:rsidR="003B0EFC" w:rsidRPr="00CF7774">
        <w:rPr>
          <w:snapToGrid w:val="0"/>
        </w:rPr>
        <w:t>budgetåret 2006 19</w:t>
      </w:r>
      <w:r w:rsidR="00896287" w:rsidRPr="00CF7774">
        <w:rPr>
          <w:snapToGrid w:val="0"/>
        </w:rPr>
        <w:t> </w:t>
      </w:r>
      <w:r w:rsidRPr="00CF7774">
        <w:rPr>
          <w:snapToGrid w:val="0"/>
        </w:rPr>
        <w:t>000</w:t>
      </w:r>
      <w:r w:rsidR="00896287" w:rsidRPr="00CF7774">
        <w:rPr>
          <w:snapToGrid w:val="0"/>
        </w:rPr>
        <w:t> </w:t>
      </w:r>
      <w:r w:rsidRPr="00CF7774">
        <w:rPr>
          <w:snapToGrid w:val="0"/>
        </w:rPr>
        <w:t>000</w:t>
      </w:r>
      <w:r w:rsidR="00896287" w:rsidRPr="00CF7774">
        <w:rPr>
          <w:snapToGrid w:val="0"/>
        </w:rPr>
        <w:t> </w:t>
      </w:r>
      <w:r w:rsidR="00FC41D6" w:rsidRPr="00CF7774">
        <w:rPr>
          <w:snapToGrid w:val="0"/>
        </w:rPr>
        <w:t>000 kr</w:t>
      </w:r>
      <w:r w:rsidRPr="00CF7774">
        <w:rPr>
          <w:snapToGrid w:val="0"/>
        </w:rPr>
        <w:t xml:space="preserve"> i enlighet med vad som anförs i m</w:t>
      </w:r>
      <w:r w:rsidRPr="00CF7774">
        <w:rPr>
          <w:snapToGrid w:val="0"/>
        </w:rPr>
        <w:t>o</w:t>
      </w:r>
      <w:r w:rsidR="00FC41D6" w:rsidRPr="00CF7774">
        <w:rPr>
          <w:snapToGrid w:val="0"/>
        </w:rPr>
        <w:t>tion</w:t>
      </w:r>
      <w:r w:rsidR="003B0EFC" w:rsidRPr="00CF7774">
        <w:rPr>
          <w:snapToGrid w:val="0"/>
        </w:rPr>
        <w:t xml:space="preserve"> </w:t>
      </w:r>
      <w:r w:rsidR="00896287" w:rsidRPr="00CF7774">
        <w:rPr>
          <w:snapToGrid w:val="0"/>
        </w:rPr>
        <w:t>2005/</w:t>
      </w:r>
      <w:r w:rsidR="00FC41D6" w:rsidRPr="00CF7774">
        <w:rPr>
          <w:snapToGrid w:val="0"/>
        </w:rPr>
        <w:t>06:U377</w:t>
      </w:r>
      <w:r w:rsidR="003B0EFC" w:rsidRPr="00CF7774">
        <w:rPr>
          <w:snapToGrid w:val="0"/>
        </w:rPr>
        <w:t xml:space="preserve"> om utgiftsområde 7 Internationellt bistånd</w:t>
      </w:r>
      <w:r w:rsidRPr="00CF7774">
        <w:rPr>
          <w:snapToGrid w:val="0"/>
        </w:rPr>
        <w:t>.</w:t>
      </w:r>
    </w:p>
    <w:p w:rsidR="0063225B" w:rsidRPr="00CF7774" w:rsidRDefault="0063225B" w:rsidP="00896E61">
      <w:pPr>
        <w:pStyle w:val="Rubrik1"/>
        <w:rPr>
          <w:snapToGrid w:val="0"/>
        </w:rPr>
      </w:pPr>
      <w:bookmarkStart w:id="4" w:name="_Toc116202998"/>
      <w:bookmarkStart w:id="5" w:name="_Toc118096200"/>
      <w:r w:rsidRPr="00CF7774">
        <w:rPr>
          <w:snapToGrid w:val="0"/>
        </w:rPr>
        <w:t>Inledning</w:t>
      </w:r>
      <w:bookmarkEnd w:id="4"/>
      <w:bookmarkEnd w:id="5"/>
    </w:p>
    <w:p w:rsidR="000626FE" w:rsidRPr="00CF7774" w:rsidRDefault="0063225B" w:rsidP="000626FE">
      <w:r w:rsidRPr="00CF7774">
        <w:t>För fem år sedan enades världens ledare på FN:s millennietoppmöte om åtta mätbara mål för att minska fattigdomen i världen. Dessa mål ska</w:t>
      </w:r>
      <w:r w:rsidR="00E62042" w:rsidRPr="00CF7774">
        <w:t>ll</w:t>
      </w:r>
      <w:r w:rsidRPr="00CF7774">
        <w:t xml:space="preserve"> vara up</w:t>
      </w:r>
      <w:r w:rsidRPr="00CF7774">
        <w:t>p</w:t>
      </w:r>
      <w:r w:rsidRPr="00CF7774">
        <w:t>nådda senast år 2015 och är ett ansvar för alla länder som skrivit under mi</w:t>
      </w:r>
      <w:r w:rsidRPr="00CF7774">
        <w:t>l</w:t>
      </w:r>
      <w:r w:rsidRPr="00CF7774">
        <w:t xml:space="preserve">lenniedeklarationen. </w:t>
      </w:r>
    </w:p>
    <w:p w:rsidR="00C81E69" w:rsidRPr="00CF7774" w:rsidRDefault="0063225B" w:rsidP="00545582">
      <w:pPr>
        <w:pStyle w:val="Normaltindrag"/>
      </w:pPr>
      <w:r w:rsidRPr="00CF7774">
        <w:t>Millenniemålen har fått en uppslutning av i stort sett alla världens rege</w:t>
      </w:r>
      <w:r w:rsidRPr="00CF7774">
        <w:t>r</w:t>
      </w:r>
      <w:r w:rsidRPr="00CF7774">
        <w:t xml:space="preserve">ingar. Enligt en ny rapport från </w:t>
      </w:r>
      <w:r w:rsidR="00FC41D6" w:rsidRPr="00CF7774">
        <w:t xml:space="preserve">Världshälsoorganisationen </w:t>
      </w:r>
      <w:r w:rsidRPr="00CF7774">
        <w:t>WHO går denna utveckling i vissa regioner tyvärr åt rakt motsatt håll</w:t>
      </w:r>
      <w:r w:rsidR="00FC41D6" w:rsidRPr="00CF7774">
        <w:t>,</w:t>
      </w:r>
      <w:r w:rsidRPr="00CF7774">
        <w:t xml:space="preserve"> och det är nu viktigt att vända denna trend både gällande bättre hälsa för utvecklingsländerna och ökade biståndsresurser från den rika världen för att uppnå målen till år 2015. Svensk utvecklingspolitik ska</w:t>
      </w:r>
      <w:r w:rsidR="00E62042" w:rsidRPr="00CF7774">
        <w:t>ll</w:t>
      </w:r>
      <w:r w:rsidRPr="00CF7774">
        <w:t xml:space="preserve"> fokusera på de områden vi har stor erfarenhet </w:t>
      </w:r>
      <w:r w:rsidR="00FC41D6" w:rsidRPr="00CF7774">
        <w:t xml:space="preserve">av </w:t>
      </w:r>
      <w:r w:rsidRPr="00CF7774">
        <w:t xml:space="preserve">och kunskap om för att bidra till millenniemålen. </w:t>
      </w:r>
      <w:r w:rsidRPr="00CF7774">
        <w:rPr>
          <w:snapToGrid w:val="0"/>
        </w:rPr>
        <w:t>Sverige bör dela med sig mera av sina goda erfarenheter inom olika områden såsom konfliktlösning, respekt för de mänskliga rättigheterna, demokratiutveckling, jämställdhet och hälsovårdsuppbyggnad</w:t>
      </w:r>
      <w:r w:rsidRPr="00CF7774">
        <w:t>.</w:t>
      </w:r>
    </w:p>
    <w:p w:rsidR="0063225B" w:rsidRPr="00CF7774" w:rsidRDefault="0063225B" w:rsidP="00915B89">
      <w:pPr>
        <w:rPr>
          <w:b/>
        </w:rPr>
      </w:pPr>
      <w:r w:rsidRPr="00CF7774">
        <w:rPr>
          <w:b/>
          <w:kern w:val="36"/>
        </w:rPr>
        <w:t>Millenniemål 1: Utpl</w:t>
      </w:r>
      <w:r w:rsidR="00896E61" w:rsidRPr="00CF7774">
        <w:rPr>
          <w:b/>
          <w:kern w:val="36"/>
        </w:rPr>
        <w:t>åna extrem fattigdom och hunger</w:t>
      </w:r>
    </w:p>
    <w:p w:rsidR="0063225B" w:rsidRPr="00CF7774" w:rsidRDefault="0063225B" w:rsidP="00915B89">
      <w:pPr>
        <w:spacing w:before="0"/>
      </w:pPr>
      <w:r w:rsidRPr="00CF7774">
        <w:t>Fattigdom och hunger skall halveras till 2015. Även om fattigdo</w:t>
      </w:r>
      <w:r w:rsidR="0088509F" w:rsidRPr="00CF7774">
        <w:t xml:space="preserve">men har minskat så lever </w:t>
      </w:r>
      <w:r w:rsidRPr="00CF7774">
        <w:t>1</w:t>
      </w:r>
      <w:r w:rsidR="0088509F" w:rsidRPr="00CF7774">
        <w:t xml:space="preserve"> miljard människor</w:t>
      </w:r>
      <w:r w:rsidRPr="00CF7774">
        <w:t xml:space="preserve"> på mindre än </w:t>
      </w:r>
      <w:r w:rsidR="0088509F" w:rsidRPr="00CF7774">
        <w:t>200 kronor i månaden. A</w:t>
      </w:r>
      <w:r w:rsidRPr="00CF7774">
        <w:t>tt halvera fattigdomen till 2015, som är FN:s mål, kräver satsningar på ökad ekonomisk tillväxt i de fattigaste länderna. Tillväxten måste gynna de fatt</w:t>
      </w:r>
      <w:r w:rsidRPr="00CF7774">
        <w:t>i</w:t>
      </w:r>
      <w:r w:rsidRPr="00CF7774">
        <w:t>gaste genom ökade inkomster och bättre levnadsstandard.</w:t>
      </w:r>
    </w:p>
    <w:p w:rsidR="0063225B" w:rsidRPr="00CF7774" w:rsidRDefault="0063225B" w:rsidP="00545582">
      <w:pPr>
        <w:pStyle w:val="Normaltindrag"/>
      </w:pPr>
      <w:r w:rsidRPr="00CF7774">
        <w:t>I procent räknat har andelen extremt fattiga minskat drastiskt på global nivå, från 28 procent 1990 till 21 procent år 2002. Med den takten kommer målet om att halvera fattigdomen att nås till år 2015. Men framgången är mycket ojämnt fördelad över världen. Bakom de goda globala siffrorna ligger framför allt framgången i Kina och Indien. Faktum är att inkomstfattigdomen inte minskat alls i regionerna som ligger utanför Asien. I Latinamerika och i Arabländerna har andelen fattiga varit konstant de senaste åren och i Afrika söder om Sahara liksom Östeuropa/Centralasien har andelen fattiga dessvärre till och med ökat. Det kommer att bli svårt att nå målet om halverad fatti</w:t>
      </w:r>
      <w:r w:rsidRPr="00CF7774">
        <w:t>g</w:t>
      </w:r>
      <w:r w:rsidRPr="00CF7774">
        <w:t>dom, trots framstegen på global nivå, om inte fattigdomen börjar minska även i de övriga regionerna.</w:t>
      </w:r>
    </w:p>
    <w:p w:rsidR="0063225B" w:rsidRPr="00CF7774" w:rsidRDefault="0063225B" w:rsidP="00545582">
      <w:pPr>
        <w:pStyle w:val="Normaltindrag"/>
      </w:pPr>
      <w:r w:rsidRPr="00CF7774">
        <w:t>Mer än 850 miljoner människor lever i kronisk hunger eller undernäring. Målet är att halvera andelen människor som lever med kronisk hunger till år 2015. Hungersnöd är inte nödvändigtvis detsamma som svält, vilket är ett direkt livshotande tillstånd. Långt ifrån alla som lider av un</w:t>
      </w:r>
      <w:r w:rsidR="00896E61" w:rsidRPr="00CF7774">
        <w:t>dernäring svälter. Ändå dör c</w:t>
      </w:r>
      <w:r w:rsidRPr="00CF7774">
        <w:t>a 25</w:t>
      </w:r>
      <w:r w:rsidR="00896E61" w:rsidRPr="00CF7774">
        <w:t> </w:t>
      </w:r>
      <w:r w:rsidRPr="00CF7774">
        <w:t>000 människor, de flesta barn, varje dag av svält eller svältr</w:t>
      </w:r>
      <w:r w:rsidRPr="00CF7774">
        <w:t>e</w:t>
      </w:r>
      <w:r w:rsidRPr="00CF7774">
        <w:t>laterade tillstånd.</w:t>
      </w:r>
    </w:p>
    <w:p w:rsidR="0063225B" w:rsidRPr="00CF7774" w:rsidRDefault="0063225B" w:rsidP="00545582">
      <w:pPr>
        <w:pStyle w:val="Normaltindrag"/>
      </w:pPr>
      <w:r w:rsidRPr="00CF7774">
        <w:t>Positivt är dock att globalt har andelen minskat från 20 procent till 17 pr</w:t>
      </w:r>
      <w:r w:rsidRPr="00CF7774">
        <w:t>o</w:t>
      </w:r>
      <w:r w:rsidRPr="00CF7774">
        <w:t>cent. Tyvärr är detta inte tillräckligt för att nå målet om halverad hungersnöd till år 2015. Takten måste öka. Den högsta andelen hungrande återfinns just i Afrika söder om Sahara, där en tredjedel av alla människor lider av kronisk hunger. Däremot finns det högsta antalet hungrande människor i Indien som ensamt har fler fattiga och hungrande människor än hela Afrika tillsammans.</w:t>
      </w:r>
    </w:p>
    <w:p w:rsidR="0063225B" w:rsidRPr="00CF7774" w:rsidRDefault="005522E1" w:rsidP="005522E1">
      <w:pPr>
        <w:spacing w:before="0"/>
        <w:rPr>
          <w:b/>
          <w:kern w:val="36"/>
        </w:rPr>
      </w:pPr>
      <w:r w:rsidRPr="00CF7774">
        <w:rPr>
          <w:b/>
          <w:kern w:val="36"/>
        </w:rPr>
        <w:br w:type="page"/>
      </w:r>
      <w:r w:rsidR="0063225B" w:rsidRPr="00CF7774">
        <w:rPr>
          <w:b/>
          <w:kern w:val="36"/>
        </w:rPr>
        <w:t>Millenniemål 2: Uppnå allmän grundskoleutbildning</w:t>
      </w:r>
    </w:p>
    <w:p w:rsidR="0063225B" w:rsidRPr="00CF7774" w:rsidRDefault="0063225B" w:rsidP="00915B89">
      <w:pPr>
        <w:spacing w:before="0"/>
      </w:pPr>
      <w:r w:rsidRPr="00CF7774">
        <w:t>Alla barn ska</w:t>
      </w:r>
      <w:r w:rsidR="00E62042" w:rsidRPr="00CF7774">
        <w:t>ll</w:t>
      </w:r>
      <w:r w:rsidRPr="00CF7774">
        <w:t xml:space="preserve"> gå i grundskola 2015. Fler barn än någonsin börjar i</w:t>
      </w:r>
      <w:r w:rsidR="002E7289" w:rsidRPr="00CF7774">
        <w:t xml:space="preserve"> </w:t>
      </w:r>
      <w:r w:rsidRPr="00CF7774">
        <w:t>dag i grundskolan, men det är fortfarande 115 miljoner barn som står utanför. Brist på utbildning min</w:t>
      </w:r>
      <w:r w:rsidR="00E62042" w:rsidRPr="00CF7774">
        <w:t>ska</w:t>
      </w:r>
      <w:r w:rsidRPr="00CF7774">
        <w:t>r samhällets grundförutsättningar för långsiktig utvec</w:t>
      </w:r>
      <w:r w:rsidRPr="00CF7774">
        <w:t>k</w:t>
      </w:r>
      <w:r w:rsidRPr="00CF7774">
        <w:t>ling eftersom utbildning är avgörande för människors hälsa och förmåga att försörja sig. Därför är FN:s mål att alla barn ska</w:t>
      </w:r>
      <w:r w:rsidR="00E62042" w:rsidRPr="00CF7774">
        <w:t>ll</w:t>
      </w:r>
      <w:r w:rsidRPr="00CF7774">
        <w:t xml:space="preserve"> gå i grundskolan 2015 mycket viktigt för att de andra millenniemålen ska</w:t>
      </w:r>
      <w:r w:rsidR="00E62042" w:rsidRPr="00CF7774">
        <w:t>ll</w:t>
      </w:r>
      <w:r w:rsidRPr="00CF7774">
        <w:t xml:space="preserve"> kunna uppfyllas.</w:t>
      </w:r>
    </w:p>
    <w:p w:rsidR="0063225B" w:rsidRPr="00CF7774" w:rsidRDefault="0063225B" w:rsidP="00545582">
      <w:pPr>
        <w:pStyle w:val="Normaltindrag"/>
      </w:pPr>
      <w:r w:rsidRPr="00CF7774">
        <w:t>Störst framsteg sedan 1990 har gjorts i Latinamerika och Karibien, där i</w:t>
      </w:r>
      <w:r w:rsidRPr="00CF7774">
        <w:t>n</w:t>
      </w:r>
      <w:r w:rsidRPr="00CF7774">
        <w:t>skrivningen i grundskolan har ökat från 86 till 96 procent. Södra Asien, Me</w:t>
      </w:r>
      <w:r w:rsidRPr="00CF7774">
        <w:t>l</w:t>
      </w:r>
      <w:r w:rsidRPr="00CF7774">
        <w:t>lanöstern och Nordafrika har också sett framsteg om än dessa är mindre.</w:t>
      </w:r>
      <w:r w:rsidR="000626FE" w:rsidRPr="00CF7774">
        <w:t xml:space="preserve"> </w:t>
      </w:r>
      <w:r w:rsidRPr="00CF7774">
        <w:t>Den största utmaningen finns i Afrika söder om Sahara som trots vissa framsteg fortfarande har stora problem främst på grund av att hälften av alla barn där aldrig slutför sin grundskoleutbildning.</w:t>
      </w:r>
    </w:p>
    <w:p w:rsidR="0063225B" w:rsidRPr="00CF7774" w:rsidRDefault="0063225B" w:rsidP="00915B89">
      <w:pPr>
        <w:rPr>
          <w:b/>
          <w:kern w:val="36"/>
        </w:rPr>
      </w:pPr>
      <w:r w:rsidRPr="00CF7774">
        <w:rPr>
          <w:b/>
          <w:kern w:val="36"/>
        </w:rPr>
        <w:t>Millenniemål 3: Främja jämställdhet och ökade möjligheter för kvi</w:t>
      </w:r>
      <w:r w:rsidRPr="00CF7774">
        <w:rPr>
          <w:b/>
          <w:kern w:val="36"/>
        </w:rPr>
        <w:t>n</w:t>
      </w:r>
      <w:r w:rsidRPr="00CF7774">
        <w:rPr>
          <w:b/>
          <w:kern w:val="36"/>
        </w:rPr>
        <w:t>nor</w:t>
      </w:r>
    </w:p>
    <w:p w:rsidR="0063225B" w:rsidRPr="00CF7774" w:rsidRDefault="0063225B" w:rsidP="00915B89">
      <w:pPr>
        <w:spacing w:before="0"/>
      </w:pPr>
      <w:r w:rsidRPr="00CF7774">
        <w:t>Av de 115 miljoner barn i världen som inte får gå i grundskolan är o</w:t>
      </w:r>
      <w:r w:rsidRPr="00CF7774">
        <w:t>m</w:t>
      </w:r>
      <w:r w:rsidRPr="00CF7774">
        <w:t>kring 69 miljoner flickor. Två tredjedelar av de 876 miljoner vuxna analfab</w:t>
      </w:r>
      <w:r w:rsidRPr="00CF7774">
        <w:t>e</w:t>
      </w:r>
      <w:r w:rsidRPr="00CF7774">
        <w:t>terna är kvinnor. Kvinnor är en drivkraft för utveckling. När jämställdheten ökar a</w:t>
      </w:r>
      <w:r w:rsidRPr="00CF7774">
        <w:t>n</w:t>
      </w:r>
      <w:r w:rsidRPr="00CF7774">
        <w:t>vänds en större del av befolkningens kapacitet för att möjliggöra ökad tillväxt. FN har som mål att alla flickor ska</w:t>
      </w:r>
      <w:r w:rsidR="00E62042" w:rsidRPr="00CF7774">
        <w:t>ll</w:t>
      </w:r>
      <w:r w:rsidR="00F24C23" w:rsidRPr="00CF7774">
        <w:t xml:space="preserve"> gå</w:t>
      </w:r>
      <w:r w:rsidRPr="00CF7774">
        <w:t xml:space="preserve"> i grundskolan 2015. Jämställd i</w:t>
      </w:r>
      <w:r w:rsidRPr="00CF7774">
        <w:t>n</w:t>
      </w:r>
      <w:r w:rsidRPr="00CF7774">
        <w:t>skrivning i skolan är det enda mätbara delmålet för jämställdhet i millenni</w:t>
      </w:r>
      <w:r w:rsidRPr="00CF7774">
        <w:t>e</w:t>
      </w:r>
      <w:r w:rsidRPr="00CF7774">
        <w:t>målen.</w:t>
      </w:r>
    </w:p>
    <w:p w:rsidR="0063225B" w:rsidRPr="00CF7774" w:rsidRDefault="0063225B" w:rsidP="00545582">
      <w:pPr>
        <w:pStyle w:val="Normaltindrag"/>
      </w:pPr>
      <w:r w:rsidRPr="00CF7774">
        <w:t>Förutom jämställdhet inom utbildning mäts även andelen förvärvsarbeta</w:t>
      </w:r>
      <w:r w:rsidRPr="00CF7774">
        <w:t>n</w:t>
      </w:r>
      <w:r w:rsidRPr="00CF7774">
        <w:t>de kvinnor samt andelen kvinnor i parlamentet, även om det inte finns några mål uppsatta för dessa indikatorer. Undersökningar som gjorts visar att kvi</w:t>
      </w:r>
      <w:r w:rsidRPr="00CF7774">
        <w:t>n</w:t>
      </w:r>
      <w:r w:rsidRPr="00CF7774">
        <w:t>nolönerna har ökat i 93 av 131 undersökta länder. Trots detta tjänar kvinnor mindre än männen i alla länder i världen.</w:t>
      </w:r>
    </w:p>
    <w:p w:rsidR="0063225B" w:rsidRPr="00CF7774" w:rsidRDefault="0063225B" w:rsidP="00915B89">
      <w:pPr>
        <w:rPr>
          <w:b/>
          <w:kern w:val="36"/>
        </w:rPr>
      </w:pPr>
      <w:r w:rsidRPr="00CF7774">
        <w:rPr>
          <w:b/>
          <w:kern w:val="36"/>
        </w:rPr>
        <w:t>Millenniemål 4: Minska barnadödligheten</w:t>
      </w:r>
    </w:p>
    <w:p w:rsidR="0063225B" w:rsidRPr="00CF7774" w:rsidRDefault="0063225B" w:rsidP="00915B89">
      <w:pPr>
        <w:spacing w:before="0"/>
      </w:pPr>
      <w:r w:rsidRPr="00CF7774">
        <w:t>Dödligheten bland barn under fem</w:t>
      </w:r>
      <w:r w:rsidR="00896E61" w:rsidRPr="00CF7774">
        <w:t xml:space="preserve"> </w:t>
      </w:r>
      <w:r w:rsidRPr="00CF7774">
        <w:t>års ålder skall minska med två tredjed</w:t>
      </w:r>
      <w:r w:rsidRPr="00CF7774">
        <w:t>e</w:t>
      </w:r>
      <w:r w:rsidRPr="00CF7774">
        <w:t>lar fram till år 2015. Men fortfarande drabbas mer än 11 miljoner barn varje år (30 000 barn om dagen) av sjukdomar som till stora delar skulle kunna fö</w:t>
      </w:r>
      <w:r w:rsidRPr="00CF7774">
        <w:t>r</w:t>
      </w:r>
      <w:r w:rsidRPr="00CF7774">
        <w:t>hindras eller av ren svält. Rent vatten, förbättrad sjukvård, fler bar</w:t>
      </w:r>
      <w:r w:rsidRPr="00CF7774">
        <w:t>n</w:t>
      </w:r>
      <w:r w:rsidRPr="00CF7774">
        <w:t xml:space="preserve">morskor, ökad användning av myggnät och antibiotika till överkomligt pris skulle göra stor skillnad i bekämpningen av malaria, diarréer och tuberkulos. Med mer information och kunskap skulle vi kunna minska spridningen av </w:t>
      </w:r>
      <w:r w:rsidR="00896E61" w:rsidRPr="00CF7774">
        <w:t>hiv</w:t>
      </w:r>
      <w:r w:rsidRPr="00CF7774">
        <w:t>.</w:t>
      </w:r>
    </w:p>
    <w:p w:rsidR="0063225B" w:rsidRPr="00CF7774" w:rsidRDefault="0063225B" w:rsidP="00545582">
      <w:pPr>
        <w:pStyle w:val="Normaltindrag"/>
      </w:pPr>
      <w:r w:rsidRPr="00CF7774">
        <w:t>På global nivå har andelen barn som dör innan fem års ålder minskat från 10,3 procent av alla barn till 8,8 procent. Det är ett viktigt framsteg men om millenniemålen ska</w:t>
      </w:r>
      <w:r w:rsidR="00E62042" w:rsidRPr="00CF7774">
        <w:t>ll</w:t>
      </w:r>
      <w:r w:rsidRPr="00CF7774">
        <w:t xml:space="preserve"> nås till år 2015 måste farten öka. Målet är att barnadö</w:t>
      </w:r>
      <w:r w:rsidRPr="00CF7774">
        <w:t>d</w:t>
      </w:r>
      <w:r w:rsidRPr="00CF7774">
        <w:t>ligheten ska</w:t>
      </w:r>
      <w:r w:rsidR="00E62042" w:rsidRPr="00CF7774">
        <w:t>ll</w:t>
      </w:r>
      <w:r w:rsidRPr="00CF7774">
        <w:t xml:space="preserve"> minska med två tredjedelar till år 2015.</w:t>
      </w:r>
    </w:p>
    <w:p w:rsidR="0063225B" w:rsidRPr="00CF7774" w:rsidRDefault="0063225B" w:rsidP="00545582">
      <w:pPr>
        <w:pStyle w:val="Normaltindrag"/>
      </w:pPr>
      <w:r w:rsidRPr="00CF7774">
        <w:t>Det positiva är att det är möjligt att göra stora framsteg på kort tid. Egy</w:t>
      </w:r>
      <w:r w:rsidRPr="00CF7774">
        <w:t>p</w:t>
      </w:r>
      <w:r w:rsidRPr="00CF7774">
        <w:t>ten har till exempel minskat barnadödligheten med över 60 procent sedan 1990 och de flesta länder i arabregionen har minskat barnadödligheten med över 75 procent sedan 1970. I Afrika söder om Sahara är dödstalet bland barn fortfarande skrämmande högt, där 174 barn av tusen födda inte får uppleva sin femårsdag. Det motsvarar mer än vart sjätte barn. Allra värst är situati</w:t>
      </w:r>
      <w:r w:rsidRPr="00CF7774">
        <w:t>o</w:t>
      </w:r>
      <w:r w:rsidRPr="00CF7774">
        <w:t>nen i Sierra Leone där 284 barn av 1000 dör innan fem års ålder.</w:t>
      </w:r>
    </w:p>
    <w:p w:rsidR="0063225B" w:rsidRPr="00CF7774" w:rsidRDefault="00FC41D6" w:rsidP="00915B89">
      <w:pPr>
        <w:rPr>
          <w:b/>
        </w:rPr>
      </w:pPr>
      <w:r w:rsidRPr="00CF7774">
        <w:rPr>
          <w:b/>
          <w:kern w:val="36"/>
        </w:rPr>
        <w:br w:type="page"/>
      </w:r>
      <w:r w:rsidR="0063225B" w:rsidRPr="00CF7774">
        <w:rPr>
          <w:b/>
          <w:kern w:val="36"/>
        </w:rPr>
        <w:t>Millenniemål 5: Förbättra mödrars hälsa</w:t>
      </w:r>
    </w:p>
    <w:p w:rsidR="0063225B" w:rsidRPr="00CF7774" w:rsidRDefault="0063225B" w:rsidP="00915B89">
      <w:pPr>
        <w:spacing w:before="0"/>
      </w:pPr>
      <w:r w:rsidRPr="00CF7774">
        <w:t>Mödradödligheten skall minskas med tre fjärdedelar fram till år 2015. Bar</w:t>
      </w:r>
      <w:r w:rsidRPr="00CF7774">
        <w:t>n</w:t>
      </w:r>
      <w:r w:rsidRPr="00CF7774">
        <w:t>morskorna spelar en viktig roll för både barnens och mödrarnas välbefinna</w:t>
      </w:r>
      <w:r w:rsidRPr="00CF7774">
        <w:t>n</w:t>
      </w:r>
      <w:r w:rsidRPr="00CF7774">
        <w:t>de. De bidrar till att mödrarnas hälsa under graviditeten förbättras och att riskerna vid förlossningen minskar. I dag har bara varannan gravid kvinna tillgång till barnmorska.</w:t>
      </w:r>
    </w:p>
    <w:p w:rsidR="0063225B" w:rsidRPr="00CF7774" w:rsidRDefault="0063225B" w:rsidP="00545582">
      <w:pPr>
        <w:pStyle w:val="Normaltindrag"/>
      </w:pPr>
      <w:r w:rsidRPr="00CF7774">
        <w:t>Statistiken för mödradödlighet är mycket osäker. Uppskattningarna visar dock att även om utvecklingen går åt rätt håll och mödradödligheten minskar, så kommer Afrika söder om Sahara, Syd- och Sydostasien samt Oceanien att få mycket svårt att nå målet om att minska mödradödligheten med tre fjärd</w:t>
      </w:r>
      <w:r w:rsidRPr="00CF7774">
        <w:t>e</w:t>
      </w:r>
      <w:r w:rsidRPr="00CF7774">
        <w:t>delar till år 2015. Ländervis finns det dock många framsteg. I Gambia min</w:t>
      </w:r>
      <w:r w:rsidRPr="00CF7774">
        <w:t>s</w:t>
      </w:r>
      <w:r w:rsidRPr="00CF7774">
        <w:t xml:space="preserve">kar mödradödligheten. Där har dödligheten bland </w:t>
      </w:r>
      <w:r w:rsidR="00896E61" w:rsidRPr="00CF7774">
        <w:t xml:space="preserve">blivande </w:t>
      </w:r>
      <w:r w:rsidRPr="00CF7774">
        <w:t>mödrar minskat från 1 050 per 100 000 födslar 1990 till 730 år 2000 och bedömningen är att den ska</w:t>
      </w:r>
      <w:r w:rsidR="00E62042" w:rsidRPr="00CF7774">
        <w:t>ll</w:t>
      </w:r>
      <w:r w:rsidRPr="00CF7774">
        <w:t xml:space="preserve"> minska ytterligare till 262 till år 2015. Bangladesh ett annat fattigt land </w:t>
      </w:r>
      <w:r w:rsidR="00DB530E" w:rsidRPr="00CF7774">
        <w:t xml:space="preserve">som </w:t>
      </w:r>
      <w:r w:rsidRPr="00CF7774">
        <w:t>har lyckats minska mödradödligheten genom satsningar på bättre mödravård. Detsamma har Egypten gjort som halverat mödradödligheten på mycket kort tid.</w:t>
      </w:r>
    </w:p>
    <w:p w:rsidR="0063225B" w:rsidRPr="00CF7774" w:rsidRDefault="00545582" w:rsidP="00915B89">
      <w:pPr>
        <w:rPr>
          <w:b/>
          <w:kern w:val="36"/>
        </w:rPr>
      </w:pPr>
      <w:r w:rsidRPr="00CF7774">
        <w:rPr>
          <w:b/>
          <w:kern w:val="36"/>
        </w:rPr>
        <w:t>M</w:t>
      </w:r>
      <w:r w:rsidR="0063225B" w:rsidRPr="00CF7774">
        <w:rPr>
          <w:b/>
          <w:kern w:val="36"/>
        </w:rPr>
        <w:t>illenniemål 6: Bekämpa hiv/aids, malaria och andra sjukdomar</w:t>
      </w:r>
    </w:p>
    <w:p w:rsidR="0063225B" w:rsidRPr="00CF7774" w:rsidRDefault="0063225B" w:rsidP="00915B89">
      <w:pPr>
        <w:spacing w:before="0"/>
      </w:pPr>
      <w:r w:rsidRPr="00CF7774">
        <w:t>Över 40 miljoner människor lever med hiv/aids och sjukdomen är i</w:t>
      </w:r>
      <w:r w:rsidR="002E7289" w:rsidRPr="00CF7774">
        <w:t xml:space="preserve"> </w:t>
      </w:r>
      <w:r w:rsidRPr="00CF7774">
        <w:t>dag det största hindret för utveckling i många länder. Ytterligare fem miljoner männ</w:t>
      </w:r>
      <w:r w:rsidRPr="00CF7774">
        <w:t>i</w:t>
      </w:r>
      <w:r w:rsidRPr="00CF7774">
        <w:t>skor smittas varje år och bara under förra året beräknas mer än tre miljoner människor ha dött av aids. Hiv/aids är den främsta orsaken till tillbakagången i mänsklig utveckling som ovanligt många länder upplevde under 1990-talet, framförallt i Afrika söder om Sahara. De högsta prevalenstalen återfinns i Swaziland (38,8 procent), Botswana (37,3 procent, Lesotho (28,9 procent) och Zimbabwe (24,6 procent).</w:t>
      </w:r>
    </w:p>
    <w:p w:rsidR="0063225B" w:rsidRPr="00CF7774" w:rsidRDefault="0063225B" w:rsidP="00545582">
      <w:pPr>
        <w:pStyle w:val="Normaltindrag"/>
      </w:pPr>
      <w:r w:rsidRPr="00CF7774">
        <w:t>Många länder har lyckats höja medvetenheten om problemen och genom att föra en bestämd och genomgri</w:t>
      </w:r>
      <w:r w:rsidR="00896E61" w:rsidRPr="00CF7774">
        <w:t>pande politik lyckats hålla hiv</w:t>
      </w:r>
      <w:r w:rsidRPr="00CF7774">
        <w:t>talen på en låg nivå. Några har också lyckats vända en växande epidemi till en tydlig ne</w:t>
      </w:r>
      <w:r w:rsidRPr="00CF7774">
        <w:t>d</w:t>
      </w:r>
      <w:r w:rsidRPr="00CF7774">
        <w:t>gång i antal</w:t>
      </w:r>
      <w:r w:rsidR="00896E61" w:rsidRPr="00CF7774">
        <w:t>et</w:t>
      </w:r>
      <w:r w:rsidRPr="00CF7774">
        <w:t xml:space="preserve"> nya fall. Uganda som tidigt prioriterade kampen mot hiv/aids i sin nationella politik, har lyckats få ned </w:t>
      </w:r>
      <w:r w:rsidR="00896E61" w:rsidRPr="00CF7774">
        <w:t>hiv/aids-talen från en hiv</w:t>
      </w:r>
      <w:r w:rsidRPr="00CF7774">
        <w:t xml:space="preserve">prevalens </w:t>
      </w:r>
      <w:r w:rsidR="00FC41D6" w:rsidRPr="00CF7774">
        <w:t xml:space="preserve">och </w:t>
      </w:r>
      <w:r w:rsidRPr="00CF7774">
        <w:t>någonstans mellan 14</w:t>
      </w:r>
      <w:r w:rsidR="005522E1" w:rsidRPr="00CF7774">
        <w:t xml:space="preserve"> och </w:t>
      </w:r>
      <w:r w:rsidRPr="00CF7774">
        <w:t>19 procent i början av 1990-talet till dagens nivå på runt 4 procent.</w:t>
      </w:r>
    </w:p>
    <w:p w:rsidR="0063225B" w:rsidRPr="00CF7774" w:rsidRDefault="0063225B" w:rsidP="00545582">
      <w:pPr>
        <w:pStyle w:val="Normaltindrag"/>
      </w:pPr>
      <w:r w:rsidRPr="00CF7774">
        <w:t>FN har som mål att spridningen av hiv/aids och andra sjukdomar skall stoppas före 2015. Det kräver samlade insatser från alla världens länder.</w:t>
      </w:r>
    </w:p>
    <w:p w:rsidR="0063225B" w:rsidRPr="00CF7774" w:rsidRDefault="00896E61" w:rsidP="00915B89">
      <w:pPr>
        <w:rPr>
          <w:b/>
          <w:kern w:val="36"/>
        </w:rPr>
      </w:pPr>
      <w:r w:rsidRPr="00CF7774">
        <w:rPr>
          <w:b/>
          <w:kern w:val="36"/>
        </w:rPr>
        <w:t>Millenniemål 7:</w:t>
      </w:r>
      <w:r w:rsidR="0063225B" w:rsidRPr="00CF7774">
        <w:rPr>
          <w:b/>
          <w:kern w:val="36"/>
        </w:rPr>
        <w:t xml:space="preserve"> Försäkra en miljömässigt hållbar utveckling</w:t>
      </w:r>
    </w:p>
    <w:p w:rsidR="0063225B" w:rsidRPr="00CF7774" w:rsidRDefault="0063225B" w:rsidP="00915B89">
      <w:pPr>
        <w:spacing w:before="0"/>
      </w:pPr>
      <w:r w:rsidRPr="00CF7774">
        <w:t>Alla länder ska</w:t>
      </w:r>
      <w:r w:rsidR="00E62042" w:rsidRPr="00CF7774">
        <w:t>ll</w:t>
      </w:r>
      <w:r w:rsidRPr="00CF7774">
        <w:t xml:space="preserve"> arbeta efter principerna om hållbar utveckling tillsa</w:t>
      </w:r>
      <w:r w:rsidRPr="00CF7774">
        <w:t>m</w:t>
      </w:r>
      <w:r w:rsidRPr="00CF7774">
        <w:t>mans med att slöseriet med naturresurser ska</w:t>
      </w:r>
      <w:r w:rsidR="00E62042" w:rsidRPr="00CF7774">
        <w:t>ll</w:t>
      </w:r>
      <w:r w:rsidRPr="00CF7774">
        <w:t xml:space="preserve"> minskas. </w:t>
      </w:r>
      <w:r w:rsidR="00CC2EE3" w:rsidRPr="00CF7774">
        <w:t>Dels handlar det om a</w:t>
      </w:r>
      <w:r w:rsidRPr="00CF7774">
        <w:t>tt halvera andelen människor utan tillgång till rent vatten före år 2015</w:t>
      </w:r>
      <w:r w:rsidR="00896E61" w:rsidRPr="00CF7774">
        <w:t>, d</w:t>
      </w:r>
      <w:r w:rsidR="00CC2EE3" w:rsidRPr="00CF7774">
        <w:t>els om a</w:t>
      </w:r>
      <w:r w:rsidRPr="00CF7774">
        <w:t>tt livsvillkoren för minst 100 miljoner människor som lever i slumomr</w:t>
      </w:r>
      <w:r w:rsidRPr="00CF7774">
        <w:t>å</w:t>
      </w:r>
      <w:r w:rsidRPr="00CF7774">
        <w:t>den signifikant ska</w:t>
      </w:r>
      <w:r w:rsidR="00E62042" w:rsidRPr="00CF7774">
        <w:t>ll</w:t>
      </w:r>
      <w:r w:rsidRPr="00CF7774">
        <w:t xml:space="preserve"> ha förbättrat</w:t>
      </w:r>
      <w:r w:rsidR="00896E61" w:rsidRPr="00CF7774">
        <w:t>s</w:t>
      </w:r>
      <w:r w:rsidRPr="00CF7774">
        <w:t xml:space="preserve"> före år 2020.</w:t>
      </w:r>
    </w:p>
    <w:p w:rsidR="0063225B" w:rsidRPr="00CF7774" w:rsidRDefault="0063225B" w:rsidP="00545582">
      <w:pPr>
        <w:pStyle w:val="Normaltindrag"/>
      </w:pPr>
      <w:r w:rsidRPr="00CF7774">
        <w:t>Tillgång till rent dricksvatten och fungerande avloppssystem är en essent</w:t>
      </w:r>
      <w:r w:rsidRPr="00CF7774">
        <w:t>i</w:t>
      </w:r>
      <w:r w:rsidRPr="00CF7774">
        <w:t xml:space="preserve">ell fråga. Förorenat och smutsigt </w:t>
      </w:r>
      <w:r w:rsidR="00C679C0" w:rsidRPr="00CF7774">
        <w:t>vatten ger diarré som är farlig</w:t>
      </w:r>
      <w:r w:rsidRPr="00CF7774">
        <w:t>, i synnerhet för små barn. I</w:t>
      </w:r>
      <w:r w:rsidR="00896E61" w:rsidRPr="00CF7774">
        <w:t xml:space="preserve"> </w:t>
      </w:r>
      <w:r w:rsidRPr="00CF7774">
        <w:t>dag saknar en av fem människor i de fattiga länderna rent vatten, och många fler saknar fungerande avlopp.</w:t>
      </w:r>
    </w:p>
    <w:p w:rsidR="0063225B" w:rsidRPr="00CF7774" w:rsidRDefault="0063225B" w:rsidP="00545582">
      <w:pPr>
        <w:pStyle w:val="Normaltindrag"/>
      </w:pPr>
      <w:r w:rsidRPr="00CF7774">
        <w:t>Andelen människor med tillgång till rent dricksvatten har ökat från 71 pr</w:t>
      </w:r>
      <w:r w:rsidRPr="00CF7774">
        <w:t>o</w:t>
      </w:r>
      <w:r w:rsidRPr="00CF7774">
        <w:t>cent 1990 till 79 procent år 2002. Med dagens takt kommer detta mål att nås till 2015. I dag saknar ca</w:t>
      </w:r>
      <w:r w:rsidR="00896E61" w:rsidRPr="00CF7774">
        <w:t> </w:t>
      </w:r>
      <w:r w:rsidRPr="00CF7774">
        <w:t>1,1 miljarder människor tillgång till rent dricksva</w:t>
      </w:r>
      <w:r w:rsidRPr="00CF7774">
        <w:t>t</w:t>
      </w:r>
      <w:r w:rsidRPr="00CF7774">
        <w:t>ten, det är 440 miljoner färre än 1990.</w:t>
      </w:r>
    </w:p>
    <w:p w:rsidR="0063225B" w:rsidRPr="00CF7774" w:rsidRDefault="0063225B" w:rsidP="00545582">
      <w:pPr>
        <w:pStyle w:val="Normaltindrag"/>
      </w:pPr>
      <w:r w:rsidRPr="00CF7774">
        <w:t xml:space="preserve">Liksom för de övriga målen halkar Afrika söder om Sahara efter och kommer med dagens takt inte att nå målet förrän 15 år för sent. Sydafrika kan dock nämnas som </w:t>
      </w:r>
      <w:r w:rsidR="00C679C0" w:rsidRPr="00CF7774">
        <w:t xml:space="preserve">ett </w:t>
      </w:r>
      <w:r w:rsidRPr="00CF7774">
        <w:t>positivt exempel. När apartheidregimen föll 1994 sa</w:t>
      </w:r>
      <w:r w:rsidRPr="00CF7774">
        <w:t>k</w:t>
      </w:r>
      <w:r w:rsidRPr="00CF7774">
        <w:t>nade 15 miljoner människor i Sydafrika tillgång till vatten. Sju år senare var antalet halverat.</w:t>
      </w:r>
    </w:p>
    <w:p w:rsidR="0063225B" w:rsidRPr="00CF7774" w:rsidRDefault="0063225B" w:rsidP="00545582">
      <w:pPr>
        <w:pStyle w:val="Normaltindrag"/>
      </w:pPr>
      <w:r w:rsidRPr="00CF7774">
        <w:t>Tillgången till avlopp och sanitet är en annan ofta livsviktig miljöfråga. Dålig sanitet leder till att sjukdomar och smittor sprids, vilket i sin tur påve</w:t>
      </w:r>
      <w:r w:rsidRPr="00CF7774">
        <w:t>r</w:t>
      </w:r>
      <w:r w:rsidRPr="00CF7774">
        <w:t>kar de övriga målen som barnadödlighet och mödradödlighet. Under 1990-talet fick en miljard människor i utvecklings</w:t>
      </w:r>
      <w:r w:rsidR="00FC41D6" w:rsidRPr="00CF7774">
        <w:t>länderna tillgång till s.k.</w:t>
      </w:r>
      <w:r w:rsidRPr="00CF7774">
        <w:t xml:space="preserve"> förbät</w:t>
      </w:r>
      <w:r w:rsidRPr="00CF7774">
        <w:t>t</w:t>
      </w:r>
      <w:r w:rsidR="00FC41D6" w:rsidRPr="00CF7774">
        <w:t>rad sanitet</w:t>
      </w:r>
      <w:r w:rsidRPr="00CF7774">
        <w:t>, men ytterligare två miljarder saknar detta.</w:t>
      </w:r>
    </w:p>
    <w:p w:rsidR="0063225B" w:rsidRPr="00CF7774" w:rsidRDefault="00896E61" w:rsidP="00915B89">
      <w:pPr>
        <w:rPr>
          <w:b/>
          <w:kern w:val="36"/>
        </w:rPr>
      </w:pPr>
      <w:r w:rsidRPr="00CF7774">
        <w:rPr>
          <w:b/>
          <w:kern w:val="36"/>
        </w:rPr>
        <w:t>Millenniemål 8:</w:t>
      </w:r>
      <w:r w:rsidR="0063225B" w:rsidRPr="00CF7774">
        <w:rPr>
          <w:b/>
          <w:kern w:val="36"/>
        </w:rPr>
        <w:t xml:space="preserve"> Utveckla ett globalt partnerskap för utvecklingssama</w:t>
      </w:r>
      <w:r w:rsidR="0063225B" w:rsidRPr="00CF7774">
        <w:rPr>
          <w:b/>
          <w:kern w:val="36"/>
        </w:rPr>
        <w:t>r</w:t>
      </w:r>
      <w:r w:rsidR="0063225B" w:rsidRPr="00CF7774">
        <w:rPr>
          <w:b/>
          <w:kern w:val="36"/>
        </w:rPr>
        <w:t>bete</w:t>
      </w:r>
    </w:p>
    <w:p w:rsidR="0063225B" w:rsidRPr="00CF7774" w:rsidRDefault="0063225B" w:rsidP="00915B89">
      <w:pPr>
        <w:spacing w:before="0"/>
      </w:pPr>
      <w:r w:rsidRPr="00CF7774">
        <w:t>För att uppnå de första sju millenniemålen krävs det att de rika länderna up</w:t>
      </w:r>
      <w:r w:rsidRPr="00CF7774">
        <w:t>p</w:t>
      </w:r>
      <w:r w:rsidRPr="00CF7774">
        <w:t>fyller mål 8. Något som kräver förändringar i de rika ländernas politik som kan ge till exempel rättvisare handel, ökat bistånd och skuldlättnader för fatt</w:t>
      </w:r>
      <w:r w:rsidRPr="00CF7774">
        <w:t>i</w:t>
      </w:r>
      <w:r w:rsidRPr="00CF7774">
        <w:t>ga länder. Genom FN:s millenniemål tar de rika och fattiga länderna för första gången gemensamt ansvar för att fattigdomen är ett världsproblem som kan utrotas med gemensamma krafter.</w:t>
      </w:r>
    </w:p>
    <w:p w:rsidR="0063225B" w:rsidRPr="00CF7774" w:rsidRDefault="0063225B" w:rsidP="00545582">
      <w:pPr>
        <w:pStyle w:val="Normaltindrag"/>
      </w:pPr>
      <w:r w:rsidRPr="00CF7774">
        <w:t xml:space="preserve">Biståndet har ökat de senaste åren, efter en negativ utveckling under 1990-talet. År 2004 var det totala biståndet 78,6 miljarder dollar vilket är högre än någonsin och en ökning med 4,6 procent från året innan. Som procent av de rika ländernas inkomster är biståndet dock kvar på 0,25 procent trots ett mångårigt löfte om att nå </w:t>
      </w:r>
      <w:r w:rsidR="00986E24" w:rsidRPr="00CF7774">
        <w:t xml:space="preserve">FN:s mål om </w:t>
      </w:r>
      <w:r w:rsidRPr="00CF7774">
        <w:t>0,7 procent</w:t>
      </w:r>
      <w:r w:rsidR="00986E24" w:rsidRPr="00CF7774">
        <w:t xml:space="preserve"> av bruttonationalinkom</w:t>
      </w:r>
      <w:r w:rsidR="00986E24" w:rsidRPr="00CF7774">
        <w:t>s</w:t>
      </w:r>
      <w:r w:rsidR="00986E24" w:rsidRPr="00CF7774">
        <w:t>ten (BNI)</w:t>
      </w:r>
      <w:r w:rsidRPr="00CF7774">
        <w:t>. I</w:t>
      </w:r>
      <w:r w:rsidR="002E7289" w:rsidRPr="00CF7774">
        <w:t xml:space="preserve"> </w:t>
      </w:r>
      <w:r w:rsidRPr="00CF7774">
        <w:t xml:space="preserve">dag är det bara </w:t>
      </w:r>
      <w:r w:rsidR="00986E24" w:rsidRPr="00CF7774">
        <w:t xml:space="preserve">Sverige, Danmark, Norge, Nederländerna och Luxemburg </w:t>
      </w:r>
      <w:r w:rsidRPr="00CF7774">
        <w:t xml:space="preserve">som </w:t>
      </w:r>
      <w:r w:rsidR="00986E24" w:rsidRPr="00CF7774">
        <w:t>upp</w:t>
      </w:r>
      <w:r w:rsidRPr="00CF7774">
        <w:t xml:space="preserve">når </w:t>
      </w:r>
      <w:r w:rsidR="00986E24" w:rsidRPr="00CF7774">
        <w:t>FN:s biståndsmål</w:t>
      </w:r>
      <w:r w:rsidRPr="00CF7774">
        <w:t>. Uträkningar visar att biståndet år 2006 borde uppgå till 135 miljarder dollar om millenniemålen ska</w:t>
      </w:r>
      <w:r w:rsidR="00E62042" w:rsidRPr="00CF7774">
        <w:t>ll</w:t>
      </w:r>
      <w:r w:rsidRPr="00CF7774">
        <w:t xml:space="preserve"> nås.</w:t>
      </w:r>
    </w:p>
    <w:p w:rsidR="0063225B" w:rsidRPr="00CF7774" w:rsidRDefault="0063225B" w:rsidP="00545582">
      <w:pPr>
        <w:pStyle w:val="Normaltindrag"/>
      </w:pPr>
      <w:r w:rsidRPr="00CF7774">
        <w:t>För många länder har internationell handel varit drivkraften och en nö</w:t>
      </w:r>
      <w:r w:rsidRPr="00CF7774">
        <w:t>d</w:t>
      </w:r>
      <w:r w:rsidRPr="00CF7774">
        <w:t>vändighet för utveckling. För att de fattigaste länderna ska</w:t>
      </w:r>
      <w:r w:rsidR="00E62042" w:rsidRPr="00CF7774">
        <w:t>ll</w:t>
      </w:r>
      <w:r w:rsidRPr="00CF7774">
        <w:t xml:space="preserve"> kunna dra nytta av den potential som handel innebär så krävs bland annat tydligare och rättv</w:t>
      </w:r>
      <w:r w:rsidRPr="00CF7774">
        <w:t>i</w:t>
      </w:r>
      <w:r w:rsidRPr="00CF7774">
        <w:t>sare handelsregler, investeringar för att stärka kapacitet vid handelsförhan</w:t>
      </w:r>
      <w:r w:rsidRPr="00CF7774">
        <w:t>d</w:t>
      </w:r>
      <w:r w:rsidRPr="00CF7774">
        <w:t>lingar och investeringar i infrastruktur som gör det möjligt för till exempel bönder att nå internationella marknader med sina varor.</w:t>
      </w:r>
    </w:p>
    <w:p w:rsidR="0063225B" w:rsidRPr="00CF7774" w:rsidRDefault="0063225B" w:rsidP="00545582">
      <w:pPr>
        <w:pStyle w:val="Normaltindrag"/>
      </w:pPr>
      <w:r w:rsidRPr="00CF7774">
        <w:t>Många utvecklingsländer har stora skulder till omvärlden. I flera fall är de räntor som länderna betalar flera gånger högre än vad landet kan satsa på till exempel hälsa eller utbildning. Nyligen beslutade den s</w:t>
      </w:r>
      <w:r w:rsidR="00896E61" w:rsidRPr="00CF7774">
        <w:t>.</w:t>
      </w:r>
      <w:r w:rsidRPr="00CF7774">
        <w:t>k. G8-gruppen att 18 fattiga länder ska</w:t>
      </w:r>
      <w:r w:rsidR="00E62042" w:rsidRPr="00CF7774">
        <w:t>ll</w:t>
      </w:r>
      <w:r w:rsidRPr="00CF7774">
        <w:t xml:space="preserve"> få total avskrivning av sina skulder hos Världsbanken och IMF. Rika länders subventioner till sitt eget jordbruk innebär också ett stort handelshinder för många fattiga länder.</w:t>
      </w:r>
    </w:p>
    <w:p w:rsidR="0063225B" w:rsidRPr="00CF7774" w:rsidRDefault="0063225B" w:rsidP="00896E61">
      <w:pPr>
        <w:pStyle w:val="Rubrik1"/>
      </w:pPr>
      <w:bookmarkStart w:id="6" w:name="_Toc116202999"/>
      <w:bookmarkStart w:id="7" w:name="_Toc118096201"/>
      <w:r w:rsidRPr="00CF7774">
        <w:t>Moderata utgångspunkter för svensk utvecklingspolitik</w:t>
      </w:r>
      <w:bookmarkEnd w:id="6"/>
      <w:bookmarkEnd w:id="7"/>
    </w:p>
    <w:p w:rsidR="0063225B" w:rsidRPr="00CF7774" w:rsidRDefault="0063225B" w:rsidP="005522E1">
      <w:pPr>
        <w:pStyle w:val="Rubrik2"/>
        <w:spacing w:before="120"/>
      </w:pPr>
      <w:bookmarkStart w:id="8" w:name="_Toc116203000"/>
      <w:bookmarkStart w:id="9" w:name="_Toc118096202"/>
      <w:r w:rsidRPr="00CF7774">
        <w:t>Bilateralt bistånd</w:t>
      </w:r>
      <w:bookmarkEnd w:id="8"/>
      <w:bookmarkEnd w:id="9"/>
    </w:p>
    <w:p w:rsidR="00C81E69" w:rsidRPr="00CF7774" w:rsidRDefault="0063225B" w:rsidP="00C81E69">
      <w:pPr>
        <w:rPr>
          <w:snapToGrid w:val="0"/>
        </w:rPr>
      </w:pPr>
      <w:r w:rsidRPr="00CF7774">
        <w:rPr>
          <w:snapToGrid w:val="0"/>
        </w:rPr>
        <w:t>Det finns över 40 år av svensk erfarenhet av offentligt bistånd. Det finns e</w:t>
      </w:r>
      <w:r w:rsidRPr="00CF7774">
        <w:rPr>
          <w:snapToGrid w:val="0"/>
        </w:rPr>
        <w:t>x</w:t>
      </w:r>
      <w:r w:rsidRPr="00CF7774">
        <w:rPr>
          <w:snapToGrid w:val="0"/>
        </w:rPr>
        <w:t>empel på positiva framsteg som understötts av offentligt bistånd. Kunskap som aldrig skulle ha överförts eller verksamheter som aldrig skulle ha startats utan detta.</w:t>
      </w:r>
    </w:p>
    <w:p w:rsidR="00C81E69" w:rsidRPr="00CF7774" w:rsidRDefault="0063225B" w:rsidP="00545582">
      <w:pPr>
        <w:pStyle w:val="Normaltindrag"/>
        <w:rPr>
          <w:snapToGrid w:val="0"/>
        </w:rPr>
      </w:pPr>
      <w:r w:rsidRPr="00CF7774">
        <w:rPr>
          <w:snapToGrid w:val="0"/>
        </w:rPr>
        <w:t>Samtidigt finns det nedslående exempel där länder som fått omfattande b</w:t>
      </w:r>
      <w:r w:rsidRPr="00CF7774">
        <w:rPr>
          <w:snapToGrid w:val="0"/>
        </w:rPr>
        <w:t>i</w:t>
      </w:r>
      <w:r w:rsidRPr="00CF7774">
        <w:rPr>
          <w:snapToGrid w:val="0"/>
        </w:rPr>
        <w:t>stånd under flera decennier, trots detta</w:t>
      </w:r>
      <w:r w:rsidR="002F3037" w:rsidRPr="00CF7774">
        <w:rPr>
          <w:snapToGrid w:val="0"/>
        </w:rPr>
        <w:t>,</w:t>
      </w:r>
      <w:r w:rsidRPr="00CF7774">
        <w:rPr>
          <w:snapToGrid w:val="0"/>
        </w:rPr>
        <w:t xml:space="preserve"> inte lyck</w:t>
      </w:r>
      <w:r w:rsidR="002F3037" w:rsidRPr="00CF7774">
        <w:rPr>
          <w:snapToGrid w:val="0"/>
        </w:rPr>
        <w:t>ats få till stånd en utveckling. Dessa</w:t>
      </w:r>
      <w:r w:rsidRPr="00CF7774">
        <w:rPr>
          <w:snapToGrid w:val="0"/>
        </w:rPr>
        <w:t xml:space="preserve"> tillhör fortfarande jordens fattigaste länder med stagnation, ökad fatti</w:t>
      </w:r>
      <w:r w:rsidRPr="00CF7774">
        <w:rPr>
          <w:snapToGrid w:val="0"/>
        </w:rPr>
        <w:t>g</w:t>
      </w:r>
      <w:r w:rsidRPr="00CF7774">
        <w:rPr>
          <w:snapToGrid w:val="0"/>
        </w:rPr>
        <w:t xml:space="preserve">dom, sjukdomar och svält. I vissa fall har </w:t>
      </w:r>
      <w:r w:rsidR="002F3037" w:rsidRPr="00CF7774">
        <w:rPr>
          <w:snapToGrid w:val="0"/>
        </w:rPr>
        <w:t xml:space="preserve">utvecklingen till och med </w:t>
      </w:r>
      <w:r w:rsidRPr="00CF7774">
        <w:rPr>
          <w:snapToGrid w:val="0"/>
        </w:rPr>
        <w:t>försä</w:t>
      </w:r>
      <w:r w:rsidRPr="00CF7774">
        <w:rPr>
          <w:snapToGrid w:val="0"/>
        </w:rPr>
        <w:t>m</w:t>
      </w:r>
      <w:r w:rsidRPr="00CF7774">
        <w:rPr>
          <w:snapToGrid w:val="0"/>
        </w:rPr>
        <w:t xml:space="preserve">rats. I stor utsträckning handlar det om länderna i Afrika söder om Sahara. </w:t>
      </w:r>
      <w:r w:rsidR="002F3037" w:rsidRPr="00CF7774">
        <w:rPr>
          <w:snapToGrid w:val="0"/>
        </w:rPr>
        <w:t>Gjorda s</w:t>
      </w:r>
      <w:r w:rsidRPr="00CF7774">
        <w:rPr>
          <w:snapToGrid w:val="0"/>
        </w:rPr>
        <w:t>tudier av biståndets roll visar att bara i åtta av 34 länder i Afrika har det haft en positiv effekt för investeringar</w:t>
      </w:r>
      <w:r w:rsidR="002F3037" w:rsidRPr="00CF7774">
        <w:rPr>
          <w:snapToGrid w:val="0"/>
        </w:rPr>
        <w:t>. Biståndet har även</w:t>
      </w:r>
      <w:r w:rsidRPr="00CF7774">
        <w:rPr>
          <w:snapToGrid w:val="0"/>
        </w:rPr>
        <w:t xml:space="preserve"> visat sig </w:t>
      </w:r>
      <w:r w:rsidR="005D6604" w:rsidRPr="00CF7774">
        <w:rPr>
          <w:snapToGrid w:val="0"/>
        </w:rPr>
        <w:t>spela en negativ roll</w:t>
      </w:r>
      <w:r w:rsidRPr="00CF7774">
        <w:rPr>
          <w:snapToGrid w:val="0"/>
        </w:rPr>
        <w:t xml:space="preserve"> i tolv</w:t>
      </w:r>
      <w:r w:rsidR="002F3037" w:rsidRPr="00CF7774">
        <w:rPr>
          <w:snapToGrid w:val="0"/>
        </w:rPr>
        <w:t xml:space="preserve"> länder, vilka har erhållit ett högre bistånd </w:t>
      </w:r>
      <w:r w:rsidRPr="00CF7774">
        <w:rPr>
          <w:snapToGrid w:val="0"/>
        </w:rPr>
        <w:t xml:space="preserve"> </w:t>
      </w:r>
      <w:r w:rsidR="002F3037" w:rsidRPr="00CF7774">
        <w:rPr>
          <w:snapToGrid w:val="0"/>
        </w:rPr>
        <w:t xml:space="preserve">och haft </w:t>
      </w:r>
      <w:r w:rsidRPr="00CF7774">
        <w:rPr>
          <w:snapToGrid w:val="0"/>
        </w:rPr>
        <w:t>min</w:t>
      </w:r>
      <w:r w:rsidRPr="00CF7774">
        <w:rPr>
          <w:snapToGrid w:val="0"/>
        </w:rPr>
        <w:t>d</w:t>
      </w:r>
      <w:r w:rsidRPr="00CF7774">
        <w:rPr>
          <w:snapToGrid w:val="0"/>
        </w:rPr>
        <w:t>re investeringar. En av förklaringarna är att biståndet gått till fel syfte. Om sparandekvoten sjunker i takt med ökat bistånd, samtidigt som den offentliga konsumtionen ökat tillsammans med en växande statlig administration är det uppenbart felriktat bistånd. Risken finns då också att korruptionen inom stat</w:t>
      </w:r>
      <w:r w:rsidRPr="00CF7774">
        <w:rPr>
          <w:snapToGrid w:val="0"/>
        </w:rPr>
        <w:t>s</w:t>
      </w:r>
      <w:r w:rsidRPr="00CF7774">
        <w:rPr>
          <w:snapToGrid w:val="0"/>
        </w:rPr>
        <w:t>apparaten ökar samtidigt som transparensen minskar och den fattiga befol</w:t>
      </w:r>
      <w:r w:rsidRPr="00CF7774">
        <w:rPr>
          <w:snapToGrid w:val="0"/>
        </w:rPr>
        <w:t>k</w:t>
      </w:r>
      <w:r w:rsidRPr="00CF7774">
        <w:rPr>
          <w:snapToGrid w:val="0"/>
        </w:rPr>
        <w:t>ningen får det ännu sämre. Om mottagarländerna dessutom för en tillväxtf</w:t>
      </w:r>
      <w:r w:rsidRPr="00CF7774">
        <w:rPr>
          <w:snapToGrid w:val="0"/>
        </w:rPr>
        <w:t>i</w:t>
      </w:r>
      <w:r w:rsidRPr="00CF7774">
        <w:rPr>
          <w:snapToGrid w:val="0"/>
        </w:rPr>
        <w:t xml:space="preserve">entlig politik blir det än mer destruktivt och vårt bistånd befäster </w:t>
      </w:r>
      <w:r w:rsidR="00073A89" w:rsidRPr="00CF7774">
        <w:rPr>
          <w:snapToGrid w:val="0"/>
        </w:rPr>
        <w:t>snarare</w:t>
      </w:r>
      <w:r w:rsidRPr="00CF7774">
        <w:rPr>
          <w:snapToGrid w:val="0"/>
        </w:rPr>
        <w:t xml:space="preserve"> ma</w:t>
      </w:r>
      <w:r w:rsidRPr="00CF7774">
        <w:rPr>
          <w:snapToGrid w:val="0"/>
        </w:rPr>
        <w:t>k</w:t>
      </w:r>
      <w:r w:rsidRPr="00CF7774">
        <w:rPr>
          <w:snapToGrid w:val="0"/>
        </w:rPr>
        <w:t>ten hos en dålig regim</w:t>
      </w:r>
      <w:r w:rsidR="00073A89" w:rsidRPr="00CF7774">
        <w:rPr>
          <w:snapToGrid w:val="0"/>
        </w:rPr>
        <w:t xml:space="preserve"> än kommer människorna till del</w:t>
      </w:r>
      <w:r w:rsidRPr="00CF7774">
        <w:rPr>
          <w:snapToGrid w:val="0"/>
        </w:rPr>
        <w:t>.</w:t>
      </w:r>
    </w:p>
    <w:p w:rsidR="0063225B" w:rsidRPr="00CF7774" w:rsidRDefault="0063225B" w:rsidP="00545582">
      <w:pPr>
        <w:pStyle w:val="Normaltindrag"/>
        <w:rPr>
          <w:snapToGrid w:val="0"/>
        </w:rPr>
      </w:pPr>
      <w:r w:rsidRPr="00CF7774">
        <w:rPr>
          <w:snapToGrid w:val="0"/>
        </w:rPr>
        <w:t>Att från Sveriges sida fortsätta med biståndsprogram, som har pågått en längre tid och som hittills i många fall har gett mycket magert resultat, kan inte vara en rimlig politik. Vi upplever att det finns en ovillighet bland många att erkänna de brister och misstag som gjorts och att dra lärdomar av erfare</w:t>
      </w:r>
      <w:r w:rsidRPr="00CF7774">
        <w:rPr>
          <w:snapToGrid w:val="0"/>
        </w:rPr>
        <w:t>n</w:t>
      </w:r>
      <w:r w:rsidRPr="00CF7774">
        <w:rPr>
          <w:snapToGrid w:val="0"/>
        </w:rPr>
        <w:t>heten. Det bistånd som bidrar till minskad fattigdom och förbättrade levnad</w:t>
      </w:r>
      <w:r w:rsidRPr="00CF7774">
        <w:rPr>
          <w:snapToGrid w:val="0"/>
        </w:rPr>
        <w:t>s</w:t>
      </w:r>
      <w:r w:rsidRPr="00CF7774">
        <w:rPr>
          <w:snapToGrid w:val="0"/>
        </w:rPr>
        <w:t>villkor lyfts fram. Det bistånd som går till regimer som gör sitt folk fattigare hamnar i bakgrunden utan att vi för en kritisk diskussion om hur vi där kan förändra och förbättra biståndet. Flera studier visar dessutom att biståndet har en mycket liten effekt för ett lands utveckling. För att kunna bidra på mest effektiva sätt är det viktigt att identifiera de sköra demokratier som finns i många utvecklingsländer och stötta dessa till en egen utveckling där stora inslag av transparens och utvärdering ingår för att erhålla externa resurser. Fokus skall vara länder som är öppna för att reformera sin handels</w:t>
      </w:r>
      <w:r w:rsidR="00896E61" w:rsidRPr="00CF7774">
        <w:rPr>
          <w:snapToGrid w:val="0"/>
        </w:rPr>
        <w:t>-</w:t>
      </w:r>
      <w:r w:rsidRPr="00CF7774">
        <w:rPr>
          <w:snapToGrid w:val="0"/>
        </w:rPr>
        <w:t xml:space="preserve"> och ska</w:t>
      </w:r>
      <w:r w:rsidRPr="00CF7774">
        <w:rPr>
          <w:snapToGrid w:val="0"/>
        </w:rPr>
        <w:t>t</w:t>
      </w:r>
      <w:r w:rsidRPr="00CF7774">
        <w:rPr>
          <w:snapToGrid w:val="0"/>
        </w:rPr>
        <w:t>tepolitik och visar en positiv attityd till samarbete med andra länder. Därig</w:t>
      </w:r>
      <w:r w:rsidRPr="00CF7774">
        <w:rPr>
          <w:snapToGrid w:val="0"/>
        </w:rPr>
        <w:t>e</w:t>
      </w:r>
      <w:r w:rsidRPr="00CF7774">
        <w:rPr>
          <w:snapToGrid w:val="0"/>
        </w:rPr>
        <w:t>nom skapas tillväxt och välstånd för fattiga människor.</w:t>
      </w:r>
    </w:p>
    <w:p w:rsidR="0063225B" w:rsidRPr="00CF7774" w:rsidRDefault="0063225B" w:rsidP="00896E61">
      <w:pPr>
        <w:pStyle w:val="Rubrik2"/>
        <w:rPr>
          <w:snapToGrid w:val="0"/>
        </w:rPr>
      </w:pPr>
      <w:bookmarkStart w:id="10" w:name="_Toc116203001"/>
      <w:bookmarkStart w:id="11" w:name="_Toc118096203"/>
      <w:r w:rsidRPr="00CF7774">
        <w:rPr>
          <w:snapToGrid w:val="0"/>
        </w:rPr>
        <w:t>Multilateralt bistånd</w:t>
      </w:r>
      <w:bookmarkEnd w:id="10"/>
      <w:bookmarkEnd w:id="11"/>
    </w:p>
    <w:p w:rsidR="00C81E69" w:rsidRPr="00CF7774" w:rsidRDefault="0063225B" w:rsidP="00C81E69">
      <w:pPr>
        <w:rPr>
          <w:snapToGrid w:val="0"/>
        </w:rPr>
      </w:pPr>
      <w:r w:rsidRPr="00CF7774">
        <w:rPr>
          <w:snapToGrid w:val="0"/>
        </w:rPr>
        <w:t>Sverige måste tydlig</w:t>
      </w:r>
      <w:r w:rsidR="00E32960" w:rsidRPr="00CF7774">
        <w:rPr>
          <w:snapToGrid w:val="0"/>
        </w:rPr>
        <w:t>are</w:t>
      </w:r>
      <w:r w:rsidRPr="00CF7774">
        <w:rPr>
          <w:snapToGrid w:val="0"/>
        </w:rPr>
        <w:t xml:space="preserve"> verka för en mer effektiv samordning och harmonis</w:t>
      </w:r>
      <w:r w:rsidRPr="00CF7774">
        <w:rPr>
          <w:snapToGrid w:val="0"/>
        </w:rPr>
        <w:t>e</w:t>
      </w:r>
      <w:r w:rsidRPr="00CF7774">
        <w:rPr>
          <w:snapToGrid w:val="0"/>
        </w:rPr>
        <w:t>ring av det multilaterala biståndet. EU:s medlemsländer står för ungefär 60</w:t>
      </w:r>
      <w:r w:rsidR="002E7289" w:rsidRPr="00CF7774">
        <w:rPr>
          <w:snapToGrid w:val="0"/>
        </w:rPr>
        <w:t xml:space="preserve"> procent</w:t>
      </w:r>
      <w:r w:rsidRPr="00CF7774">
        <w:rPr>
          <w:snapToGrid w:val="0"/>
        </w:rPr>
        <w:t xml:space="preserve"> av världens offentliga utvecklingssamarbete och har därmed ett stort ansvar att </w:t>
      </w:r>
      <w:r w:rsidR="00E32960" w:rsidRPr="00CF7774">
        <w:rPr>
          <w:snapToGrid w:val="0"/>
        </w:rPr>
        <w:t>bidra till att millenniemålen uppfylls. Det</w:t>
      </w:r>
      <w:r w:rsidRPr="00CF7774">
        <w:rPr>
          <w:snapToGrid w:val="0"/>
        </w:rPr>
        <w:t xml:space="preserve"> ligger i EU:s eget intresse eftersom en mer rättvis utvecklad värld gör att säkerheten ökar för alla EU</w:t>
      </w:r>
      <w:r w:rsidR="00DC00EC" w:rsidRPr="00CF7774">
        <w:rPr>
          <w:snapToGrid w:val="0"/>
        </w:rPr>
        <w:t>-</w:t>
      </w:r>
      <w:r w:rsidRPr="00CF7774">
        <w:rPr>
          <w:snapToGrid w:val="0"/>
        </w:rPr>
        <w:t>medborgare.</w:t>
      </w:r>
    </w:p>
    <w:p w:rsidR="006C1F24" w:rsidRPr="00CF7774" w:rsidRDefault="0063225B" w:rsidP="00545582">
      <w:pPr>
        <w:pStyle w:val="Normaltindrag"/>
      </w:pPr>
      <w:r w:rsidRPr="00CF7774">
        <w:rPr>
          <w:snapToGrid w:val="0"/>
        </w:rPr>
        <w:t>EU:s nuvarande biståndsstrategi är under reformering. Detta är välkommet då det är nödvändigt med en tydlig</w:t>
      </w:r>
      <w:r w:rsidR="00DC00EC" w:rsidRPr="00CF7774">
        <w:rPr>
          <w:snapToGrid w:val="0"/>
        </w:rPr>
        <w:t>are</w:t>
      </w:r>
      <w:r w:rsidRPr="00CF7774">
        <w:rPr>
          <w:snapToGrid w:val="0"/>
        </w:rPr>
        <w:t xml:space="preserve"> inriktning på fattigdomsbekämpning tillsammans med </w:t>
      </w:r>
      <w:r w:rsidR="00DC00EC" w:rsidRPr="00CF7774">
        <w:rPr>
          <w:snapToGrid w:val="0"/>
        </w:rPr>
        <w:t>ökade insatser</w:t>
      </w:r>
      <w:r w:rsidRPr="00CF7774">
        <w:rPr>
          <w:snapToGrid w:val="0"/>
        </w:rPr>
        <w:t xml:space="preserve"> för att fler stater ska</w:t>
      </w:r>
      <w:r w:rsidR="00E62042" w:rsidRPr="00CF7774">
        <w:rPr>
          <w:snapToGrid w:val="0"/>
        </w:rPr>
        <w:t>ll</w:t>
      </w:r>
      <w:r w:rsidRPr="00CF7774">
        <w:rPr>
          <w:snapToGrid w:val="0"/>
        </w:rPr>
        <w:t xml:space="preserve"> bli demokratier. Det behövs fler gemensamma landstrategier och reformer avseende både adm</w:t>
      </w:r>
      <w:r w:rsidRPr="00CF7774">
        <w:rPr>
          <w:snapToGrid w:val="0"/>
        </w:rPr>
        <w:t>i</w:t>
      </w:r>
      <w:r w:rsidRPr="00CF7774">
        <w:rPr>
          <w:snapToGrid w:val="0"/>
        </w:rPr>
        <w:t xml:space="preserve">nistration och budgetplanering för att på bästa sätt använda resurserna. </w:t>
      </w:r>
      <w:r w:rsidRPr="00CF7774">
        <w:t>Sver</w:t>
      </w:r>
      <w:r w:rsidRPr="00CF7774">
        <w:t>i</w:t>
      </w:r>
      <w:r w:rsidRPr="00CF7774">
        <w:t xml:space="preserve">ge bör aktivt verka för ett </w:t>
      </w:r>
      <w:r w:rsidR="00412652" w:rsidRPr="00CF7774">
        <w:t xml:space="preserve">samordnat och sammanhållet </w:t>
      </w:r>
      <w:r w:rsidRPr="00CF7774">
        <w:t>användande av de med</w:t>
      </w:r>
      <w:r w:rsidR="006C1F24" w:rsidRPr="00CF7774">
        <w:t>el EU har tillgång till</w:t>
      </w:r>
      <w:r w:rsidR="00412652" w:rsidRPr="00CF7774">
        <w:t xml:space="preserve"> inom ramen för den gemensamma utrikes</w:t>
      </w:r>
      <w:r w:rsidRPr="00CF7774">
        <w:t>politik</w:t>
      </w:r>
      <w:r w:rsidR="00674AE3" w:rsidRPr="00CF7774">
        <w:t>en</w:t>
      </w:r>
      <w:r w:rsidR="00AB58B3" w:rsidRPr="00CF7774">
        <w:t xml:space="preserve">. </w:t>
      </w:r>
      <w:r w:rsidR="006C1F24" w:rsidRPr="00CF7774">
        <w:t>T</w:t>
      </w:r>
      <w:r w:rsidR="00896E61" w:rsidRPr="00CF7774">
        <w:t>ill e</w:t>
      </w:r>
      <w:r w:rsidR="006C1F24" w:rsidRPr="00CF7774">
        <w:t>x</w:t>
      </w:r>
      <w:r w:rsidR="00896E61" w:rsidRPr="00CF7774">
        <w:t>empel</w:t>
      </w:r>
      <w:r w:rsidR="006C1F24" w:rsidRPr="00CF7774">
        <w:t xml:space="preserve"> är ett effektivare bistånd och en genomgripande reform av EU:s jordbrukspolitik viktiga led i detta. </w:t>
      </w:r>
    </w:p>
    <w:p w:rsidR="0063225B" w:rsidRPr="00CF7774" w:rsidRDefault="0063225B" w:rsidP="00545582">
      <w:pPr>
        <w:pStyle w:val="Normaltindrag"/>
      </w:pPr>
      <w:r w:rsidRPr="00CF7774">
        <w:rPr>
          <w:snapToGrid w:val="0"/>
        </w:rPr>
        <w:t>Det bistånd som distribueras via övriga multilaterala organ via FN behöver också tydligare utvärderas för att få kunskap och sedan reformeras så att pengarna kommer till nytta på bästa sätt i fattigdomsbekämpningen.</w:t>
      </w:r>
    </w:p>
    <w:p w:rsidR="0063225B" w:rsidRPr="00CF7774" w:rsidRDefault="0063225B" w:rsidP="00896E61">
      <w:pPr>
        <w:pStyle w:val="Rubrik2"/>
        <w:rPr>
          <w:snapToGrid w:val="0"/>
        </w:rPr>
      </w:pPr>
      <w:bookmarkStart w:id="12" w:name="_Toc116203002"/>
      <w:bookmarkStart w:id="13" w:name="_Toc118096204"/>
      <w:r w:rsidRPr="00CF7774">
        <w:rPr>
          <w:snapToGrid w:val="0"/>
        </w:rPr>
        <w:t>Humanitärt bistånd</w:t>
      </w:r>
      <w:bookmarkEnd w:id="12"/>
      <w:bookmarkEnd w:id="13"/>
    </w:p>
    <w:p w:rsidR="00C81E69" w:rsidRPr="00CF7774" w:rsidRDefault="0063225B" w:rsidP="00C81E69">
      <w:r w:rsidRPr="00CF7774">
        <w:t>Genom flera stora natu</w:t>
      </w:r>
      <w:r w:rsidR="005754BE" w:rsidRPr="00CF7774">
        <w:t xml:space="preserve">rkatastrofer den senaste tiden såsom </w:t>
      </w:r>
      <w:r w:rsidR="00FC41D6" w:rsidRPr="00CF7774">
        <w:t>t</w:t>
      </w:r>
      <w:r w:rsidRPr="00CF7774">
        <w:t>sunamikatastr</w:t>
      </w:r>
      <w:r w:rsidRPr="00CF7774">
        <w:t>o</w:t>
      </w:r>
      <w:r w:rsidRPr="00CF7774">
        <w:t>fen och orkanen Katrina har det internationella samfundet påmints om den grän</w:t>
      </w:r>
      <w:r w:rsidRPr="00CF7774">
        <w:t>s</w:t>
      </w:r>
      <w:r w:rsidRPr="00CF7774">
        <w:t>lösa och sårbara värld vi lever i. Dessa katastrofer har också visat på en</w:t>
      </w:r>
      <w:r w:rsidR="005754BE" w:rsidRPr="00CF7774">
        <w:t xml:space="preserve"> stark och inneboende vilja att hjälpa </w:t>
      </w:r>
      <w:r w:rsidRPr="00CF7774">
        <w:t xml:space="preserve">och har </w:t>
      </w:r>
      <w:r w:rsidR="00896E61" w:rsidRPr="00CF7774">
        <w:t xml:space="preserve">tagit </w:t>
      </w:r>
      <w:r w:rsidRPr="00CF7774">
        <w:t>sig uttryck i omfattande human</w:t>
      </w:r>
      <w:r w:rsidRPr="00CF7774">
        <w:t>i</w:t>
      </w:r>
      <w:r w:rsidRPr="00CF7774">
        <w:t>tära insatser såsom erbjudande om ekonomisk finansiering och olika mer konkreta hjälpinsatser från enskilda stater, multilateralt och från stora delar av det civila samhället.</w:t>
      </w:r>
    </w:p>
    <w:p w:rsidR="0063225B" w:rsidRPr="00CF7774" w:rsidRDefault="0063225B" w:rsidP="00545582">
      <w:pPr>
        <w:pStyle w:val="Normaltindrag"/>
      </w:pPr>
      <w:r w:rsidRPr="00CF7774">
        <w:t>Det finns i dag omfattande humanitära hjälpbehov, av många olika slag, och kommer så att fortsätta vara fallet. Viktigast är att verka för att allt stöd snabbt verkligen når fram till slutdestination</w:t>
      </w:r>
      <w:r w:rsidR="00896E61" w:rsidRPr="00CF7774">
        <w:t>en</w:t>
      </w:r>
      <w:r w:rsidRPr="00CF7774">
        <w:t>. För att detta ska</w:t>
      </w:r>
      <w:r w:rsidR="00E62042" w:rsidRPr="00CF7774">
        <w:t>ll</w:t>
      </w:r>
      <w:r w:rsidRPr="00CF7774">
        <w:t xml:space="preserve"> vara genomförbart krävs både en effektiv beslutsordning och att tillräckliga resu</w:t>
      </w:r>
      <w:r w:rsidRPr="00CF7774">
        <w:t>r</w:t>
      </w:r>
      <w:r w:rsidRPr="00CF7774">
        <w:t>ser finns specifikt avsatta för akuta skeden och för att tidigare kunna reagera vid en annalkande katastrof. Steg två är att starta återuppbyggnadsarbetet.</w:t>
      </w:r>
    </w:p>
    <w:p w:rsidR="0063225B" w:rsidRPr="00CF7774" w:rsidRDefault="0063225B" w:rsidP="000626FE">
      <w:pPr>
        <w:pStyle w:val="Normaltindrag"/>
      </w:pPr>
      <w:r w:rsidRPr="00CF7774">
        <w:t>Gränssnittet mellan snabba, kortsiktiga och omedelbara humanitära behov och insatser samt mer långsiktigt bistånd såsom infrastruktursatsningar och långsiktig fattigdomsutrotning måste tydliggöras. Samtidigt är det viktigt att underlätta en så smidig övergång som möjligt från katastrofbistånd å ena sidan till långsiktig fattigdomsutrotning å andra sidan. På så sätt kan biståndet stärka och inte försvaga den enskildes/människans rätt och möjligheter, när krisen väl lindras.</w:t>
      </w:r>
    </w:p>
    <w:p w:rsidR="000626FE" w:rsidRPr="00CF7774" w:rsidRDefault="0063225B" w:rsidP="00545582">
      <w:pPr>
        <w:pStyle w:val="Normaltindrag"/>
        <w:rPr>
          <w:color w:val="000000"/>
        </w:rPr>
      </w:pPr>
      <w:r w:rsidRPr="00CF7774">
        <w:t>Det är mycket viktigt att fokusera på goda samordningsrutiner. I de fall då det humanitära biståndet har formen av ett relativt långsiktigt bistånd, bör värnandet av de mänskliga rättigheterna, demokrati och korruptionsbekäm</w:t>
      </w:r>
      <w:r w:rsidRPr="00CF7774">
        <w:t>p</w:t>
      </w:r>
      <w:r w:rsidRPr="00CF7774">
        <w:t xml:space="preserve">ning utgöra grundstenarna i större utsträckning. </w:t>
      </w:r>
      <w:r w:rsidRPr="00CF7774">
        <w:rPr>
          <w:color w:val="000000"/>
        </w:rPr>
        <w:t>Vidare behöver det humanit</w:t>
      </w:r>
      <w:r w:rsidRPr="00CF7774">
        <w:rPr>
          <w:color w:val="000000"/>
        </w:rPr>
        <w:t>ä</w:t>
      </w:r>
      <w:r w:rsidRPr="00CF7774">
        <w:rPr>
          <w:color w:val="000000"/>
        </w:rPr>
        <w:t xml:space="preserve">ra biståndet i större grad fokusera på att stärka kvinnor och </w:t>
      </w:r>
      <w:r w:rsidRPr="00CF7774">
        <w:rPr>
          <w:bCs/>
          <w:color w:val="000000"/>
        </w:rPr>
        <w:t>föräldralösa barn</w:t>
      </w:r>
      <w:r w:rsidRPr="00CF7774">
        <w:rPr>
          <w:color w:val="000000"/>
        </w:rPr>
        <w:t xml:space="preserve"> och utsattheten för sexuellt våld, i enlighet med FN-stadgans principer.</w:t>
      </w:r>
    </w:p>
    <w:p w:rsidR="0063225B" w:rsidRPr="00CF7774" w:rsidRDefault="0063225B" w:rsidP="00545582">
      <w:pPr>
        <w:pStyle w:val="Normaltindrag"/>
        <w:rPr>
          <w:color w:val="000000"/>
        </w:rPr>
      </w:pPr>
      <w:r w:rsidRPr="00CF7774">
        <w:t>Ökade satsningar på katastrofförebyggande bistånd behövs. Mindre natu</w:t>
      </w:r>
      <w:r w:rsidRPr="00CF7774">
        <w:t>r</w:t>
      </w:r>
      <w:r w:rsidRPr="00CF7774">
        <w:t>katastrofer i fattiga länder eller områden är till exempel många gånger enkla att förebygga med billiga medel och kunskap. När en katastrof inträffar är det också viktigt att stödja lokala organisationer och att anställa lokal arbetskraft.</w:t>
      </w:r>
    </w:p>
    <w:p w:rsidR="0063225B" w:rsidRPr="00CF7774" w:rsidRDefault="0063225B" w:rsidP="00896E61">
      <w:pPr>
        <w:pStyle w:val="Rubrik2"/>
        <w:rPr>
          <w:snapToGrid w:val="0"/>
        </w:rPr>
      </w:pPr>
      <w:bookmarkStart w:id="14" w:name="_Toc116203003"/>
      <w:bookmarkStart w:id="15" w:name="_Toc118096205"/>
      <w:r w:rsidRPr="00CF7774">
        <w:t>Utveckling och säkerhet går hand i hand</w:t>
      </w:r>
      <w:bookmarkEnd w:id="14"/>
      <w:bookmarkEnd w:id="15"/>
    </w:p>
    <w:p w:rsidR="000626FE" w:rsidRPr="00CF7774" w:rsidRDefault="0063225B" w:rsidP="000626FE">
      <w:r w:rsidRPr="00CF7774">
        <w:t>Fredsbevarande insatser är mycket viktiga för att skapa säkerhet i fattiga konfliktdrabbade länder. Säkerhet är grundläggande för en demokratisk u</w:t>
      </w:r>
      <w:r w:rsidRPr="00CF7774">
        <w:t>t</w:t>
      </w:r>
      <w:r w:rsidRPr="00CF7774">
        <w:t>veckling och ekonomisk tillväxt som ger välstånd.</w:t>
      </w:r>
    </w:p>
    <w:p w:rsidR="000626FE" w:rsidRPr="00CF7774" w:rsidRDefault="0063225B" w:rsidP="00545582">
      <w:pPr>
        <w:pStyle w:val="Normaltindrag"/>
      </w:pPr>
      <w:r w:rsidRPr="00CF7774">
        <w:t>Bland OECD-länderna finns i</w:t>
      </w:r>
      <w:r w:rsidR="002E7289" w:rsidRPr="00CF7774">
        <w:t xml:space="preserve"> </w:t>
      </w:r>
      <w:r w:rsidRPr="00CF7774">
        <w:t>dag en insikt om behovet av en bredare a</w:t>
      </w:r>
      <w:r w:rsidRPr="00CF7774">
        <w:t>n</w:t>
      </w:r>
      <w:r w:rsidRPr="00CF7774">
        <w:t>sats för långsiktig och hållbar utveckling tillsammans med fattigdomsb</w:t>
      </w:r>
      <w:r w:rsidRPr="00CF7774">
        <w:t>e</w:t>
      </w:r>
      <w:r w:rsidRPr="00CF7774">
        <w:t>kämpning, där även säkerhetsrelaterade och militära kriterier och insatser är inkluderade. Flera säkerhetssektorreformer har beslutats kunna definieras som utvecklingsbistånd. Dessa gäller stärkande av civil och demokratisk styrning av säkerhetssektorn, reformer inom säkerhetssystemen för att utveckla dem</w:t>
      </w:r>
      <w:r w:rsidRPr="00CF7774">
        <w:t>o</w:t>
      </w:r>
      <w:r w:rsidRPr="00CF7774">
        <w:t>kratiska styrsystem och civil kontroll, civilt fredsbyggande och konfliktför</w:t>
      </w:r>
      <w:r w:rsidRPr="00CF7774">
        <w:t>e</w:t>
      </w:r>
      <w:r w:rsidRPr="00CF7774">
        <w:t>byggande, civil konfliktlösning, budgettekniskt stöd för demokratisk styrning och kontroll av försvarsbudgeten, stöd till verksamhet som förebyg</w:t>
      </w:r>
      <w:r w:rsidR="00896E61" w:rsidRPr="00CF7774">
        <w:t>ger att barnsoldater rekryteras</w:t>
      </w:r>
      <w:r w:rsidRPr="00CF7774">
        <w:t xml:space="preserve"> samt kontroll och förhindrande av små lätta vapen.</w:t>
      </w:r>
      <w:r w:rsidR="005754BE" w:rsidRPr="00CF7774">
        <w:t xml:space="preserve"> </w:t>
      </w:r>
    </w:p>
    <w:p w:rsidR="0063225B" w:rsidRPr="00CF7774" w:rsidRDefault="005754BE" w:rsidP="00915B89">
      <w:pPr>
        <w:pStyle w:val="Normaltindrag"/>
        <w:rPr>
          <w:szCs w:val="24"/>
        </w:rPr>
      </w:pPr>
      <w:r w:rsidRPr="00CF7774">
        <w:t>Vi välkomnar denna utveckling och menar att det är nödvändigt med en tydl</w:t>
      </w:r>
      <w:r w:rsidRPr="00CF7774">
        <w:t>i</w:t>
      </w:r>
      <w:r w:rsidRPr="00CF7774">
        <w:t xml:space="preserve">gare koppling mellan demokrati, säkerhet och ekonomisk tillväxt för att med kraft bekämpa fattigdomen i världen. </w:t>
      </w:r>
      <w:r w:rsidRPr="00CF7774">
        <w:rPr>
          <w:szCs w:val="24"/>
        </w:rPr>
        <w:t xml:space="preserve">För svensk del innebär det t.ex. att </w:t>
      </w:r>
      <w:r w:rsidR="0063225B" w:rsidRPr="00CF7774">
        <w:rPr>
          <w:szCs w:val="24"/>
        </w:rPr>
        <w:t>ty</w:t>
      </w:r>
      <w:r w:rsidR="0063225B" w:rsidRPr="00CF7774">
        <w:rPr>
          <w:szCs w:val="24"/>
        </w:rPr>
        <w:t>d</w:t>
      </w:r>
      <w:r w:rsidR="0063225B" w:rsidRPr="00CF7774">
        <w:rPr>
          <w:szCs w:val="24"/>
        </w:rPr>
        <w:t>ligare och mer öppet stödja reforminriktade krafter i utvecklingsländer. Detta gäller inte minst i stora delar av arabvärlden där vi nu i flera länder ser en början till reformer för demokrati.</w:t>
      </w:r>
    </w:p>
    <w:p w:rsidR="0063225B" w:rsidRPr="00CF7774" w:rsidRDefault="0063225B" w:rsidP="00545582">
      <w:pPr>
        <w:pStyle w:val="Normaltindrag"/>
      </w:pPr>
      <w:r w:rsidRPr="00CF7774">
        <w:t>Sverige har tillsammans med andra länder bidragit till flera internationella insatser i olika konflikter, men dessa behöver utökas med fler kraftfulla a</w:t>
      </w:r>
      <w:r w:rsidRPr="00CF7774">
        <w:t>n</w:t>
      </w:r>
      <w:r w:rsidRPr="00CF7774">
        <w:t>strängningar vad gäller konflikthantering och medlingsuppdrag. Sverige b</w:t>
      </w:r>
      <w:r w:rsidRPr="00CF7774">
        <w:t>e</w:t>
      </w:r>
      <w:r w:rsidRPr="00CF7774">
        <w:t>höver också utföra insatser som motverkar internationell terrorism i diktaturer och svaga demokratiska fattiga länder. Ytterligare resurser behövs för att förstöra lager av lätta vapen samt biologiska och kemiska stridsmedel.</w:t>
      </w:r>
    </w:p>
    <w:p w:rsidR="0063225B" w:rsidRPr="00CF7774" w:rsidRDefault="0063225B" w:rsidP="00896E61">
      <w:pPr>
        <w:pStyle w:val="Rubrik2"/>
      </w:pPr>
      <w:bookmarkStart w:id="16" w:name="_Toc116203004"/>
      <w:bookmarkStart w:id="17" w:name="_Toc118096206"/>
      <w:r w:rsidRPr="00CF7774">
        <w:t>Mer demokrati och respekt för de mänskliga rättigheterna</w:t>
      </w:r>
      <w:bookmarkEnd w:id="16"/>
      <w:bookmarkEnd w:id="17"/>
    </w:p>
    <w:p w:rsidR="0063225B" w:rsidRPr="00CF7774" w:rsidRDefault="0063225B" w:rsidP="00915B89">
      <w:pPr>
        <w:rPr>
          <w:snapToGrid w:val="0"/>
        </w:rPr>
      </w:pPr>
      <w:r w:rsidRPr="00CF7774">
        <w:rPr>
          <w:snapToGrid w:val="0"/>
        </w:rPr>
        <w:t>Organiserat mellanstatligt samarbete bidrar inte enbart till ökad stabilitet och säkerhet, utan främjar även respekten för de mänskliga rättigheterna samt en utveckling mot demokrati och rättsstat.</w:t>
      </w:r>
    </w:p>
    <w:p w:rsidR="0063225B" w:rsidRPr="00CF7774" w:rsidRDefault="0063225B" w:rsidP="00545582">
      <w:pPr>
        <w:pStyle w:val="Normaltindrag"/>
        <w:rPr>
          <w:snapToGrid w:val="0"/>
        </w:rPr>
      </w:pPr>
      <w:r w:rsidRPr="00CF7774">
        <w:rPr>
          <w:snapToGrid w:val="0"/>
        </w:rPr>
        <w:t>Frågan om de mänskliga rättigheterna och demokrati har i sin tur en säke</w:t>
      </w:r>
      <w:r w:rsidRPr="00CF7774">
        <w:rPr>
          <w:snapToGrid w:val="0"/>
        </w:rPr>
        <w:t>r</w:t>
      </w:r>
      <w:r w:rsidRPr="00CF7774">
        <w:rPr>
          <w:snapToGrid w:val="0"/>
        </w:rPr>
        <w:t>hetsskapande dimension då demokratier inte för krig med varandra, utan i</w:t>
      </w:r>
      <w:r w:rsidR="002E7289" w:rsidRPr="00CF7774">
        <w:rPr>
          <w:snapToGrid w:val="0"/>
        </w:rPr>
        <w:t xml:space="preserve"> </w:t>
      </w:r>
      <w:r w:rsidRPr="00CF7774">
        <w:rPr>
          <w:snapToGrid w:val="0"/>
        </w:rPr>
        <w:t>stället kommer överens på fredlig väg. Demokratier grundar sig även på r</w:t>
      </w:r>
      <w:r w:rsidRPr="00CF7774">
        <w:rPr>
          <w:snapToGrid w:val="0"/>
        </w:rPr>
        <w:t>e</w:t>
      </w:r>
      <w:r w:rsidRPr="00CF7774">
        <w:rPr>
          <w:snapToGrid w:val="0"/>
        </w:rPr>
        <w:t>spekt för den enskildes rättigheter och skyldigheter, vilket leder till minskade spänningar mellan olika grupper inom ett land.</w:t>
      </w:r>
    </w:p>
    <w:p w:rsidR="0063225B" w:rsidRPr="00CF7774" w:rsidRDefault="0063225B" w:rsidP="00545582">
      <w:pPr>
        <w:pStyle w:val="Normaltindrag"/>
        <w:rPr>
          <w:snapToGrid w:val="0"/>
        </w:rPr>
      </w:pPr>
      <w:r w:rsidRPr="00CF7774">
        <w:rPr>
          <w:snapToGrid w:val="0"/>
        </w:rPr>
        <w:t>Respekten för de mänskliga rättigheterna och demokrati förutsätter inte bara att länder samarbetar sinsemellan utan även att det finns en fungerande rättsstat i varje land där staten värnar om den enskildes frihet och rätt. Det handlar många gånger inte om stora ekonomiska kostnader utan mer om ett förhållningssätt konstituerat i varje lands grundlag. Rättsstaten och demokr</w:t>
      </w:r>
      <w:r w:rsidRPr="00CF7774">
        <w:rPr>
          <w:snapToGrid w:val="0"/>
        </w:rPr>
        <w:t>a</w:t>
      </w:r>
      <w:r w:rsidRPr="00CF7774">
        <w:rPr>
          <w:snapToGrid w:val="0"/>
        </w:rPr>
        <w:t>tiska institutioner ger också ekonomiska fördelar då de ger en förutsägbarhet för investeringars utfall och därmed skapar stora möjligheter till marknadsf</w:t>
      </w:r>
      <w:r w:rsidRPr="00CF7774">
        <w:rPr>
          <w:snapToGrid w:val="0"/>
        </w:rPr>
        <w:t>i</w:t>
      </w:r>
      <w:r w:rsidRPr="00CF7774">
        <w:rPr>
          <w:snapToGrid w:val="0"/>
        </w:rPr>
        <w:t>nansiering. Man bör heller inte underskatta de nationella o</w:t>
      </w:r>
      <w:r w:rsidR="00896E61" w:rsidRPr="00CF7774">
        <w:rPr>
          <w:snapToGrid w:val="0"/>
        </w:rPr>
        <w:t>ch lokala medie</w:t>
      </w:r>
      <w:r w:rsidR="00896E61" w:rsidRPr="00CF7774">
        <w:rPr>
          <w:snapToGrid w:val="0"/>
        </w:rPr>
        <w:t>r</w:t>
      </w:r>
      <w:r w:rsidR="00896E61" w:rsidRPr="00CF7774">
        <w:rPr>
          <w:snapToGrid w:val="0"/>
        </w:rPr>
        <w:t>nas roll. Via fria,</w:t>
      </w:r>
      <w:r w:rsidRPr="00CF7774">
        <w:rPr>
          <w:snapToGrid w:val="0"/>
        </w:rPr>
        <w:t xml:space="preserve"> oberoende och öpp</w:t>
      </w:r>
      <w:r w:rsidR="00896E61" w:rsidRPr="00CF7774">
        <w:rPr>
          <w:snapToGrid w:val="0"/>
        </w:rPr>
        <w:t>na</w:t>
      </w:r>
      <w:r w:rsidRPr="00CF7774">
        <w:rPr>
          <w:snapToGrid w:val="0"/>
        </w:rPr>
        <w:t xml:space="preserve"> medi</w:t>
      </w:r>
      <w:r w:rsidR="00896E61" w:rsidRPr="00CF7774">
        <w:rPr>
          <w:snapToGrid w:val="0"/>
        </w:rPr>
        <w:t>er</w:t>
      </w:r>
      <w:r w:rsidRPr="00CF7774">
        <w:rPr>
          <w:snapToGrid w:val="0"/>
        </w:rPr>
        <w:t xml:space="preserve"> kan man indirekt och långsi</w:t>
      </w:r>
      <w:r w:rsidRPr="00CF7774">
        <w:rPr>
          <w:snapToGrid w:val="0"/>
        </w:rPr>
        <w:t>k</w:t>
      </w:r>
      <w:r w:rsidRPr="00CF7774">
        <w:rPr>
          <w:snapToGrid w:val="0"/>
        </w:rPr>
        <w:t>tigt bidra till att allas åsikter får framföras och därmed skapa möjligheter för att bygga en öppen demokrati.</w:t>
      </w:r>
    </w:p>
    <w:p w:rsidR="0063225B" w:rsidRPr="00CF7774" w:rsidRDefault="0063225B" w:rsidP="00545582">
      <w:pPr>
        <w:pStyle w:val="Normaltindrag"/>
        <w:rPr>
          <w:snapToGrid w:val="0"/>
        </w:rPr>
      </w:pPr>
      <w:r w:rsidRPr="00CF7774">
        <w:rPr>
          <w:snapToGrid w:val="0"/>
        </w:rPr>
        <w:t>Det är hög tid att global utvecklingspolitik tydligare syftar på att få ökad respekt för de mänskliga rättigheterna och att demokrati i</w:t>
      </w:r>
      <w:r w:rsidR="00115326" w:rsidRPr="00CF7774">
        <w:rPr>
          <w:snapToGrid w:val="0"/>
        </w:rPr>
        <w:t>ntroduceras i ara</w:t>
      </w:r>
      <w:r w:rsidR="00115326" w:rsidRPr="00CF7774">
        <w:rPr>
          <w:snapToGrid w:val="0"/>
        </w:rPr>
        <w:t>b</w:t>
      </w:r>
      <w:r w:rsidR="00115326" w:rsidRPr="00CF7774">
        <w:rPr>
          <w:snapToGrid w:val="0"/>
        </w:rPr>
        <w:t xml:space="preserve">världen, Iran, </w:t>
      </w:r>
      <w:r w:rsidRPr="00CF7774">
        <w:rPr>
          <w:snapToGrid w:val="0"/>
        </w:rPr>
        <w:t>Kina</w:t>
      </w:r>
      <w:r w:rsidR="00115326" w:rsidRPr="00CF7774">
        <w:rPr>
          <w:snapToGrid w:val="0"/>
        </w:rPr>
        <w:t>, Kuba och Zimbabwe</w:t>
      </w:r>
      <w:r w:rsidRPr="00CF7774">
        <w:rPr>
          <w:snapToGrid w:val="0"/>
        </w:rPr>
        <w:t>. EU måste både föra dialog och ställa tydliga krav om respekt för de mänskliga rättigheterna och demokrati i samband med upprättandet av friha</w:t>
      </w:r>
      <w:r w:rsidRPr="00CF7774">
        <w:rPr>
          <w:snapToGrid w:val="0"/>
        </w:rPr>
        <w:t>n</w:t>
      </w:r>
      <w:r w:rsidRPr="00CF7774">
        <w:rPr>
          <w:snapToGrid w:val="0"/>
        </w:rPr>
        <w:t>delsavtal såsom Barcelonaprocessen, men även allmänt i utvecklingssamarbetet.</w:t>
      </w:r>
    </w:p>
    <w:p w:rsidR="0063225B" w:rsidRPr="00CF7774" w:rsidRDefault="0063225B" w:rsidP="00545582">
      <w:pPr>
        <w:pStyle w:val="Normaltindrag"/>
        <w:rPr>
          <w:snapToGrid w:val="0"/>
        </w:rPr>
      </w:pPr>
      <w:r w:rsidRPr="00CF7774">
        <w:rPr>
          <w:snapToGrid w:val="0"/>
        </w:rPr>
        <w:t>I världens 22 arabländer med 300 miljoner invånare ligger demokrati och ekonomisk frihet fortfarande lån</w:t>
      </w:r>
      <w:r w:rsidR="00115326" w:rsidRPr="00CF7774">
        <w:rPr>
          <w:snapToGrid w:val="0"/>
        </w:rPr>
        <w:t xml:space="preserve">gt efter. Oftast handlar </w:t>
      </w:r>
      <w:r w:rsidRPr="00CF7774">
        <w:rPr>
          <w:snapToGrid w:val="0"/>
        </w:rPr>
        <w:t>det</w:t>
      </w:r>
      <w:r w:rsidR="00115326" w:rsidRPr="00CF7774">
        <w:rPr>
          <w:snapToGrid w:val="0"/>
        </w:rPr>
        <w:t xml:space="preserve"> om</w:t>
      </w:r>
      <w:r w:rsidRPr="00CF7774">
        <w:rPr>
          <w:snapToGrid w:val="0"/>
        </w:rPr>
        <w:t xml:space="preserve"> auktoritära regimer som kontrollerar sin befolkning via ekonomin, medier och rättsv</w:t>
      </w:r>
      <w:r w:rsidRPr="00CF7774">
        <w:rPr>
          <w:snapToGrid w:val="0"/>
        </w:rPr>
        <w:t>ä</w:t>
      </w:r>
      <w:r w:rsidRPr="00CF7774">
        <w:rPr>
          <w:snapToGrid w:val="0"/>
        </w:rPr>
        <w:t>sende. Centralisering och total statlig kontroll gör att oliktänkande</w:t>
      </w:r>
      <w:r w:rsidR="00115326" w:rsidRPr="00CF7774">
        <w:rPr>
          <w:snapToGrid w:val="0"/>
        </w:rPr>
        <w:t>,</w:t>
      </w:r>
      <w:r w:rsidRPr="00CF7774">
        <w:rPr>
          <w:snapToGrid w:val="0"/>
        </w:rPr>
        <w:t xml:space="preserve"> självstä</w:t>
      </w:r>
      <w:r w:rsidRPr="00CF7774">
        <w:rPr>
          <w:snapToGrid w:val="0"/>
        </w:rPr>
        <w:t>n</w:t>
      </w:r>
      <w:r w:rsidRPr="00CF7774">
        <w:rPr>
          <w:snapToGrid w:val="0"/>
        </w:rPr>
        <w:t>diga människor</w:t>
      </w:r>
      <w:r w:rsidR="00115326" w:rsidRPr="00CF7774">
        <w:rPr>
          <w:snapToGrid w:val="0"/>
        </w:rPr>
        <w:t>s</w:t>
      </w:r>
      <w:r w:rsidRPr="00CF7774">
        <w:rPr>
          <w:snapToGrid w:val="0"/>
        </w:rPr>
        <w:t xml:space="preserve"> röster kvävs och hindras att genomföra nya idéer och refo</w:t>
      </w:r>
      <w:r w:rsidRPr="00CF7774">
        <w:rPr>
          <w:snapToGrid w:val="0"/>
        </w:rPr>
        <w:t>r</w:t>
      </w:r>
      <w:r w:rsidRPr="00CF7774">
        <w:rPr>
          <w:snapToGrid w:val="0"/>
        </w:rPr>
        <w:t>mer. Mellanöstern är världens minst demokratiska och globaliserade region. Arab Human Development Report har påpekat tre stora underskott; för lit</w:t>
      </w:r>
      <w:r w:rsidR="00115326" w:rsidRPr="00CF7774">
        <w:rPr>
          <w:snapToGrid w:val="0"/>
        </w:rPr>
        <w:t>e frihet, för lite jämställdhet</w:t>
      </w:r>
      <w:r w:rsidRPr="00CF7774">
        <w:rPr>
          <w:snapToGrid w:val="0"/>
        </w:rPr>
        <w:t xml:space="preserve"> och för lite kunskap. Människorna lever under politiskt förtryck och ekonomisk misär, i många fall </w:t>
      </w:r>
      <w:r w:rsidR="00115326" w:rsidRPr="00CF7774">
        <w:rPr>
          <w:snapToGrid w:val="0"/>
        </w:rPr>
        <w:t xml:space="preserve">i </w:t>
      </w:r>
      <w:r w:rsidRPr="00CF7774">
        <w:rPr>
          <w:snapToGrid w:val="0"/>
        </w:rPr>
        <w:t>rent bakåtsträvande</w:t>
      </w:r>
      <w:r w:rsidR="00115326" w:rsidRPr="00CF7774">
        <w:rPr>
          <w:snapToGrid w:val="0"/>
        </w:rPr>
        <w:t xml:space="preserve"> samhällen</w:t>
      </w:r>
      <w:r w:rsidRPr="00CF7774">
        <w:rPr>
          <w:snapToGrid w:val="0"/>
        </w:rPr>
        <w:t>. Många parlament har begränsat inflytande och det massiva kvi</w:t>
      </w:r>
      <w:r w:rsidRPr="00CF7774">
        <w:rPr>
          <w:snapToGrid w:val="0"/>
        </w:rPr>
        <w:t>n</w:t>
      </w:r>
      <w:r w:rsidRPr="00CF7774">
        <w:rPr>
          <w:snapToGrid w:val="0"/>
        </w:rPr>
        <w:t>noförtrycket gör att endast hälften av befolkningens humankapital används. Detta</w:t>
      </w:r>
      <w:r w:rsidR="00115326" w:rsidRPr="00CF7774">
        <w:rPr>
          <w:snapToGrid w:val="0"/>
        </w:rPr>
        <w:t>,</w:t>
      </w:r>
      <w:r w:rsidRPr="00CF7774">
        <w:rPr>
          <w:snapToGrid w:val="0"/>
        </w:rPr>
        <w:t xml:space="preserve"> tillsammans med ett i många fall svagt rättsväsende och avsaknad av de mänskliga rättigheterna</w:t>
      </w:r>
      <w:r w:rsidR="00115326" w:rsidRPr="00CF7774">
        <w:rPr>
          <w:snapToGrid w:val="0"/>
        </w:rPr>
        <w:t>,</w:t>
      </w:r>
      <w:r w:rsidRPr="00CF7774">
        <w:rPr>
          <w:snapToGrid w:val="0"/>
        </w:rPr>
        <w:t xml:space="preserve"> gör att det är en lång väg till demokrati.</w:t>
      </w:r>
    </w:p>
    <w:p w:rsidR="0063225B" w:rsidRPr="00CF7774" w:rsidRDefault="0063225B" w:rsidP="00545582">
      <w:pPr>
        <w:pStyle w:val="Normaltindrag"/>
        <w:rPr>
          <w:snapToGrid w:val="0"/>
        </w:rPr>
      </w:pPr>
      <w:r w:rsidRPr="00CF7774">
        <w:rPr>
          <w:snapToGrid w:val="0"/>
        </w:rPr>
        <w:t>Den senaste tiden har övriga världen dock kunnat se att även denna region börjat en ny tid. Valen i Irak, Palestina, Libanon och Egypten är exempel på detta. Även den oranga revolutionen i Ukraina har gjort starkt intryck på befolkningen i Mellanöstern. Tillsammans med att mer fri</w:t>
      </w:r>
      <w:r w:rsidR="00896E61" w:rsidRPr="00CF7774">
        <w:rPr>
          <w:snapToGrid w:val="0"/>
        </w:rPr>
        <w:t>a</w:t>
      </w:r>
      <w:r w:rsidRPr="00CF7774">
        <w:rPr>
          <w:snapToGrid w:val="0"/>
        </w:rPr>
        <w:t xml:space="preserve"> medi</w:t>
      </w:r>
      <w:r w:rsidR="00896E61" w:rsidRPr="00CF7774">
        <w:rPr>
          <w:snapToGrid w:val="0"/>
        </w:rPr>
        <w:t>er</w:t>
      </w:r>
      <w:r w:rsidRPr="00CF7774">
        <w:rPr>
          <w:snapToGrid w:val="0"/>
        </w:rPr>
        <w:t xml:space="preserve"> nu för</w:t>
      </w:r>
      <w:r w:rsidRPr="00CF7774">
        <w:rPr>
          <w:snapToGrid w:val="0"/>
        </w:rPr>
        <w:t>e</w:t>
      </w:r>
      <w:r w:rsidRPr="00CF7774">
        <w:rPr>
          <w:snapToGrid w:val="0"/>
        </w:rPr>
        <w:t xml:space="preserve">kommer i en del av länderna börjar folket få mer kunskap om omvärlden och </w:t>
      </w:r>
      <w:r w:rsidR="002270E0" w:rsidRPr="00CF7774">
        <w:rPr>
          <w:snapToGrid w:val="0"/>
        </w:rPr>
        <w:t xml:space="preserve">har </w:t>
      </w:r>
      <w:r w:rsidRPr="00CF7774">
        <w:rPr>
          <w:snapToGrid w:val="0"/>
        </w:rPr>
        <w:t xml:space="preserve">inspirerats till eget ifrågasättande för egen ökad frihet. Det viktigaste instrumentet för att skapa frihet i ett land är </w:t>
      </w:r>
      <w:r w:rsidR="002270E0" w:rsidRPr="00CF7774">
        <w:rPr>
          <w:snapToGrid w:val="0"/>
        </w:rPr>
        <w:t>att</w:t>
      </w:r>
      <w:r w:rsidRPr="00CF7774">
        <w:rPr>
          <w:snapToGrid w:val="0"/>
        </w:rPr>
        <w:t xml:space="preserve"> </w:t>
      </w:r>
      <w:r w:rsidR="00896E61" w:rsidRPr="00CF7774">
        <w:rPr>
          <w:snapToGrid w:val="0"/>
        </w:rPr>
        <w:t xml:space="preserve">önskan om </w:t>
      </w:r>
      <w:r w:rsidRPr="00CF7774">
        <w:rPr>
          <w:snapToGrid w:val="0"/>
        </w:rPr>
        <w:t xml:space="preserve">demokrati växer </w:t>
      </w:r>
      <w:r w:rsidR="00896E61" w:rsidRPr="00CF7774">
        <w:rPr>
          <w:snapToGrid w:val="0"/>
        </w:rPr>
        <w:t>inom</w:t>
      </w:r>
      <w:r w:rsidRPr="00CF7774">
        <w:rPr>
          <w:snapToGrid w:val="0"/>
        </w:rPr>
        <w:t xml:space="preserve"> den egna befolkningen.</w:t>
      </w:r>
    </w:p>
    <w:p w:rsidR="0063225B" w:rsidRPr="00CF7774" w:rsidRDefault="0063225B" w:rsidP="00545582">
      <w:pPr>
        <w:pStyle w:val="Normaltindrag"/>
        <w:rPr>
          <w:snapToGrid w:val="0"/>
        </w:rPr>
      </w:pPr>
      <w:r w:rsidRPr="00CF7774">
        <w:rPr>
          <w:snapToGrid w:val="0"/>
        </w:rPr>
        <w:t xml:space="preserve">Den svenska regeringen bör i EU </w:t>
      </w:r>
      <w:r w:rsidR="00326CDC" w:rsidRPr="00CF7774">
        <w:rPr>
          <w:snapToGrid w:val="0"/>
        </w:rPr>
        <w:t xml:space="preserve">och FN </w:t>
      </w:r>
      <w:r w:rsidRPr="00CF7774">
        <w:rPr>
          <w:snapToGrid w:val="0"/>
        </w:rPr>
        <w:t xml:space="preserve">verka för ett fastare och </w:t>
      </w:r>
      <w:r w:rsidR="00896E61" w:rsidRPr="00CF7774">
        <w:rPr>
          <w:snapToGrid w:val="0"/>
        </w:rPr>
        <w:t xml:space="preserve">mer </w:t>
      </w:r>
      <w:r w:rsidRPr="00CF7774">
        <w:rPr>
          <w:snapToGrid w:val="0"/>
        </w:rPr>
        <w:t>fö</w:t>
      </w:r>
      <w:r w:rsidRPr="00CF7774">
        <w:rPr>
          <w:snapToGrid w:val="0"/>
        </w:rPr>
        <w:t>r</w:t>
      </w:r>
      <w:r w:rsidRPr="00CF7774">
        <w:rPr>
          <w:snapToGrid w:val="0"/>
        </w:rPr>
        <w:t>pliktande samarbete gällande de mänskliga rättigheterna och demokrati me</w:t>
      </w:r>
      <w:r w:rsidRPr="00CF7774">
        <w:rPr>
          <w:snapToGrid w:val="0"/>
        </w:rPr>
        <w:t>l</w:t>
      </w:r>
      <w:r w:rsidRPr="00CF7774">
        <w:rPr>
          <w:snapToGrid w:val="0"/>
        </w:rPr>
        <w:t>lan förvisso bräckliga, men demokratiska länder. I Afrika skall detta ske til</w:t>
      </w:r>
      <w:r w:rsidRPr="00CF7774">
        <w:rPr>
          <w:snapToGrid w:val="0"/>
        </w:rPr>
        <w:t>l</w:t>
      </w:r>
      <w:r w:rsidRPr="00CF7774">
        <w:rPr>
          <w:snapToGrid w:val="0"/>
        </w:rPr>
        <w:t xml:space="preserve">sammans med Afrikanska </w:t>
      </w:r>
      <w:r w:rsidR="00896E61" w:rsidRPr="00CF7774">
        <w:rPr>
          <w:snapToGrid w:val="0"/>
        </w:rPr>
        <w:t>u</w:t>
      </w:r>
      <w:r w:rsidRPr="00CF7774">
        <w:rPr>
          <w:snapToGrid w:val="0"/>
        </w:rPr>
        <w:t>nionen. Europarådet med sin parlamentariska dimension och med sina normer och domstol, skulle kunna vara en förebild. Europarådet växte fram ur skuggan av andra världskriget och var den första internationella samarbetsorganisationen med huvuduppgift att fastslå normer för och bevaka utvecklingen av de mänskliga rättigheterna och demokrati. Biståndsgivare som Sverige och EU bör kunna dela med sig av sina erfare</w:t>
      </w:r>
      <w:r w:rsidRPr="00CF7774">
        <w:rPr>
          <w:snapToGrid w:val="0"/>
        </w:rPr>
        <w:t>n</w:t>
      </w:r>
      <w:r w:rsidRPr="00CF7774">
        <w:rPr>
          <w:snapToGrid w:val="0"/>
        </w:rPr>
        <w:t>heter.</w:t>
      </w:r>
    </w:p>
    <w:p w:rsidR="0063225B" w:rsidRPr="00CF7774" w:rsidRDefault="0063225B" w:rsidP="00896E61">
      <w:pPr>
        <w:pStyle w:val="Rubrik2"/>
      </w:pPr>
      <w:bookmarkStart w:id="18" w:name="_Toc116203005"/>
      <w:bookmarkStart w:id="19" w:name="_Toc118096207"/>
      <w:r w:rsidRPr="00CF7774">
        <w:t>Grundläggande utbildning till alla</w:t>
      </w:r>
      <w:bookmarkEnd w:id="18"/>
      <w:bookmarkEnd w:id="19"/>
    </w:p>
    <w:p w:rsidR="00C81E69" w:rsidRPr="00CF7774" w:rsidRDefault="00896E61" w:rsidP="00C81E69">
      <w:pPr>
        <w:rPr>
          <w:snapToGrid w:val="0"/>
        </w:rPr>
      </w:pPr>
      <w:r w:rsidRPr="00CF7774">
        <w:rPr>
          <w:snapToGrid w:val="0"/>
        </w:rPr>
        <w:t>F</w:t>
      </w:r>
      <w:r w:rsidR="0063225B" w:rsidRPr="00CF7774">
        <w:rPr>
          <w:snapToGrid w:val="0"/>
        </w:rPr>
        <w:t>ör att skapa utve</w:t>
      </w:r>
      <w:r w:rsidRPr="00CF7774">
        <w:rPr>
          <w:snapToGrid w:val="0"/>
        </w:rPr>
        <w:t>ckling, demokrati och ökad hälsa</w:t>
      </w:r>
      <w:r w:rsidR="0063225B" w:rsidRPr="00CF7774">
        <w:rPr>
          <w:snapToGrid w:val="0"/>
        </w:rPr>
        <w:t xml:space="preserve"> i ut</w:t>
      </w:r>
      <w:r w:rsidR="006700A3" w:rsidRPr="00CF7774">
        <w:rPr>
          <w:snapToGrid w:val="0"/>
        </w:rPr>
        <w:t>vecklingsländer är utbildning</w:t>
      </w:r>
      <w:r w:rsidR="0063225B" w:rsidRPr="00CF7774">
        <w:rPr>
          <w:snapToGrid w:val="0"/>
        </w:rPr>
        <w:t xml:space="preserve"> en nyckelfråga. Sett utifrån ett demokratiperspektiv är och bör rätten till grundutbildning vara en grundläggande rättighet. I Sverige innebar t.ex. 1842 års folkskolestadga en dramatisk förändring i så måtto att en hel befolkning inte bara skulle ges rättigheten att utbilda sig, utan också fick en skyldighet att göra det genom skolplikten.</w:t>
      </w:r>
    </w:p>
    <w:p w:rsidR="0063225B" w:rsidRPr="00CF7774" w:rsidRDefault="0063225B" w:rsidP="00545582">
      <w:pPr>
        <w:pStyle w:val="Normaltindrag"/>
        <w:rPr>
          <w:snapToGrid w:val="0"/>
          <w:szCs w:val="24"/>
        </w:rPr>
      </w:pPr>
      <w:r w:rsidRPr="00CF7774">
        <w:rPr>
          <w:snapToGrid w:val="0"/>
        </w:rPr>
        <w:t>I Afrika, är analfabetismen fortfarande utbredd. I länder so</w:t>
      </w:r>
      <w:r w:rsidR="0030730A" w:rsidRPr="00CF7774">
        <w:rPr>
          <w:snapToGrid w:val="0"/>
        </w:rPr>
        <w:t>m Sierra Leone, Niger, Burkina F</w:t>
      </w:r>
      <w:r w:rsidRPr="00CF7774">
        <w:rPr>
          <w:snapToGrid w:val="0"/>
        </w:rPr>
        <w:t>aso, Mali och Guinea-Bissau är analfabetismen över 50 pr</w:t>
      </w:r>
      <w:r w:rsidRPr="00CF7774">
        <w:rPr>
          <w:snapToGrid w:val="0"/>
        </w:rPr>
        <w:t>o</w:t>
      </w:r>
      <w:r w:rsidRPr="00CF7774">
        <w:rPr>
          <w:snapToGrid w:val="0"/>
        </w:rPr>
        <w:t>cent. Det är inte bara den äldre generationen som saknar skolunderbyggnad, utan även en alltför liten andel av de unga får grundläggande utbildning i att lära sig läsa, skriva och räkna. Särskilt viktigt är att alla flickor får utbildning eftersom de ofta diskrimineras.</w:t>
      </w:r>
    </w:p>
    <w:p w:rsidR="0063225B" w:rsidRPr="00CF7774" w:rsidRDefault="0063225B" w:rsidP="00545582">
      <w:pPr>
        <w:pStyle w:val="Normaltindrag"/>
        <w:rPr>
          <w:snapToGrid w:val="0"/>
        </w:rPr>
      </w:pPr>
      <w:r w:rsidRPr="00CF7774">
        <w:rPr>
          <w:snapToGrid w:val="0"/>
        </w:rPr>
        <w:t>Det säger sig självt att det är svårt att få till stånd en utveckling i ett land där de flesta inte har någon utbildning alls. Att ta till sig ny kunskap och idéer om man inte ens kan läsa, skriva eller räkna är oftast oöverstigligt. Möjligh</w:t>
      </w:r>
      <w:r w:rsidRPr="00CF7774">
        <w:rPr>
          <w:snapToGrid w:val="0"/>
        </w:rPr>
        <w:t>e</w:t>
      </w:r>
      <w:r w:rsidRPr="00CF7774">
        <w:rPr>
          <w:snapToGrid w:val="0"/>
        </w:rPr>
        <w:t xml:space="preserve">terna att skydda sig mot </w:t>
      </w:r>
      <w:r w:rsidR="00896E61" w:rsidRPr="00CF7774">
        <w:rPr>
          <w:snapToGrid w:val="0"/>
        </w:rPr>
        <w:t>hiv/aids</w:t>
      </w:r>
      <w:r w:rsidRPr="00CF7774">
        <w:rPr>
          <w:snapToGrid w:val="0"/>
        </w:rPr>
        <w:t xml:space="preserve"> och andra sjukdomar minskar om man inte kan läsa sig till den hälsoupplysning om preventiva åtgärder som ges.</w:t>
      </w:r>
    </w:p>
    <w:p w:rsidR="0063225B" w:rsidRPr="00CF7774" w:rsidRDefault="0063225B" w:rsidP="00DD73E6">
      <w:pPr>
        <w:pStyle w:val="Rubrik2"/>
        <w:rPr>
          <w:snapToGrid w:val="0"/>
        </w:rPr>
      </w:pPr>
      <w:bookmarkStart w:id="20" w:name="_Toc116203006"/>
      <w:bookmarkStart w:id="21" w:name="_Toc118096208"/>
      <w:r w:rsidRPr="00CF7774">
        <w:rPr>
          <w:snapToGrid w:val="0"/>
        </w:rPr>
        <w:t>Ökad fokus på kvinnor</w:t>
      </w:r>
      <w:bookmarkEnd w:id="20"/>
      <w:bookmarkEnd w:id="21"/>
    </w:p>
    <w:p w:rsidR="0063225B" w:rsidRPr="00CF7774" w:rsidRDefault="0063225B" w:rsidP="00C81E69">
      <w:r w:rsidRPr="00CF7774">
        <w:t>Både män och kvinnor måste vara fria att välja sin roll och skapa sitt eget liv efter egna beslut.</w:t>
      </w:r>
      <w:r w:rsidR="00C81E69" w:rsidRPr="00CF7774">
        <w:t xml:space="preserve"> </w:t>
      </w:r>
      <w:r w:rsidRPr="00CF7774">
        <w:t>Jämställdhet är en mänsklig rättighet, men detta synsätt gäller inte över hela världen. Kvinnosynen varierar beroende på samhällets normer, kultur och religion. För många kvinnor i utvecklingsländer innebär jämställdhet att inte behöva bli omskuren, att kunna äga egen mark, att ha rösträtt och att inte bli mördad för att man i omgivningens ögon väljer fel man. Något som för oss med våra värderingar är självklara rättigheter. Alla människor förtjänar att behandlas som enskilda individer, detta gäller både kvinnor och män. Enbart lagstiftning hjälper inte mot kvinnodiskriminering, det krävs långsiktigt opinionsarbete med öppen debatt för att få en långsiktig attitydförändring. Ett arbete som både kvinnor och män måste vara delaktiga i.</w:t>
      </w:r>
    </w:p>
    <w:p w:rsidR="0063225B" w:rsidRPr="00CF7774" w:rsidRDefault="0063225B" w:rsidP="00545582">
      <w:pPr>
        <w:pStyle w:val="Normaltindrag"/>
      </w:pPr>
      <w:r w:rsidRPr="00CF7774">
        <w:t>Bristen på jämställdhet är ett av de största hindren för utveckling och til</w:t>
      </w:r>
      <w:r w:rsidRPr="00CF7774">
        <w:t>l</w:t>
      </w:r>
      <w:r w:rsidRPr="00CF7774">
        <w:t>växt i många fattiga länder. Om man diskriminerar kvinnor avseende grun</w:t>
      </w:r>
      <w:r w:rsidRPr="00CF7774">
        <w:t>d</w:t>
      </w:r>
      <w:r w:rsidRPr="00CF7774">
        <w:t>läggande rättigheter som utbildning, arbete och äganderätt har detta en direkt negativ verkan på hela samhället. I utvecklingsländer är det skrämmande få kvinnor i de olika parlamenten, och ännu färre kvinnor på ministerposter. Mer rättigheter, utbildning och större inflytande med för både ett bättre liv för kvinnor, men också högre inkomst per capita, mindre korruption och minskad spridning av flera allvarliga sjukdomar.</w:t>
      </w:r>
    </w:p>
    <w:p w:rsidR="0063225B" w:rsidRPr="00CF7774" w:rsidRDefault="0063225B" w:rsidP="000626FE">
      <w:pPr>
        <w:pStyle w:val="Normaltindrag"/>
      </w:pPr>
      <w:r w:rsidRPr="00CF7774">
        <w:t xml:space="preserve">Sverige har i dessa frågor ett stort ansvar att </w:t>
      </w:r>
      <w:r w:rsidR="00164387" w:rsidRPr="00CF7774">
        <w:t xml:space="preserve">fortsatt </w:t>
      </w:r>
      <w:r w:rsidRPr="00CF7774">
        <w:t>bidra till ökad jä</w:t>
      </w:r>
      <w:r w:rsidRPr="00CF7774">
        <w:t>m</w:t>
      </w:r>
      <w:r w:rsidRPr="00CF7774">
        <w:t>ställdhet i utvecklingsländer. Vi måste arbeta för ökad respekt för de mänskl</w:t>
      </w:r>
      <w:r w:rsidRPr="00CF7774">
        <w:t>i</w:t>
      </w:r>
      <w:r w:rsidRPr="00CF7774">
        <w:t>ga rättigheterna, kvinnors självbestämmande över sin egen kropp, nolltolerans inför våld mot kvinnor och unga flickor och barn. Länder som är svårt dra</w:t>
      </w:r>
      <w:r w:rsidRPr="00CF7774">
        <w:t>b</w:t>
      </w:r>
      <w:r w:rsidRPr="00CF7774">
        <w:t xml:space="preserve">bade av </w:t>
      </w:r>
      <w:r w:rsidR="00896E61" w:rsidRPr="00CF7774">
        <w:t>hiv</w:t>
      </w:r>
      <w:r w:rsidRPr="00CF7774">
        <w:t>epidemin skall förutom kännedom om och tillgång till preventi</w:t>
      </w:r>
      <w:r w:rsidRPr="00CF7774">
        <w:t>v</w:t>
      </w:r>
      <w:r w:rsidRPr="00CF7774">
        <w:t>medel också ges möjlighet att själva tillverka antivirala medel för att distrib</w:t>
      </w:r>
      <w:r w:rsidRPr="00CF7774">
        <w:t>u</w:t>
      </w:r>
      <w:r w:rsidRPr="00CF7774">
        <w:t xml:space="preserve">eras till </w:t>
      </w:r>
      <w:r w:rsidR="00896E61" w:rsidRPr="00CF7774">
        <w:t>hiv</w:t>
      </w:r>
      <w:r w:rsidRPr="00CF7774">
        <w:t>smittade gravida kvinnor. Allt i enlighet med våra värderingar om alla människors lika värde och egen frihet.</w:t>
      </w:r>
    </w:p>
    <w:p w:rsidR="0063225B" w:rsidRPr="00CF7774" w:rsidRDefault="0063225B" w:rsidP="00896E61">
      <w:pPr>
        <w:pStyle w:val="Rubrik2"/>
      </w:pPr>
      <w:bookmarkStart w:id="22" w:name="_Toc116203007"/>
      <w:bookmarkStart w:id="23" w:name="_Toc118096209"/>
      <w:r w:rsidRPr="00CF7774">
        <w:t>H</w:t>
      </w:r>
      <w:r w:rsidR="00896E61" w:rsidRPr="00CF7774">
        <w:t>iv</w:t>
      </w:r>
      <w:r w:rsidRPr="00CF7774">
        <w:t>/</w:t>
      </w:r>
      <w:r w:rsidR="00896E61" w:rsidRPr="00CF7774">
        <w:t>aids</w:t>
      </w:r>
      <w:r w:rsidRPr="00CF7774">
        <w:t xml:space="preserve"> ett globalt hot</w:t>
      </w:r>
      <w:bookmarkEnd w:id="22"/>
      <w:bookmarkEnd w:id="23"/>
    </w:p>
    <w:p w:rsidR="00C81E69" w:rsidRPr="00CF7774" w:rsidRDefault="0063225B" w:rsidP="00C81E69">
      <w:pPr>
        <w:rPr>
          <w:snapToGrid w:val="0"/>
        </w:rPr>
      </w:pPr>
      <w:r w:rsidRPr="00CF7774">
        <w:rPr>
          <w:snapToGrid w:val="0"/>
        </w:rPr>
        <w:t>Sjukdom och ohälsa är ett dominerande problem som både är en orsak till och ett resultat av underutveckling. I vissa afrikanska länder minskar medelliv</w:t>
      </w:r>
      <w:r w:rsidRPr="00CF7774">
        <w:rPr>
          <w:snapToGrid w:val="0"/>
        </w:rPr>
        <w:t>s</w:t>
      </w:r>
      <w:r w:rsidRPr="00CF7774">
        <w:rPr>
          <w:snapToGrid w:val="0"/>
        </w:rPr>
        <w:t>längden och understiger på flera håll t.o.m. 50 år. H</w:t>
      </w:r>
      <w:r w:rsidR="00896E61" w:rsidRPr="00CF7774">
        <w:rPr>
          <w:snapToGrid w:val="0"/>
        </w:rPr>
        <w:t>iv/aids</w:t>
      </w:r>
      <w:r w:rsidRPr="00CF7774">
        <w:rPr>
          <w:snapToGrid w:val="0"/>
        </w:rPr>
        <w:t>, malaria, mässling, hakmask, snäckfeber, sömnsjuka, polio och många andra sjukdomar förkortar liv och gör livet svårt i stora delar av den afrikanska kontinenten.</w:t>
      </w:r>
    </w:p>
    <w:p w:rsidR="0063225B" w:rsidRPr="00CF7774" w:rsidRDefault="00FC41D6" w:rsidP="00545582">
      <w:pPr>
        <w:pStyle w:val="Normaltindrag"/>
        <w:rPr>
          <w:snapToGrid w:val="0"/>
        </w:rPr>
      </w:pPr>
      <w:r w:rsidRPr="00CF7774">
        <w:rPr>
          <w:snapToGrid w:val="0"/>
        </w:rPr>
        <w:t>FN:s organ har prognostis</w:t>
      </w:r>
      <w:r w:rsidR="0063225B" w:rsidRPr="00CF7774">
        <w:rPr>
          <w:snapToGrid w:val="0"/>
        </w:rPr>
        <w:t>erat att 68 miljoner människor kommer att dö i</w:t>
      </w:r>
      <w:r w:rsidR="00896E61" w:rsidRPr="00CF7774">
        <w:rPr>
          <w:snapToGrid w:val="0"/>
        </w:rPr>
        <w:t xml:space="preserve"> aids under de närmaste 15 åren</w:t>
      </w:r>
      <w:r w:rsidR="0063225B" w:rsidRPr="00CF7774">
        <w:rPr>
          <w:snapToGrid w:val="0"/>
        </w:rPr>
        <w:t>, framför</w:t>
      </w:r>
      <w:r w:rsidR="002E7289" w:rsidRPr="00CF7774">
        <w:rPr>
          <w:snapToGrid w:val="0"/>
        </w:rPr>
        <w:t xml:space="preserve"> </w:t>
      </w:r>
      <w:r w:rsidR="0063225B" w:rsidRPr="00CF7774">
        <w:rPr>
          <w:snapToGrid w:val="0"/>
        </w:rPr>
        <w:t xml:space="preserve">allt i de värst drabbade länderna i södra Afrika. Men även i stora delar av övriga världen har </w:t>
      </w:r>
      <w:r w:rsidR="00896E61" w:rsidRPr="00CF7774">
        <w:rPr>
          <w:snapToGrid w:val="0"/>
        </w:rPr>
        <w:t>hiv/aids</w:t>
      </w:r>
      <w:r w:rsidR="0063225B" w:rsidRPr="00CF7774">
        <w:rPr>
          <w:snapToGrid w:val="0"/>
        </w:rPr>
        <w:t>-epidemin fått förödande konsekvenser, och ännu har inte epidemin kulminerat. I Öste</w:t>
      </w:r>
      <w:r w:rsidR="0063225B" w:rsidRPr="00CF7774">
        <w:rPr>
          <w:snapToGrid w:val="0"/>
        </w:rPr>
        <w:t>u</w:t>
      </w:r>
      <w:r w:rsidR="0063225B" w:rsidRPr="00CF7774">
        <w:rPr>
          <w:snapToGrid w:val="0"/>
        </w:rPr>
        <w:t xml:space="preserve">ropa, Indien och Kina stiger siffrorna i </w:t>
      </w:r>
      <w:r w:rsidR="00896E61" w:rsidRPr="00CF7774">
        <w:rPr>
          <w:snapToGrid w:val="0"/>
        </w:rPr>
        <w:t>snabb</w:t>
      </w:r>
      <w:r w:rsidR="0063225B" w:rsidRPr="00CF7774">
        <w:rPr>
          <w:snapToGrid w:val="0"/>
        </w:rPr>
        <w:t xml:space="preserve"> takt och dessutom finns det stora mörkertal när det gäller </w:t>
      </w:r>
      <w:r w:rsidR="00896E61" w:rsidRPr="00CF7774">
        <w:rPr>
          <w:snapToGrid w:val="0"/>
        </w:rPr>
        <w:t>hiv</w:t>
      </w:r>
      <w:r w:rsidR="0063225B" w:rsidRPr="00CF7774">
        <w:rPr>
          <w:snapToGrid w:val="0"/>
        </w:rPr>
        <w:t>prevalensen.</w:t>
      </w:r>
    </w:p>
    <w:p w:rsidR="0063225B" w:rsidRPr="00CF7774" w:rsidRDefault="0063225B" w:rsidP="00545582">
      <w:pPr>
        <w:pStyle w:val="Normaltindrag"/>
        <w:rPr>
          <w:snapToGrid w:val="0"/>
        </w:rPr>
      </w:pPr>
      <w:r w:rsidRPr="00CF7774">
        <w:rPr>
          <w:snapToGrid w:val="0"/>
        </w:rPr>
        <w:t xml:space="preserve">Varje minut smittas tio människor med </w:t>
      </w:r>
      <w:r w:rsidR="00896E61" w:rsidRPr="00CF7774">
        <w:rPr>
          <w:snapToGrid w:val="0"/>
        </w:rPr>
        <w:t>hiv</w:t>
      </w:r>
      <w:r w:rsidRPr="00CF7774">
        <w:rPr>
          <w:snapToGrid w:val="0"/>
        </w:rPr>
        <w:t xml:space="preserve">, nio av dessa tio lever i Afrika, och sammanlagt är detta ungefär 15 000 nya </w:t>
      </w:r>
      <w:r w:rsidR="00896E61" w:rsidRPr="00CF7774">
        <w:rPr>
          <w:snapToGrid w:val="0"/>
        </w:rPr>
        <w:t>hiv</w:t>
      </w:r>
      <w:r w:rsidRPr="00CF7774">
        <w:rPr>
          <w:snapToGrid w:val="0"/>
        </w:rPr>
        <w:t xml:space="preserve">infekterade varje dag, året runt, världen över. Av uppskattningsvis mer än 42 miljoner </w:t>
      </w:r>
      <w:r w:rsidR="00896E61" w:rsidRPr="00CF7774">
        <w:rPr>
          <w:snapToGrid w:val="0"/>
        </w:rPr>
        <w:t>hiv</w:t>
      </w:r>
      <w:r w:rsidRPr="00CF7774">
        <w:rPr>
          <w:snapToGrid w:val="0"/>
        </w:rPr>
        <w:t>smittade mä</w:t>
      </w:r>
      <w:r w:rsidRPr="00CF7774">
        <w:rPr>
          <w:snapToGrid w:val="0"/>
        </w:rPr>
        <w:t>n</w:t>
      </w:r>
      <w:r w:rsidRPr="00CF7774">
        <w:rPr>
          <w:snapToGrid w:val="0"/>
        </w:rPr>
        <w:t>niskor i världen finns över 2/3 i Afrika söder om Sahara, och det tillkommer mer än fem miljoner nya smittade varje år, varav hälften är personer mellan 15 och 24 år. 95 procent av dessa är i Afrika, och en stor del är barn under 15 år. Medellivslängden i de värst drabbade länderna har redan sjunkit med nä</w:t>
      </w:r>
      <w:r w:rsidRPr="00CF7774">
        <w:rPr>
          <w:snapToGrid w:val="0"/>
        </w:rPr>
        <w:t>s</w:t>
      </w:r>
      <w:r w:rsidRPr="00CF7774">
        <w:rPr>
          <w:snapToGrid w:val="0"/>
        </w:rPr>
        <w:t>tan tio år.</w:t>
      </w:r>
    </w:p>
    <w:p w:rsidR="0063225B" w:rsidRPr="00CF7774" w:rsidRDefault="0063225B" w:rsidP="00545582">
      <w:pPr>
        <w:pStyle w:val="Normaltindrag"/>
        <w:rPr>
          <w:snapToGrid w:val="0"/>
        </w:rPr>
      </w:pPr>
      <w:r w:rsidRPr="00CF7774">
        <w:rPr>
          <w:snapToGrid w:val="0"/>
        </w:rPr>
        <w:t xml:space="preserve">Epidemin förväntas kulminera år 2050. Vi vet ännu inte om det är möjligt att skydda människor mot </w:t>
      </w:r>
      <w:r w:rsidR="00D801DE" w:rsidRPr="00CF7774">
        <w:rPr>
          <w:snapToGrid w:val="0"/>
        </w:rPr>
        <w:t>hiv</w:t>
      </w:r>
      <w:r w:rsidRPr="00CF7774">
        <w:rPr>
          <w:snapToGrid w:val="0"/>
        </w:rPr>
        <w:t>infektion med hjälp av vaccin. Den katastrofala utbredning vi ser i dag är oacceptabel och måste brytas. Redan år 2020 fö</w:t>
      </w:r>
      <w:r w:rsidRPr="00CF7774">
        <w:rPr>
          <w:snapToGrid w:val="0"/>
        </w:rPr>
        <w:t>r</w:t>
      </w:r>
      <w:r w:rsidRPr="00CF7774">
        <w:rPr>
          <w:snapToGrid w:val="0"/>
        </w:rPr>
        <w:t xml:space="preserve">väntas 480 miljoner människor ha dött i </w:t>
      </w:r>
      <w:r w:rsidR="00D801DE" w:rsidRPr="00CF7774">
        <w:rPr>
          <w:snapToGrid w:val="0"/>
        </w:rPr>
        <w:t>aids</w:t>
      </w:r>
      <w:r w:rsidRPr="00CF7774">
        <w:rPr>
          <w:snapToGrid w:val="0"/>
        </w:rPr>
        <w:t xml:space="preserve"> om vi inte fokuserar på </w:t>
      </w:r>
      <w:r w:rsidR="00D801DE" w:rsidRPr="00CF7774">
        <w:rPr>
          <w:snapToGrid w:val="0"/>
        </w:rPr>
        <w:t>hiv</w:t>
      </w:r>
      <w:r w:rsidRPr="00CF7774">
        <w:rPr>
          <w:snapToGrid w:val="0"/>
        </w:rPr>
        <w:t>b</w:t>
      </w:r>
      <w:r w:rsidRPr="00CF7774">
        <w:rPr>
          <w:snapToGrid w:val="0"/>
        </w:rPr>
        <w:t>e</w:t>
      </w:r>
      <w:r w:rsidRPr="00CF7774">
        <w:rPr>
          <w:snapToGrid w:val="0"/>
        </w:rPr>
        <w:t>kämpning i mycket större utsträckning än förut. Det pågår dock ett intensivt arbete för att utveckla nya vaccin för att ku</w:t>
      </w:r>
      <w:r w:rsidR="0030730A" w:rsidRPr="00CF7774">
        <w:rPr>
          <w:snapToGrid w:val="0"/>
        </w:rPr>
        <w:t>nna stoppa epidemin i framtiden</w:t>
      </w:r>
      <w:r w:rsidRPr="00CF7774">
        <w:rPr>
          <w:snapToGrid w:val="0"/>
        </w:rPr>
        <w:t xml:space="preserve">. Det säger sig självt att det är svårt att få till stånd en utveckling i ett land där de flesta inte har någon utbildning alls. Möjligheterna att skydda sig mot </w:t>
      </w:r>
      <w:r w:rsidR="00D801DE" w:rsidRPr="00CF7774">
        <w:rPr>
          <w:snapToGrid w:val="0"/>
        </w:rPr>
        <w:t>hiv/aids</w:t>
      </w:r>
      <w:r w:rsidRPr="00CF7774">
        <w:rPr>
          <w:snapToGrid w:val="0"/>
        </w:rPr>
        <w:t xml:space="preserve"> och andra sjukdomar minskar drastiskt om man inte kan läsa sig till den hälsoupplysning om preventiva åtgärder som ges. Vidare har man nu i några länder, exempelvis Uganda, med effektiva informationskampanjer och stort stöd när det gäller öppenhet att diskutera sjukdomen visat att </w:t>
      </w:r>
      <w:r w:rsidR="00D801DE" w:rsidRPr="00CF7774">
        <w:rPr>
          <w:snapToGrid w:val="0"/>
        </w:rPr>
        <w:t>det går</w:t>
      </w:r>
      <w:r w:rsidRPr="00CF7774">
        <w:rPr>
          <w:snapToGrid w:val="0"/>
        </w:rPr>
        <w:t xml:space="preserve"> att plana ut epidemin och minska spridningstakten. Ett annat viktigt steg är också att </w:t>
      </w:r>
      <w:r w:rsidR="00D801DE" w:rsidRPr="00CF7774">
        <w:rPr>
          <w:snapToGrid w:val="0"/>
        </w:rPr>
        <w:t>hiv</w:t>
      </w:r>
      <w:r w:rsidRPr="00CF7774">
        <w:rPr>
          <w:snapToGrid w:val="0"/>
        </w:rPr>
        <w:t xml:space="preserve"> nu kommit fram i ljuset</w:t>
      </w:r>
      <w:r w:rsidR="00D801DE" w:rsidRPr="00CF7774">
        <w:rPr>
          <w:snapToGrid w:val="0"/>
        </w:rPr>
        <w:t>,</w:t>
      </w:r>
      <w:r w:rsidRPr="00CF7774">
        <w:rPr>
          <w:snapToGrid w:val="0"/>
        </w:rPr>
        <w:t xml:space="preserve"> och medvetenheten ökar bland världens ledare och politiker.</w:t>
      </w:r>
    </w:p>
    <w:p w:rsidR="0063225B" w:rsidRPr="00CF7774" w:rsidRDefault="00D801DE" w:rsidP="00545582">
      <w:pPr>
        <w:pStyle w:val="Normaltindrag"/>
      </w:pPr>
      <w:bookmarkStart w:id="24" w:name="_Toc52940864"/>
      <w:r w:rsidRPr="00CF7774">
        <w:t>Hiv/aids</w:t>
      </w:r>
      <w:r w:rsidR="0063225B" w:rsidRPr="00CF7774">
        <w:t xml:space="preserve"> har dödat en eller båda föräldrarna för 14 miljoner barn under 15 år, varav de flesta i Afrika</w:t>
      </w:r>
      <w:r w:rsidRPr="00CF7774">
        <w:t>,</w:t>
      </w:r>
      <w:r w:rsidR="0063225B" w:rsidRPr="00CF7774">
        <w:t xml:space="preserve"> och siffrorna fortsätter stiga i en rasande takt. Redan år 2010 beräknas 25 miljoner barn vara föräldralösa på grund av </w:t>
      </w:r>
      <w:r w:rsidRPr="00CF7774">
        <w:t>hiv</w:t>
      </w:r>
      <w:r w:rsidR="0063225B" w:rsidRPr="00CF7774">
        <w:t xml:space="preserve">. Eftersom </w:t>
      </w:r>
      <w:r w:rsidRPr="00CF7774">
        <w:t>hiv</w:t>
      </w:r>
      <w:r w:rsidR="0063225B" w:rsidRPr="00CF7774">
        <w:t xml:space="preserve"> huvudsakligen smittar via sexuella kontakter så är risken för att båda föräldrarna ska</w:t>
      </w:r>
      <w:r w:rsidR="00E62042" w:rsidRPr="00CF7774">
        <w:t>ll</w:t>
      </w:r>
      <w:r w:rsidR="0063225B" w:rsidRPr="00CF7774">
        <w:t xml:space="preserve"> bli smittade mycket stor om den ena parten drabbas. Traditionella system för att ta hand om förä</w:t>
      </w:r>
      <w:r w:rsidR="0030730A" w:rsidRPr="00CF7774">
        <w:t>l</w:t>
      </w:r>
      <w:r w:rsidR="0063225B" w:rsidRPr="00CF7774">
        <w:t>dralösa barn fungerar inte längre när behoven av omhändertagande av barn blir så stora, och det blir en omöjlig uppgift att bemästra. Förutom att dessa barn inte får någon riktig barndom ökar riskerna för fattigdom, hunger, avbruten skolgång, drogmissbruk, sex</w:t>
      </w:r>
      <w:r w:rsidR="0063225B" w:rsidRPr="00CF7774">
        <w:t>u</w:t>
      </w:r>
      <w:r w:rsidR="0063225B" w:rsidRPr="00CF7774">
        <w:t>ellt utnyttjande och misshandel. Många av dessa barn blir utfrusna, isolerade och diskriminerade när det gäller humana rättigheter, skola och hälsovård. Många av barnen förlorar också sina hem och ägodelar på grund av att de inte har kunskap eller möjlighet att försvara sig själva i det övriga samhället.</w:t>
      </w:r>
    </w:p>
    <w:p w:rsidR="0063225B" w:rsidRPr="00CF7774" w:rsidRDefault="0063225B" w:rsidP="00545582">
      <w:pPr>
        <w:pStyle w:val="Normaltindrag"/>
        <w:rPr>
          <w:snapToGrid w:val="0"/>
        </w:rPr>
      </w:pPr>
      <w:r w:rsidRPr="00CF7774">
        <w:rPr>
          <w:snapToGrid w:val="0"/>
        </w:rPr>
        <w:t xml:space="preserve">Just på grund av dessa orsaker är det mycket viktigt att man arbetar för specifika insatser för föräldralösa barn. Institutionsvård måste förebyggas genom att familjevården stärks i de områden där </w:t>
      </w:r>
      <w:r w:rsidR="00D801DE" w:rsidRPr="00CF7774">
        <w:rPr>
          <w:snapToGrid w:val="0"/>
        </w:rPr>
        <w:t>hiv</w:t>
      </w:r>
      <w:r w:rsidRPr="00CF7774">
        <w:rPr>
          <w:snapToGrid w:val="0"/>
        </w:rPr>
        <w:t>prevalensen är som störst. Alla barn måste få tillgång till mat, hälsovård, vatten och hygieninsatser och psykosocialt stöd. Man måste också arbeta för att skapa mekanismer såsom skattelättnader för att ge ekonomisk hjälp till familjer som hjälper dessa barn samt hjälp för kommuner och områden som fokuserar på hjälp till föräldral</w:t>
      </w:r>
      <w:r w:rsidRPr="00CF7774">
        <w:rPr>
          <w:snapToGrid w:val="0"/>
        </w:rPr>
        <w:t>ö</w:t>
      </w:r>
      <w:r w:rsidRPr="00CF7774">
        <w:rPr>
          <w:snapToGrid w:val="0"/>
        </w:rPr>
        <w:t>sa barn. Vidare måste man säkerställa betalning av barnens skolavgifter för fortsatt skolgång. Allra viktigast är att dessa flickor och pojkar får möjlighet till utbildning. De länder som är värst drabbade behöver snarast utarbeta sp</w:t>
      </w:r>
      <w:r w:rsidRPr="00CF7774">
        <w:rPr>
          <w:snapToGrid w:val="0"/>
        </w:rPr>
        <w:t>e</w:t>
      </w:r>
      <w:r w:rsidRPr="00CF7774">
        <w:rPr>
          <w:snapToGrid w:val="0"/>
        </w:rPr>
        <w:t>cifika program för åtgärder för dessa utsatta barn. Dessa program måste sedan implementeras i ländernas ordinarie ”Poverty Reduction Strategy Paper” (PRSP) för att uppnå största möjliga effektivitet så snart som möjligt.</w:t>
      </w:r>
    </w:p>
    <w:p w:rsidR="000626FE" w:rsidRPr="00CF7774" w:rsidRDefault="0063225B" w:rsidP="00545582">
      <w:pPr>
        <w:pStyle w:val="Normaltindrag"/>
        <w:rPr>
          <w:snapToGrid w:val="0"/>
        </w:rPr>
      </w:pPr>
      <w:r w:rsidRPr="00CF7774">
        <w:rPr>
          <w:snapToGrid w:val="0"/>
        </w:rPr>
        <w:t>H</w:t>
      </w:r>
      <w:r w:rsidR="00D801DE" w:rsidRPr="00CF7774">
        <w:rPr>
          <w:snapToGrid w:val="0"/>
        </w:rPr>
        <w:t>iv</w:t>
      </w:r>
      <w:r w:rsidRPr="00CF7774">
        <w:rPr>
          <w:snapToGrid w:val="0"/>
        </w:rPr>
        <w:t>smitta sker också via mor till barn</w:t>
      </w:r>
      <w:r w:rsidR="00D801DE" w:rsidRPr="00CF7774">
        <w:rPr>
          <w:snapToGrid w:val="0"/>
        </w:rPr>
        <w:t>,</w:t>
      </w:r>
      <w:r w:rsidRPr="00CF7774">
        <w:rPr>
          <w:snapToGrid w:val="0"/>
        </w:rPr>
        <w:t xml:space="preserve"> och denna överföring är ett stort bekymmer </w:t>
      </w:r>
      <w:r w:rsidR="00D801DE" w:rsidRPr="00CF7774">
        <w:rPr>
          <w:snapToGrid w:val="0"/>
        </w:rPr>
        <w:t>in</w:t>
      </w:r>
      <w:r w:rsidRPr="00CF7774">
        <w:rPr>
          <w:snapToGrid w:val="0"/>
        </w:rPr>
        <w:t xml:space="preserve">för framtiden. Varje år smittas ungefär 600 000 barn. Positivt är dock att det finns möjligheter med mycket enkla och billiga medel att minska smittspridningen, till och med halvera den vid förlossning om man behandlar mamman under graviditeten. </w:t>
      </w:r>
    </w:p>
    <w:bookmarkEnd w:id="24"/>
    <w:p w:rsidR="0063225B" w:rsidRPr="00CF7774" w:rsidRDefault="0063225B" w:rsidP="000626FE">
      <w:pPr>
        <w:pStyle w:val="Normaltindrag"/>
        <w:rPr>
          <w:snapToGrid w:val="0"/>
        </w:rPr>
      </w:pPr>
      <w:r w:rsidRPr="00CF7774">
        <w:rPr>
          <w:snapToGrid w:val="0"/>
        </w:rPr>
        <w:t xml:space="preserve">Sedan mitten av 1990-talet har man gjort stora framsteg inom </w:t>
      </w:r>
      <w:r w:rsidR="00D801DE" w:rsidRPr="00CF7774">
        <w:rPr>
          <w:snapToGrid w:val="0"/>
        </w:rPr>
        <w:t>hiv</w:t>
      </w:r>
      <w:r w:rsidRPr="00CF7774">
        <w:rPr>
          <w:snapToGrid w:val="0"/>
        </w:rPr>
        <w:t>fors</w:t>
      </w:r>
      <w:r w:rsidRPr="00CF7774">
        <w:rPr>
          <w:snapToGrid w:val="0"/>
        </w:rPr>
        <w:t>k</w:t>
      </w:r>
      <w:r w:rsidRPr="00CF7774">
        <w:rPr>
          <w:snapToGrid w:val="0"/>
        </w:rPr>
        <w:t xml:space="preserve">ningen och behandlingen av </w:t>
      </w:r>
      <w:r w:rsidR="00D801DE" w:rsidRPr="00CF7774">
        <w:rPr>
          <w:snapToGrid w:val="0"/>
        </w:rPr>
        <w:t>hiv</w:t>
      </w:r>
      <w:r w:rsidRPr="00CF7774">
        <w:rPr>
          <w:snapToGrid w:val="0"/>
        </w:rPr>
        <w:t>infekterade individer. Den effektiva kombin</w:t>
      </w:r>
      <w:r w:rsidRPr="00CF7774">
        <w:rPr>
          <w:snapToGrid w:val="0"/>
        </w:rPr>
        <w:t>a</w:t>
      </w:r>
      <w:r w:rsidRPr="00CF7774">
        <w:rPr>
          <w:snapToGrid w:val="0"/>
        </w:rPr>
        <w:t xml:space="preserve">tionsbehandling som finns tillgänglig för i-världen i dag har gjort att vi kan se drastiska nedgångar i sjuklighet och dödlighet som har få motsvarigheter inom historien. Det är dock i dag inte sannolikt att behandlingen mot </w:t>
      </w:r>
      <w:r w:rsidR="00D801DE" w:rsidRPr="00CF7774">
        <w:rPr>
          <w:snapToGrid w:val="0"/>
        </w:rPr>
        <w:t>hiv</w:t>
      </w:r>
      <w:r w:rsidRPr="00CF7774">
        <w:rPr>
          <w:snapToGrid w:val="0"/>
        </w:rPr>
        <w:t xml:space="preserve"> kommer att kunna bota infektionen</w:t>
      </w:r>
      <w:r w:rsidR="00D801DE" w:rsidRPr="00CF7774">
        <w:rPr>
          <w:snapToGrid w:val="0"/>
        </w:rPr>
        <w:t>,</w:t>
      </w:r>
      <w:r w:rsidRPr="00CF7774">
        <w:rPr>
          <w:snapToGrid w:val="0"/>
        </w:rPr>
        <w:t xml:space="preserve"> och därför måste man räkna med en liv</w:t>
      </w:r>
      <w:r w:rsidRPr="00CF7774">
        <w:rPr>
          <w:snapToGrid w:val="0"/>
        </w:rPr>
        <w:t>s</w:t>
      </w:r>
      <w:r w:rsidRPr="00CF7774">
        <w:rPr>
          <w:snapToGrid w:val="0"/>
        </w:rPr>
        <w:t>lång medicinering. I</w:t>
      </w:r>
      <w:r w:rsidR="002E7289" w:rsidRPr="00CF7774">
        <w:rPr>
          <w:snapToGrid w:val="0"/>
        </w:rPr>
        <w:t xml:space="preserve"> </w:t>
      </w:r>
      <w:r w:rsidRPr="00CF7774">
        <w:rPr>
          <w:snapToGrid w:val="0"/>
        </w:rPr>
        <w:t>dag är det bara 5</w:t>
      </w:r>
      <w:r w:rsidR="002E7289" w:rsidRPr="00CF7774">
        <w:rPr>
          <w:snapToGrid w:val="0"/>
        </w:rPr>
        <w:t xml:space="preserve"> procent</w:t>
      </w:r>
      <w:r w:rsidRPr="00CF7774">
        <w:rPr>
          <w:snapToGrid w:val="0"/>
        </w:rPr>
        <w:t xml:space="preserve"> av alla </w:t>
      </w:r>
      <w:r w:rsidR="00D801DE" w:rsidRPr="00CF7774">
        <w:rPr>
          <w:snapToGrid w:val="0"/>
        </w:rPr>
        <w:t>hiv</w:t>
      </w:r>
      <w:r w:rsidRPr="00CF7774">
        <w:rPr>
          <w:snapToGrid w:val="0"/>
        </w:rPr>
        <w:t>smittade i världen som har tillgång till antivirala medel och 10</w:t>
      </w:r>
      <w:r w:rsidR="002E7289" w:rsidRPr="00CF7774">
        <w:rPr>
          <w:snapToGrid w:val="0"/>
        </w:rPr>
        <w:t xml:space="preserve"> procent</w:t>
      </w:r>
      <w:r w:rsidRPr="00CF7774">
        <w:rPr>
          <w:snapToGrid w:val="0"/>
        </w:rPr>
        <w:t xml:space="preserve"> till basal vård.</w:t>
      </w:r>
    </w:p>
    <w:p w:rsidR="00EF62CA" w:rsidRPr="00CF7774" w:rsidRDefault="00EF62CA" w:rsidP="00545582">
      <w:pPr>
        <w:pStyle w:val="Normaltindrag"/>
        <w:rPr>
          <w:snapToGrid w:val="0"/>
        </w:rPr>
      </w:pPr>
      <w:r w:rsidRPr="00CF7774">
        <w:rPr>
          <w:snapToGrid w:val="0"/>
        </w:rPr>
        <w:t>Med en snabb ekonomisk utveckling skulle sjukdomarna inte få de fö</w:t>
      </w:r>
      <w:r w:rsidRPr="00CF7774">
        <w:rPr>
          <w:snapToGrid w:val="0"/>
        </w:rPr>
        <w:t>r</w:t>
      </w:r>
      <w:r w:rsidRPr="00CF7774">
        <w:rPr>
          <w:snapToGrid w:val="0"/>
        </w:rPr>
        <w:t>ödande konsekvenser som de nu har. Den basala hälsovård som länderna borde ha utvecklat för länge sedan, skulle väsentligt kunna reducera probl</w:t>
      </w:r>
      <w:r w:rsidRPr="00CF7774">
        <w:rPr>
          <w:snapToGrid w:val="0"/>
        </w:rPr>
        <w:t>e</w:t>
      </w:r>
      <w:r w:rsidRPr="00CF7774">
        <w:rPr>
          <w:snapToGrid w:val="0"/>
        </w:rPr>
        <w:t>men med sjukdom och ohälsa. Detta skulle i sin tur kraftfullt kunnat främja både social och ekonomisk utveckling.</w:t>
      </w:r>
    </w:p>
    <w:p w:rsidR="00EF62CA" w:rsidRPr="00CF7774" w:rsidRDefault="00EF62CA" w:rsidP="00545582">
      <w:pPr>
        <w:pStyle w:val="Normaltindrag"/>
        <w:rPr>
          <w:snapToGrid w:val="0"/>
        </w:rPr>
      </w:pPr>
      <w:r w:rsidRPr="00CF7774">
        <w:rPr>
          <w:snapToGrid w:val="0"/>
        </w:rPr>
        <w:t xml:space="preserve">Särskilt viktigt att påpeka är kyrkans roll inom upplysning när det gäller </w:t>
      </w:r>
      <w:r w:rsidR="00D801DE" w:rsidRPr="00CF7774">
        <w:rPr>
          <w:snapToGrid w:val="0"/>
        </w:rPr>
        <w:t>hiv</w:t>
      </w:r>
      <w:r w:rsidRPr="00CF7774">
        <w:rPr>
          <w:snapToGrid w:val="0"/>
        </w:rPr>
        <w:t>. Kyrkan är en central institution i många afrikanska samhällen och männ</w:t>
      </w:r>
      <w:r w:rsidRPr="00CF7774">
        <w:rPr>
          <w:snapToGrid w:val="0"/>
        </w:rPr>
        <w:t>i</w:t>
      </w:r>
      <w:r w:rsidRPr="00CF7774">
        <w:rPr>
          <w:snapToGrid w:val="0"/>
        </w:rPr>
        <w:t>skor från alla olika samhällsskikt har kontakt med kyrkans olika församlingar, varför det är viktigt att stödja kyrkans roll inom information</w:t>
      </w:r>
      <w:r w:rsidR="00D801DE" w:rsidRPr="00CF7774">
        <w:rPr>
          <w:snapToGrid w:val="0"/>
        </w:rPr>
        <w:t>sspridningen</w:t>
      </w:r>
      <w:r w:rsidRPr="00CF7774">
        <w:rPr>
          <w:snapToGrid w:val="0"/>
        </w:rPr>
        <w:t>. Alla som arbetar inom kyrkan behöver därför utbildning för att kunna vara goda förebilder inom detta område.</w:t>
      </w:r>
    </w:p>
    <w:p w:rsidR="00EF62CA" w:rsidRPr="00CF7774" w:rsidRDefault="00EF62CA" w:rsidP="00545582">
      <w:pPr>
        <w:pStyle w:val="Normaltindrag"/>
        <w:rPr>
          <w:snapToGrid w:val="0"/>
        </w:rPr>
      </w:pPr>
      <w:r w:rsidRPr="00CF7774">
        <w:rPr>
          <w:snapToGrid w:val="0"/>
        </w:rPr>
        <w:t>Det behövs speciella åtgärder för att stärka kvinnornas ställning i Afrika. Framför</w:t>
      </w:r>
      <w:r w:rsidR="00D801DE" w:rsidRPr="00CF7774">
        <w:rPr>
          <w:snapToGrid w:val="0"/>
        </w:rPr>
        <w:t xml:space="preserve"> </w:t>
      </w:r>
      <w:r w:rsidRPr="00CF7774">
        <w:rPr>
          <w:snapToGrid w:val="0"/>
        </w:rPr>
        <w:t>allt gäller det att stärka kvinnors roll och deras beslutanderätt till sin egen sexualitet. Samtidigt behöver männen ändra sitt sexuella beteende och dessutom öka användningen av preventivmedel. Många kvinnor har i</w:t>
      </w:r>
      <w:r w:rsidR="002E7289" w:rsidRPr="00CF7774">
        <w:rPr>
          <w:snapToGrid w:val="0"/>
        </w:rPr>
        <w:t xml:space="preserve"> </w:t>
      </w:r>
      <w:r w:rsidRPr="00CF7774">
        <w:rPr>
          <w:snapToGrid w:val="0"/>
        </w:rPr>
        <w:t xml:space="preserve">dag ingen egen talan, många är prostituerade och utsättas för smitta flera gånger dagligen. Andra kvinnor har inte rätten att säga nej till de män som vill ha sex, oavsett vem det är. Än värre är det för unga flickor och små barn som utsätts för sexuella övergrepp som leder till skador och livslångt lidande. Dessa vidriga övergrepp sker fortfarande dagligdags i flera afrikanska länder och beror till stor del på vanföreställningar. </w:t>
      </w:r>
    </w:p>
    <w:p w:rsidR="00EF62CA" w:rsidRPr="00CF7774" w:rsidRDefault="00EF62CA" w:rsidP="00545582">
      <w:pPr>
        <w:pStyle w:val="Normaltindrag"/>
        <w:rPr>
          <w:snapToGrid w:val="0"/>
        </w:rPr>
      </w:pPr>
      <w:r w:rsidRPr="00CF7774">
        <w:rPr>
          <w:snapToGrid w:val="0"/>
        </w:rPr>
        <w:t>En uppbyggnad av lokal infrastruktur är nödvändig för att kunna genomf</w:t>
      </w:r>
      <w:r w:rsidRPr="00CF7774">
        <w:rPr>
          <w:snapToGrid w:val="0"/>
        </w:rPr>
        <w:t>ö</w:t>
      </w:r>
      <w:r w:rsidRPr="00CF7774">
        <w:rPr>
          <w:snapToGrid w:val="0"/>
        </w:rPr>
        <w:t xml:space="preserve">ra övriga åtgärder. Ökade sjuk- och hälsovårdsinsatser krävs för att kunna testa fler för </w:t>
      </w:r>
      <w:r w:rsidR="00D801DE" w:rsidRPr="00CF7774">
        <w:rPr>
          <w:snapToGrid w:val="0"/>
        </w:rPr>
        <w:t xml:space="preserve">hiv </w:t>
      </w:r>
      <w:r w:rsidRPr="00CF7774">
        <w:rPr>
          <w:snapToGrid w:val="0"/>
        </w:rPr>
        <w:t>och för att kunna ge behandling, information och lindring vid sjukdom. Alla gravida kvinnor måste få tillgång till antiviral behandling</w:t>
      </w:r>
      <w:r w:rsidR="00D801DE" w:rsidRPr="00CF7774">
        <w:rPr>
          <w:snapToGrid w:val="0"/>
        </w:rPr>
        <w:t>,</w:t>
      </w:r>
      <w:r w:rsidRPr="00CF7774">
        <w:rPr>
          <w:snapToGrid w:val="0"/>
        </w:rPr>
        <w:t xml:space="preserve"> även efter förlossningen</w:t>
      </w:r>
      <w:r w:rsidR="00D801DE" w:rsidRPr="00CF7774">
        <w:rPr>
          <w:snapToGrid w:val="0"/>
        </w:rPr>
        <w:t>,</w:t>
      </w:r>
      <w:r w:rsidRPr="00CF7774">
        <w:rPr>
          <w:snapToGrid w:val="0"/>
        </w:rPr>
        <w:t xml:space="preserve"> för att både mor och barn skall överleva. </w:t>
      </w:r>
    </w:p>
    <w:p w:rsidR="00EF62CA" w:rsidRPr="00CF7774" w:rsidRDefault="00EF62CA" w:rsidP="00545582">
      <w:pPr>
        <w:pStyle w:val="Normaltindrag"/>
        <w:rPr>
          <w:snapToGrid w:val="0"/>
        </w:rPr>
      </w:pPr>
      <w:r w:rsidRPr="00CF7774">
        <w:rPr>
          <w:snapToGrid w:val="0"/>
        </w:rPr>
        <w:t>Samtidigt krävs en tydlig struktur av organisationen för att kunna distrib</w:t>
      </w:r>
      <w:r w:rsidRPr="00CF7774">
        <w:rPr>
          <w:snapToGrid w:val="0"/>
        </w:rPr>
        <w:t>u</w:t>
      </w:r>
      <w:r w:rsidRPr="00CF7774">
        <w:rPr>
          <w:snapToGrid w:val="0"/>
        </w:rPr>
        <w:t xml:space="preserve">era medicin till alla behövande. Vi måste också arbeta för att få en större respekt för de mänskliga rättigheterna för att skydda dem som lever med eller i närheten av </w:t>
      </w:r>
      <w:r w:rsidR="00D801DE" w:rsidRPr="00CF7774">
        <w:rPr>
          <w:snapToGrid w:val="0"/>
        </w:rPr>
        <w:t>aids</w:t>
      </w:r>
      <w:r w:rsidRPr="00CF7774">
        <w:rPr>
          <w:snapToGrid w:val="0"/>
        </w:rPr>
        <w:t>. Allt detta kräver gemensam handling från ambassader, institutioner, kulturenheter, frivilligorganisationer och lokala utvecklingse</w:t>
      </w:r>
      <w:r w:rsidRPr="00CF7774">
        <w:rPr>
          <w:snapToGrid w:val="0"/>
        </w:rPr>
        <w:t>n</w:t>
      </w:r>
      <w:r w:rsidRPr="00CF7774">
        <w:rPr>
          <w:snapToGrid w:val="0"/>
        </w:rPr>
        <w:t>heter. Inte minst är det viktigt att använda sig av lokal</w:t>
      </w:r>
      <w:r w:rsidR="00D801DE" w:rsidRPr="00CF7774">
        <w:rPr>
          <w:snapToGrid w:val="0"/>
        </w:rPr>
        <w:t>a</w:t>
      </w:r>
      <w:r w:rsidRPr="00CF7774">
        <w:rPr>
          <w:snapToGrid w:val="0"/>
        </w:rPr>
        <w:t xml:space="preserve"> medi</w:t>
      </w:r>
      <w:r w:rsidR="00D801DE" w:rsidRPr="00CF7774">
        <w:rPr>
          <w:snapToGrid w:val="0"/>
        </w:rPr>
        <w:t>er</w:t>
      </w:r>
      <w:r w:rsidRPr="00CF7774">
        <w:rPr>
          <w:snapToGrid w:val="0"/>
        </w:rPr>
        <w:t xml:space="preserve"> och anpassa sig till nationell och lokal teknik, behov och resurser för att nå ut med mer information. Vi måste också stödja nationell och lokal forskning och hjälpa till att utveckla egna forskningsansträngningar på plats i Afrika.</w:t>
      </w:r>
    </w:p>
    <w:p w:rsidR="0063225B" w:rsidRPr="00CF7774" w:rsidRDefault="0063225B" w:rsidP="00545582">
      <w:pPr>
        <w:pStyle w:val="Normaltindrag"/>
        <w:rPr>
          <w:snapToGrid w:val="0"/>
        </w:rPr>
      </w:pPr>
      <w:r w:rsidRPr="00CF7774">
        <w:rPr>
          <w:snapToGrid w:val="0"/>
        </w:rPr>
        <w:t>Olika vaccin mot infektionssjukdomar har varit det viktigaste bidraget till en förbättrad folkhälsa och ökad livslängd.</w:t>
      </w:r>
      <w:r w:rsidR="0030730A" w:rsidRPr="00CF7774">
        <w:rPr>
          <w:snapToGrid w:val="0"/>
        </w:rPr>
        <w:t xml:space="preserve"> </w:t>
      </w:r>
      <w:r w:rsidRPr="00CF7774">
        <w:rPr>
          <w:snapToGrid w:val="0"/>
        </w:rPr>
        <w:t>Vi vet redan att de kunskaper vi har i dag är effektiva för att hindra smittspridning. Man kan förebygga i</w:t>
      </w:r>
      <w:r w:rsidRPr="00CF7774">
        <w:rPr>
          <w:snapToGrid w:val="0"/>
        </w:rPr>
        <w:t>n</w:t>
      </w:r>
      <w:r w:rsidRPr="00CF7774">
        <w:rPr>
          <w:snapToGrid w:val="0"/>
        </w:rPr>
        <w:t>sjuknande och död med hjälp av antivirala medel. Men det gäller att göra medlen allmänt tillgängliga och att det finns en stark politisk vilja i att göra nationella insatser i de mest drabbade länderna. Från svenskt håll måste vi delta ännu mer aktivt än vad vi nu gör i det internationella arbetet. Två viktiga delar är utbildning och hälsovård. En allt mindre arbetsför befolkning innebär än värre påfrestningar på utvecklingen. Utbildning och information är nö</w:t>
      </w:r>
      <w:r w:rsidRPr="00CF7774">
        <w:rPr>
          <w:snapToGrid w:val="0"/>
        </w:rPr>
        <w:t>d</w:t>
      </w:r>
      <w:r w:rsidRPr="00CF7774">
        <w:rPr>
          <w:snapToGrid w:val="0"/>
        </w:rPr>
        <w:t>vändigt för att kunna förebygga smitta och är det viktigaste instrumentet för att öka kunskap och ta bort vanföreställningar. Det behövs en stark mobilise</w:t>
      </w:r>
      <w:r w:rsidRPr="00CF7774">
        <w:rPr>
          <w:snapToGrid w:val="0"/>
        </w:rPr>
        <w:t>r</w:t>
      </w:r>
      <w:r w:rsidRPr="00CF7774">
        <w:rPr>
          <w:snapToGrid w:val="0"/>
        </w:rPr>
        <w:t xml:space="preserve">ing lokalt i kampen mot </w:t>
      </w:r>
      <w:r w:rsidR="00D801DE" w:rsidRPr="00CF7774">
        <w:rPr>
          <w:snapToGrid w:val="0"/>
        </w:rPr>
        <w:t>aids</w:t>
      </w:r>
      <w:r w:rsidRPr="00CF7774">
        <w:rPr>
          <w:snapToGrid w:val="0"/>
        </w:rPr>
        <w:t xml:space="preserve">, och smittan måste begränsas av folket själva, </w:t>
      </w:r>
      <w:r w:rsidR="00D801DE" w:rsidRPr="00CF7774">
        <w:rPr>
          <w:snapToGrid w:val="0"/>
        </w:rPr>
        <w:t>genom</w:t>
      </w:r>
      <w:r w:rsidRPr="00CF7774">
        <w:rPr>
          <w:snapToGrid w:val="0"/>
        </w:rPr>
        <w:t xml:space="preserve"> medvetenhet. Varje afrikansk stat måste själva ta ansvar utifrån sin struktur för utbildning och information på öppet sätt för att bekämpa sjukd</w:t>
      </w:r>
      <w:r w:rsidRPr="00CF7774">
        <w:rPr>
          <w:snapToGrid w:val="0"/>
        </w:rPr>
        <w:t>o</w:t>
      </w:r>
      <w:r w:rsidRPr="00CF7774">
        <w:rPr>
          <w:snapToGrid w:val="0"/>
        </w:rPr>
        <w:t xml:space="preserve">men. Framför allt måste man våga erkänna att </w:t>
      </w:r>
      <w:r w:rsidR="00D801DE" w:rsidRPr="00CF7774">
        <w:rPr>
          <w:snapToGrid w:val="0"/>
        </w:rPr>
        <w:t>hiv</w:t>
      </w:r>
      <w:r w:rsidRPr="00CF7774">
        <w:rPr>
          <w:snapToGrid w:val="0"/>
        </w:rPr>
        <w:t xml:space="preserve"> överförs sexuellt. Föreby</w:t>
      </w:r>
      <w:r w:rsidRPr="00CF7774">
        <w:rPr>
          <w:snapToGrid w:val="0"/>
        </w:rPr>
        <w:t>g</w:t>
      </w:r>
      <w:r w:rsidRPr="00CF7774">
        <w:rPr>
          <w:snapToGrid w:val="0"/>
        </w:rPr>
        <w:t>gande arbete måste innehålla sexualupplysning, kondomanvändning och att våga diskutera sexuella vanor. Man måste våga tala om och påverka den mu</w:t>
      </w:r>
      <w:r w:rsidRPr="00CF7774">
        <w:rPr>
          <w:snapToGrid w:val="0"/>
        </w:rPr>
        <w:t>s</w:t>
      </w:r>
      <w:r w:rsidRPr="00CF7774">
        <w:rPr>
          <w:snapToGrid w:val="0"/>
        </w:rPr>
        <w:t>limska delen av världen när det gäller preventivmedelsanvändning och sex</w:t>
      </w:r>
      <w:r w:rsidRPr="00CF7774">
        <w:rPr>
          <w:snapToGrid w:val="0"/>
        </w:rPr>
        <w:t>u</w:t>
      </w:r>
      <w:r w:rsidRPr="00CF7774">
        <w:rPr>
          <w:snapToGrid w:val="0"/>
        </w:rPr>
        <w:t>ella vanor. Det politiska ledarskapet i de afrikanska staterna måste ta ansvar för att vara föredömen i kampen, och även agera föredömligt och inte utnyttja sin makt för exempelvis prostituerade.</w:t>
      </w:r>
    </w:p>
    <w:p w:rsidR="0063225B" w:rsidRPr="00CF7774" w:rsidRDefault="0063225B" w:rsidP="00545582">
      <w:pPr>
        <w:pStyle w:val="Normaltindrag"/>
        <w:rPr>
          <w:snapToGrid w:val="0"/>
        </w:rPr>
      </w:pPr>
      <w:r w:rsidRPr="00CF7774">
        <w:rPr>
          <w:snapToGrid w:val="0"/>
        </w:rPr>
        <w:t>Globala ansträngningar skall innefatta både kunskap, finansiellt och pol</w:t>
      </w:r>
      <w:r w:rsidRPr="00CF7774">
        <w:rPr>
          <w:snapToGrid w:val="0"/>
        </w:rPr>
        <w:t>i</w:t>
      </w:r>
      <w:r w:rsidRPr="00CF7774">
        <w:rPr>
          <w:snapToGrid w:val="0"/>
        </w:rPr>
        <w:t>tiskt stöd till U</w:t>
      </w:r>
      <w:r w:rsidR="00D801DE" w:rsidRPr="00CF7774">
        <w:rPr>
          <w:snapToGrid w:val="0"/>
        </w:rPr>
        <w:t>naids</w:t>
      </w:r>
      <w:r w:rsidRPr="00CF7774">
        <w:rPr>
          <w:snapToGrid w:val="0"/>
        </w:rPr>
        <w:t xml:space="preserve">, FN:s organ för </w:t>
      </w:r>
      <w:r w:rsidR="00D801DE" w:rsidRPr="00CF7774">
        <w:rPr>
          <w:snapToGrid w:val="0"/>
        </w:rPr>
        <w:t>hiv</w:t>
      </w:r>
      <w:r w:rsidRPr="00CF7774">
        <w:rPr>
          <w:snapToGrid w:val="0"/>
        </w:rPr>
        <w:t>bekämpning samt stöd till andra i</w:t>
      </w:r>
      <w:r w:rsidRPr="00CF7774">
        <w:rPr>
          <w:snapToGrid w:val="0"/>
        </w:rPr>
        <w:t>n</w:t>
      </w:r>
      <w:r w:rsidRPr="00CF7774">
        <w:rPr>
          <w:snapToGrid w:val="0"/>
        </w:rPr>
        <w:t>ternationella organisationer såsom t</w:t>
      </w:r>
      <w:r w:rsidR="00D801DE" w:rsidRPr="00CF7774">
        <w:rPr>
          <w:snapToGrid w:val="0"/>
        </w:rPr>
        <w:t>.</w:t>
      </w:r>
      <w:r w:rsidRPr="00CF7774">
        <w:rPr>
          <w:snapToGrid w:val="0"/>
        </w:rPr>
        <w:t>ex</w:t>
      </w:r>
      <w:r w:rsidR="00D801DE" w:rsidRPr="00CF7774">
        <w:rPr>
          <w:snapToGrid w:val="0"/>
        </w:rPr>
        <w:t>.</w:t>
      </w:r>
      <w:r w:rsidRPr="00CF7774">
        <w:rPr>
          <w:snapToGrid w:val="0"/>
        </w:rPr>
        <w:t xml:space="preserve"> Global Fund och International </w:t>
      </w:r>
      <w:r w:rsidR="00D801DE" w:rsidRPr="00CF7774">
        <w:rPr>
          <w:snapToGrid w:val="0"/>
        </w:rPr>
        <w:t>AIDS</w:t>
      </w:r>
      <w:r w:rsidRPr="00CF7774">
        <w:rPr>
          <w:snapToGrid w:val="0"/>
        </w:rPr>
        <w:t xml:space="preserve"> Vaccine Initative (IAVI) som verkar för att utrota sjukdomen. Regionala ansträngningar skall </w:t>
      </w:r>
      <w:r w:rsidR="00D801DE" w:rsidRPr="00CF7774">
        <w:rPr>
          <w:snapToGrid w:val="0"/>
        </w:rPr>
        <w:t>göras</w:t>
      </w:r>
      <w:r w:rsidRPr="00CF7774">
        <w:rPr>
          <w:snapToGrid w:val="0"/>
        </w:rPr>
        <w:t xml:space="preserve"> för att öka samarbetet med olika stater, regeringar och enskilda organisationer. Här kan vi påverka genom olika påtryckningar när det gäller arbetet med de mänskliga rättigheterna</w:t>
      </w:r>
      <w:r w:rsidR="00D801DE" w:rsidRPr="00CF7774">
        <w:rPr>
          <w:snapToGrid w:val="0"/>
        </w:rPr>
        <w:t xml:space="preserve"> och</w:t>
      </w:r>
      <w:r w:rsidRPr="00CF7774">
        <w:rPr>
          <w:snapToGrid w:val="0"/>
        </w:rPr>
        <w:t xml:space="preserve"> förebygga spridning genom att stoppa illegala flyktingströmmar och illegal människohandel me</w:t>
      </w:r>
      <w:r w:rsidRPr="00CF7774">
        <w:rPr>
          <w:snapToGrid w:val="0"/>
        </w:rPr>
        <w:t>l</w:t>
      </w:r>
      <w:r w:rsidRPr="00CF7774">
        <w:rPr>
          <w:snapToGrid w:val="0"/>
        </w:rPr>
        <w:t>lan olika länder. Även olika nätverk för att bygga regional kapacitet är viktigt. Nationellt kan svenskt bistånd syfta till att överföra kunskap för att bygga samhällsstrukturer som behövs för att skapa en fungerande hälso- och sju</w:t>
      </w:r>
      <w:r w:rsidRPr="00CF7774">
        <w:rPr>
          <w:snapToGrid w:val="0"/>
        </w:rPr>
        <w:t>k</w:t>
      </w:r>
      <w:r w:rsidRPr="00CF7774">
        <w:rPr>
          <w:snapToGrid w:val="0"/>
        </w:rPr>
        <w:t>vård. Lokalt kan vi etablera utvecklingsenheter för att överföra kunskap och skapa egna fungerande verksamheter som utvecklar det egna samhället på plats.</w:t>
      </w:r>
    </w:p>
    <w:p w:rsidR="0063225B" w:rsidRPr="00CF7774" w:rsidRDefault="0063225B" w:rsidP="00545582">
      <w:pPr>
        <w:pStyle w:val="Normaltindrag"/>
        <w:rPr>
          <w:snapToGrid w:val="0"/>
        </w:rPr>
      </w:pPr>
      <w:r w:rsidRPr="00CF7774">
        <w:rPr>
          <w:snapToGrid w:val="0"/>
        </w:rPr>
        <w:t xml:space="preserve">Samtidigt som allt detta måste genomföras krävs det ytterligare satsningar på grundforskningen angående </w:t>
      </w:r>
      <w:r w:rsidR="00D801DE" w:rsidRPr="00CF7774">
        <w:rPr>
          <w:snapToGrid w:val="0"/>
        </w:rPr>
        <w:t>hiv</w:t>
      </w:r>
      <w:r w:rsidRPr="00CF7774">
        <w:rPr>
          <w:snapToGrid w:val="0"/>
        </w:rPr>
        <w:t>. Vi har i dag ännu inget fungerande va</w:t>
      </w:r>
      <w:r w:rsidRPr="00CF7774">
        <w:rPr>
          <w:snapToGrid w:val="0"/>
        </w:rPr>
        <w:t>c</w:t>
      </w:r>
      <w:r w:rsidRPr="00CF7774">
        <w:rPr>
          <w:snapToGrid w:val="0"/>
        </w:rPr>
        <w:t>cin</w:t>
      </w:r>
      <w:r w:rsidR="00D801DE" w:rsidRPr="00CF7774">
        <w:rPr>
          <w:snapToGrid w:val="0"/>
        </w:rPr>
        <w:t>,</w:t>
      </w:r>
      <w:r w:rsidRPr="00CF7774">
        <w:rPr>
          <w:snapToGrid w:val="0"/>
        </w:rPr>
        <w:t xml:space="preserve"> och det </w:t>
      </w:r>
      <w:r w:rsidR="00D801DE" w:rsidRPr="00CF7774">
        <w:rPr>
          <w:snapToGrid w:val="0"/>
        </w:rPr>
        <w:t>blir</w:t>
      </w:r>
      <w:r w:rsidRPr="00CF7774">
        <w:rPr>
          <w:snapToGrid w:val="0"/>
        </w:rPr>
        <w:t xml:space="preserve"> den allra största vinsten i kampen den dag världen lyckas framställ</w:t>
      </w:r>
      <w:r w:rsidR="00D801DE" w:rsidRPr="00CF7774">
        <w:rPr>
          <w:snapToGrid w:val="0"/>
        </w:rPr>
        <w:t>a ett sådant vaccin</w:t>
      </w:r>
      <w:r w:rsidRPr="00CF7774">
        <w:rPr>
          <w:snapToGrid w:val="0"/>
        </w:rPr>
        <w:t>.</w:t>
      </w:r>
    </w:p>
    <w:p w:rsidR="0063225B" w:rsidRPr="00CF7774" w:rsidRDefault="0063225B" w:rsidP="00D801DE">
      <w:pPr>
        <w:pStyle w:val="Rubrik2"/>
        <w:rPr>
          <w:snapToGrid w:val="0"/>
        </w:rPr>
      </w:pPr>
      <w:bookmarkStart w:id="25" w:name="_Toc116203008"/>
      <w:bookmarkStart w:id="26" w:name="_Toc118096210"/>
      <w:r w:rsidRPr="00CF7774">
        <w:rPr>
          <w:snapToGrid w:val="0"/>
        </w:rPr>
        <w:t>Tuberkulos</w:t>
      </w:r>
      <w:bookmarkEnd w:id="25"/>
      <w:bookmarkEnd w:id="26"/>
    </w:p>
    <w:p w:rsidR="00C81E69" w:rsidRPr="00CF7774" w:rsidRDefault="0063225B" w:rsidP="00C81E69">
      <w:pPr>
        <w:autoSpaceDE w:val="0"/>
        <w:autoSpaceDN w:val="0"/>
        <w:adjustRightInd w:val="0"/>
      </w:pPr>
      <w:r w:rsidRPr="00CF7774">
        <w:t xml:space="preserve">Tuberkulos </w:t>
      </w:r>
      <w:r w:rsidR="002E7289" w:rsidRPr="00CF7774">
        <w:t>(</w:t>
      </w:r>
      <w:r w:rsidR="00D801DE" w:rsidRPr="00CF7774">
        <w:t>tbc</w:t>
      </w:r>
      <w:r w:rsidR="002E7289" w:rsidRPr="00CF7774">
        <w:t xml:space="preserve">) </w:t>
      </w:r>
      <w:r w:rsidRPr="00CF7774">
        <w:t>är en av de mest spridda infektionssjukdomarna i världen</w:t>
      </w:r>
      <w:r w:rsidR="00D801DE" w:rsidRPr="00CF7774">
        <w:t>,</w:t>
      </w:r>
      <w:r w:rsidRPr="00CF7774">
        <w:t xml:space="preserve"> och man räknar med att ca två miljarder människor är bärare av tuberkelba</w:t>
      </w:r>
      <w:r w:rsidRPr="00CF7774">
        <w:t>k</w:t>
      </w:r>
      <w:r w:rsidRPr="00CF7774">
        <w:t>terien. Varje år insjuknar minst nio miljoner människor i aktiv tuberkulos och ca två miljoner dör</w:t>
      </w:r>
      <w:r w:rsidR="00D801DE" w:rsidRPr="00CF7774">
        <w:t xml:space="preserve">. </w:t>
      </w:r>
      <w:r w:rsidRPr="00CF7774">
        <w:t>80</w:t>
      </w:r>
      <w:r w:rsidR="00D801DE" w:rsidRPr="00CF7774">
        <w:t> </w:t>
      </w:r>
      <w:r w:rsidR="002E7289" w:rsidRPr="00CF7774">
        <w:t>procent</w:t>
      </w:r>
      <w:r w:rsidRPr="00CF7774">
        <w:t xml:space="preserve"> av fallen finns i utvecklingsländerna.</w:t>
      </w:r>
    </w:p>
    <w:p w:rsidR="0063225B" w:rsidRPr="00CF7774" w:rsidRDefault="0063225B" w:rsidP="00545582">
      <w:pPr>
        <w:pStyle w:val="Normaltindrag"/>
      </w:pPr>
      <w:r w:rsidRPr="00CF7774">
        <w:t xml:space="preserve">Tuberkulos orsakas främst av bakterierna </w:t>
      </w:r>
      <w:r w:rsidRPr="00CF7774">
        <w:rPr>
          <w:i/>
        </w:rPr>
        <w:t>Mycobacterium tuberculosis</w:t>
      </w:r>
      <w:r w:rsidRPr="00CF7774">
        <w:t xml:space="preserve"> och </w:t>
      </w:r>
      <w:r w:rsidRPr="00CF7774">
        <w:rPr>
          <w:i/>
        </w:rPr>
        <w:t>M. bovis</w:t>
      </w:r>
      <w:r w:rsidRPr="00CF7774">
        <w:t xml:space="preserve">. Dessa växer mycket långsamt och överlever </w:t>
      </w:r>
      <w:r w:rsidR="00D801DE" w:rsidRPr="00CF7774">
        <w:t>länge. I människokro</w:t>
      </w:r>
      <w:r w:rsidR="00D801DE" w:rsidRPr="00CF7774">
        <w:t>p</w:t>
      </w:r>
      <w:r w:rsidR="00D801DE" w:rsidRPr="00CF7774">
        <w:t>pen kan de</w:t>
      </w:r>
      <w:r w:rsidRPr="00CF7774">
        <w:t xml:space="preserve"> leva under personens hela livstid. Tuberkulos överförs oftast g</w:t>
      </w:r>
      <w:r w:rsidRPr="00CF7774">
        <w:t>e</w:t>
      </w:r>
      <w:r w:rsidRPr="00CF7774">
        <w:t>nom att man andas in bakterierna, som kan överföras från en patient med s.k. öppen lungtuberkulos. Många smittas i barn- och ungdomsåren. Ungefär hälften av patienterna dör inom två år från sjukdomsdebut om de inte får behandling.</w:t>
      </w:r>
    </w:p>
    <w:p w:rsidR="0063225B" w:rsidRPr="00CF7774" w:rsidRDefault="0063225B" w:rsidP="00545582">
      <w:pPr>
        <w:pStyle w:val="Normaltindrag"/>
        <w:rPr>
          <w:szCs w:val="24"/>
        </w:rPr>
      </w:pPr>
      <w:r w:rsidRPr="00CF7774">
        <w:t xml:space="preserve">Tuberkulos har dessutom under senare år fått förnyad aktualitet genom kopplingen till </w:t>
      </w:r>
      <w:r w:rsidR="00D801DE" w:rsidRPr="00CF7774">
        <w:t>hiv/aids</w:t>
      </w:r>
      <w:r w:rsidRPr="00CF7774">
        <w:t xml:space="preserve">, som gör att immunförsvaret blir nedsatt och därmed ökar mottagligheten för </w:t>
      </w:r>
      <w:r w:rsidR="00D801DE" w:rsidRPr="00CF7774">
        <w:t>tbc</w:t>
      </w:r>
      <w:r w:rsidRPr="00CF7774">
        <w:t xml:space="preserve">. Förekomsten av tuberkulos i ett land är tydligt kopplad till den materiella utvecklingsnivån. Bristande hygien, trångboddhet och undernäring befrämjar sjukdomen. </w:t>
      </w:r>
      <w:r w:rsidRPr="00CF7774">
        <w:rPr>
          <w:szCs w:val="24"/>
        </w:rPr>
        <w:t>Den samtidiga förekomsten av hiv och tuberkulos har inte bara ökat spridningen utan också gjort det svårare att både diagnos</w:t>
      </w:r>
      <w:r w:rsidR="00FC41D6" w:rsidRPr="00CF7774">
        <w:rPr>
          <w:szCs w:val="24"/>
        </w:rPr>
        <w:t>tis</w:t>
      </w:r>
      <w:r w:rsidRPr="00CF7774">
        <w:rPr>
          <w:szCs w:val="24"/>
        </w:rPr>
        <w:t xml:space="preserve">era och behandla. För att </w:t>
      </w:r>
      <w:r w:rsidR="00D801DE" w:rsidRPr="00CF7774">
        <w:rPr>
          <w:szCs w:val="24"/>
        </w:rPr>
        <w:t>hiv</w:t>
      </w:r>
      <w:r w:rsidRPr="00CF7774">
        <w:rPr>
          <w:szCs w:val="24"/>
        </w:rPr>
        <w:t>smittade och barn med tuberkulos ska</w:t>
      </w:r>
      <w:r w:rsidR="00E62042" w:rsidRPr="00CF7774">
        <w:rPr>
          <w:szCs w:val="24"/>
        </w:rPr>
        <w:t>ll</w:t>
      </w:r>
      <w:r w:rsidRPr="00CF7774">
        <w:rPr>
          <w:szCs w:val="24"/>
        </w:rPr>
        <w:t xml:space="preserve"> upptäckas och för att spridningen ska</w:t>
      </w:r>
      <w:r w:rsidR="00E62042" w:rsidRPr="00CF7774">
        <w:rPr>
          <w:szCs w:val="24"/>
        </w:rPr>
        <w:t>ll</w:t>
      </w:r>
      <w:r w:rsidRPr="00CF7774">
        <w:rPr>
          <w:szCs w:val="24"/>
        </w:rPr>
        <w:t xml:space="preserve"> minska krävs bättre medel både för att förebygga, diagnosticera och behandla.</w:t>
      </w:r>
    </w:p>
    <w:p w:rsidR="0063225B" w:rsidRPr="00CF7774" w:rsidRDefault="0063225B" w:rsidP="000626FE">
      <w:pPr>
        <w:pStyle w:val="Normaltindrag"/>
      </w:pPr>
      <w:r w:rsidRPr="00CF7774">
        <w:t>För närvarande får mindre än en tredjedel av de sjuka en behandling som botar dem och en bråkdel av dem som utvecklat resistent tuberkulos får över</w:t>
      </w:r>
      <w:r w:rsidR="00D801DE" w:rsidRPr="00CF7774">
        <w:t xml:space="preserve"> </w:t>
      </w:r>
      <w:r w:rsidRPr="00CF7774">
        <w:t>huvud</w:t>
      </w:r>
      <w:r w:rsidR="00D801DE" w:rsidRPr="00CF7774">
        <w:t xml:space="preserve"> </w:t>
      </w:r>
      <w:r w:rsidRPr="00CF7774">
        <w:t>taget någon behandling. En stor svårighet är också resistensutvecklin</w:t>
      </w:r>
      <w:r w:rsidRPr="00CF7774">
        <w:t>g</w:t>
      </w:r>
      <w:r w:rsidRPr="00CF7774">
        <w:t>en mot den medicin vi har i</w:t>
      </w:r>
      <w:r w:rsidR="00545582" w:rsidRPr="00CF7774">
        <w:t xml:space="preserve"> </w:t>
      </w:r>
      <w:r w:rsidRPr="00CF7774">
        <w:t>dag.</w:t>
      </w:r>
    </w:p>
    <w:p w:rsidR="0063225B" w:rsidRPr="00CF7774" w:rsidRDefault="0063225B" w:rsidP="00545582">
      <w:pPr>
        <w:pStyle w:val="Normaltindrag"/>
      </w:pPr>
      <w:r w:rsidRPr="00CF7774">
        <w:t>Det vaccin vi använder i</w:t>
      </w:r>
      <w:r w:rsidR="002E7289" w:rsidRPr="00CF7774">
        <w:t xml:space="preserve"> </w:t>
      </w:r>
      <w:r w:rsidRPr="00CF7774">
        <w:t>dag utvecklades för mer än 80 år sedan – inte för att det är bra utan för att det inte finns något bättre. Det finns ingen annan global sjukdom där forskning och utveckling gått</w:t>
      </w:r>
      <w:r w:rsidR="002E7289" w:rsidRPr="00CF7774">
        <w:t xml:space="preserve"> mer </w:t>
      </w:r>
      <w:r w:rsidRPr="00CF7774">
        <w:t>långsam</w:t>
      </w:r>
      <w:r w:rsidR="002E7289" w:rsidRPr="00CF7774">
        <w:t>t</w:t>
      </w:r>
      <w:r w:rsidRPr="00CF7774">
        <w:t>.</w:t>
      </w:r>
    </w:p>
    <w:p w:rsidR="0063225B" w:rsidRPr="00CF7774" w:rsidRDefault="0063225B" w:rsidP="00545582">
      <w:pPr>
        <w:pStyle w:val="Normaltindrag"/>
      </w:pPr>
      <w:r w:rsidRPr="00CF7774">
        <w:t>Nu finns dock en ny typ av antibiotika mot tuberkulos utvecklad, tillsa</w:t>
      </w:r>
      <w:r w:rsidRPr="00CF7774">
        <w:t>m</w:t>
      </w:r>
      <w:r w:rsidRPr="00CF7774">
        <w:t xml:space="preserve">mans med en ny metod för att upptäcka </w:t>
      </w:r>
      <w:r w:rsidR="00D801DE" w:rsidRPr="00CF7774">
        <w:t>tbc</w:t>
      </w:r>
      <w:r w:rsidRPr="00CF7774">
        <w:t>. Allt detta behöver implementeras i utvecklingsländerna tillsammans med en tydlig strategi för hur man utrotar tuberkulos över världen. En avgörande del i detta är forskningen om tuberk</w:t>
      </w:r>
      <w:r w:rsidRPr="00CF7774">
        <w:t>u</w:t>
      </w:r>
      <w:r w:rsidRPr="00CF7774">
        <w:t xml:space="preserve">los som </w:t>
      </w:r>
      <w:r w:rsidR="002E7289" w:rsidRPr="00CF7774">
        <w:t xml:space="preserve">fortfarande </w:t>
      </w:r>
      <w:r w:rsidRPr="00CF7774">
        <w:t>behöver mer resurser för vidare utveckling.</w:t>
      </w:r>
    </w:p>
    <w:p w:rsidR="0063225B" w:rsidRPr="00CF7774" w:rsidRDefault="0063225B" w:rsidP="00D801DE">
      <w:pPr>
        <w:pStyle w:val="Rubrik2"/>
      </w:pPr>
      <w:bookmarkStart w:id="27" w:name="_Toc116203009"/>
      <w:bookmarkStart w:id="28" w:name="_Toc118096211"/>
      <w:r w:rsidRPr="00CF7774">
        <w:t>Malaria</w:t>
      </w:r>
      <w:bookmarkEnd w:id="27"/>
      <w:bookmarkEnd w:id="28"/>
    </w:p>
    <w:p w:rsidR="00C81E69" w:rsidRPr="00CF7774" w:rsidRDefault="0063225B" w:rsidP="00C81E69">
      <w:pPr>
        <w:rPr>
          <w:rStyle w:val="arial12px1"/>
          <w:rFonts w:ascii="Times New Roman" w:hAnsi="Times New Roman" w:cs="Times New Roman"/>
          <w:sz w:val="19"/>
          <w:szCs w:val="19"/>
        </w:rPr>
      </w:pPr>
      <w:r w:rsidRPr="00CF7774">
        <w:rPr>
          <w:snapToGrid w:val="0"/>
          <w:szCs w:val="19"/>
        </w:rPr>
        <w:t xml:space="preserve">Malaria är </w:t>
      </w:r>
      <w:r w:rsidRPr="00CF7774">
        <w:rPr>
          <w:rStyle w:val="arial12px1"/>
          <w:rFonts w:ascii="Times New Roman" w:hAnsi="Times New Roman" w:cs="Times New Roman"/>
          <w:sz w:val="19"/>
          <w:szCs w:val="19"/>
        </w:rPr>
        <w:t>de fattigas sjukdom, de afrikanska kvinnornas och barnens</w:t>
      </w:r>
      <w:r w:rsidRPr="00CF7774">
        <w:rPr>
          <w:szCs w:val="19"/>
        </w:rPr>
        <w:t>. Mal</w:t>
      </w:r>
      <w:r w:rsidRPr="00CF7774">
        <w:rPr>
          <w:szCs w:val="19"/>
        </w:rPr>
        <w:t>a</w:t>
      </w:r>
      <w:r w:rsidRPr="00CF7774">
        <w:rPr>
          <w:szCs w:val="19"/>
        </w:rPr>
        <w:t>ria är mycket utbredd inom de tropiska och subtropiska o</w:t>
      </w:r>
      <w:r w:rsidRPr="00CF7774">
        <w:rPr>
          <w:szCs w:val="19"/>
        </w:rPr>
        <w:t>m</w:t>
      </w:r>
      <w:r w:rsidRPr="00CF7774">
        <w:rPr>
          <w:szCs w:val="19"/>
        </w:rPr>
        <w:t xml:space="preserve">rådena av världen. </w:t>
      </w:r>
      <w:r w:rsidRPr="00CF7774">
        <w:rPr>
          <w:rStyle w:val="arial12px1"/>
          <w:rFonts w:ascii="Times New Roman" w:hAnsi="Times New Roman" w:cs="Times New Roman"/>
          <w:sz w:val="19"/>
          <w:szCs w:val="19"/>
        </w:rPr>
        <w:t>Mellan en och tre miljoner människor, varav 90 procent är barn under fem år, dör i malaria varje år. Hälften av jordens befolkning bor i områden där mal</w:t>
      </w:r>
      <w:r w:rsidRPr="00CF7774">
        <w:rPr>
          <w:rStyle w:val="arial12px1"/>
          <w:rFonts w:ascii="Times New Roman" w:hAnsi="Times New Roman" w:cs="Times New Roman"/>
          <w:sz w:val="19"/>
          <w:szCs w:val="19"/>
        </w:rPr>
        <w:t>a</w:t>
      </w:r>
      <w:r w:rsidRPr="00CF7774">
        <w:rPr>
          <w:rStyle w:val="arial12px1"/>
          <w:rFonts w:ascii="Times New Roman" w:hAnsi="Times New Roman" w:cs="Times New Roman"/>
          <w:sz w:val="19"/>
          <w:szCs w:val="19"/>
        </w:rPr>
        <w:t>riasmitta är en ständig realitet, men södra Afrika är hårdast drabbat.</w:t>
      </w:r>
    </w:p>
    <w:p w:rsidR="0063225B" w:rsidRPr="00CF7774" w:rsidRDefault="0063225B" w:rsidP="00545582">
      <w:pPr>
        <w:pStyle w:val="Normaltindrag"/>
        <w:rPr>
          <w:color w:val="000000"/>
          <w:szCs w:val="24"/>
        </w:rPr>
      </w:pPr>
      <w:r w:rsidRPr="00CF7774">
        <w:rPr>
          <w:szCs w:val="19"/>
        </w:rPr>
        <w:t>Sjukdomen, som sprids via myggor, har följt oss sedan urminnes tider och</w:t>
      </w:r>
      <w:r w:rsidRPr="00CF7774">
        <w:t xml:space="preserve"> även dragit nytta av vissa av våra ingrepp i naturen, framför allt konstbevat</w:t>
      </w:r>
      <w:r w:rsidRPr="00CF7774">
        <w:t>t</w:t>
      </w:r>
      <w:r w:rsidRPr="00CF7774">
        <w:t>ningen. Sjukdome</w:t>
      </w:r>
      <w:r w:rsidR="00D801DE" w:rsidRPr="00CF7774">
        <w:t>n är en vektorburen zoonos, dv</w:t>
      </w:r>
      <w:r w:rsidRPr="00CF7774">
        <w:t>s. en sjukdom som kan öve</w:t>
      </w:r>
      <w:r w:rsidRPr="00CF7774">
        <w:t>r</w:t>
      </w:r>
      <w:r w:rsidRPr="00CF7774">
        <w:t>föras mellan djur och människa. Trots att en tredjedel av jordens befolkning riskerar att smittas och så många dödsfall inträffar per år i malaria satsas det relativt lite pengar på att bekämpa sjukdomen. Barn och kvinnor drabbas värst. Barn kan bli infekterade med malaria en gång i veckan. Läkemedlen måste tas några dagar i rad och det är svårt för människorna på landsbygden där de kan sluka en tredjedel av ett hushålls hela inkomst. Männen blir förr eller senare immuna och det är ett av skälen till att den här forskningen inte har prioriterats.</w:t>
      </w:r>
    </w:p>
    <w:p w:rsidR="0063225B" w:rsidRPr="00CF7774" w:rsidRDefault="0063225B" w:rsidP="00545582">
      <w:pPr>
        <w:pStyle w:val="Normaltindrag"/>
        <w:rPr>
          <w:szCs w:val="19"/>
        </w:rPr>
      </w:pPr>
      <w:r w:rsidRPr="00CF7774">
        <w:t>Över 90 procent av dödsfallen skulle kunna förhindras med effektiva mal</w:t>
      </w:r>
      <w:r w:rsidRPr="00CF7774">
        <w:t>a</w:t>
      </w:r>
      <w:r w:rsidRPr="00CF7774">
        <w:rPr>
          <w:szCs w:val="19"/>
        </w:rPr>
        <w:t xml:space="preserve">rialäkemedel. Men de billigaste läkemedlen </w:t>
      </w:r>
      <w:r w:rsidR="00D801DE" w:rsidRPr="00CF7774">
        <w:rPr>
          <w:szCs w:val="19"/>
        </w:rPr>
        <w:t>–</w:t>
      </w:r>
      <w:r w:rsidRPr="00CF7774">
        <w:rPr>
          <w:szCs w:val="19"/>
        </w:rPr>
        <w:t xml:space="preserve"> som är de mest spridda i Afrika </w:t>
      </w:r>
      <w:r w:rsidR="00D801DE" w:rsidRPr="00CF7774">
        <w:rPr>
          <w:szCs w:val="19"/>
        </w:rPr>
        <w:t>–</w:t>
      </w:r>
      <w:r w:rsidRPr="00CF7774">
        <w:rPr>
          <w:szCs w:val="19"/>
        </w:rPr>
        <w:t xml:space="preserve"> är till stor del ineffektiva på grund av resistensutveckling.</w:t>
      </w:r>
    </w:p>
    <w:p w:rsidR="0063225B" w:rsidRPr="00CF7774" w:rsidRDefault="0063225B" w:rsidP="00545582">
      <w:pPr>
        <w:pStyle w:val="Normaltindrag"/>
        <w:rPr>
          <w:rStyle w:val="arial12px1"/>
          <w:rFonts w:ascii="Times New Roman" w:hAnsi="Times New Roman" w:cs="Times New Roman"/>
          <w:sz w:val="19"/>
          <w:szCs w:val="19"/>
        </w:rPr>
      </w:pPr>
      <w:r w:rsidRPr="00CF7774">
        <w:rPr>
          <w:szCs w:val="19"/>
        </w:rPr>
        <w:t xml:space="preserve">Multilateral initiative on malaria, MIM, bildades 1997 av organisationer och enskilda som ville förbättra det lokala genomslaget i Afrika för nya forskningsrön genom att bygga ut forskningen i de värst drabbade områdena och samtidigt underlätta samordning och globalt samarbete. </w:t>
      </w:r>
      <w:r w:rsidRPr="00CF7774">
        <w:rPr>
          <w:rStyle w:val="arial12px1"/>
          <w:rFonts w:ascii="Times New Roman" w:hAnsi="Times New Roman" w:cs="Times New Roman"/>
          <w:sz w:val="19"/>
          <w:szCs w:val="19"/>
        </w:rPr>
        <w:t>Nu har man nyl</w:t>
      </w:r>
      <w:r w:rsidRPr="00CF7774">
        <w:rPr>
          <w:rStyle w:val="arial12px1"/>
          <w:rFonts w:ascii="Times New Roman" w:hAnsi="Times New Roman" w:cs="Times New Roman"/>
          <w:sz w:val="19"/>
          <w:szCs w:val="19"/>
        </w:rPr>
        <w:t>i</w:t>
      </w:r>
      <w:r w:rsidRPr="00CF7774">
        <w:rPr>
          <w:rStyle w:val="arial12px1"/>
          <w:rFonts w:ascii="Times New Roman" w:hAnsi="Times New Roman" w:cs="Times New Roman"/>
          <w:sz w:val="19"/>
          <w:szCs w:val="19"/>
        </w:rPr>
        <w:t xml:space="preserve">gen rapporterat goda resultat från </w:t>
      </w:r>
      <w:r w:rsidRPr="00CF7774">
        <w:rPr>
          <w:rStyle w:val="arial12pxbold1"/>
          <w:rFonts w:ascii="Times New Roman" w:hAnsi="Times New Roman" w:cs="Times New Roman"/>
          <w:b w:val="0"/>
          <w:sz w:val="19"/>
          <w:szCs w:val="19"/>
        </w:rPr>
        <w:t>försök att vaccinera barn i Moçambique mot malaria. Ett bra vaccin mot den fru</w:t>
      </w:r>
      <w:r w:rsidRPr="00CF7774">
        <w:rPr>
          <w:rStyle w:val="arial12pxbold1"/>
          <w:rFonts w:ascii="Times New Roman" w:hAnsi="Times New Roman" w:cs="Times New Roman"/>
          <w:b w:val="0"/>
          <w:sz w:val="19"/>
          <w:szCs w:val="19"/>
        </w:rPr>
        <w:t>k</w:t>
      </w:r>
      <w:r w:rsidRPr="00CF7774">
        <w:rPr>
          <w:rStyle w:val="arial12pxbold1"/>
          <w:rFonts w:ascii="Times New Roman" w:hAnsi="Times New Roman" w:cs="Times New Roman"/>
          <w:b w:val="0"/>
          <w:sz w:val="19"/>
          <w:szCs w:val="19"/>
        </w:rPr>
        <w:t>tade sjukdomen skulle kunna spara över en miljon människ</w:t>
      </w:r>
      <w:r w:rsidRPr="00CF7774">
        <w:rPr>
          <w:rStyle w:val="arial12pxbold1"/>
          <w:rFonts w:ascii="Times New Roman" w:hAnsi="Times New Roman" w:cs="Times New Roman"/>
          <w:b w:val="0"/>
          <w:sz w:val="19"/>
          <w:szCs w:val="19"/>
        </w:rPr>
        <w:t>o</w:t>
      </w:r>
      <w:r w:rsidRPr="00CF7774">
        <w:rPr>
          <w:rStyle w:val="arial12pxbold1"/>
          <w:rFonts w:ascii="Times New Roman" w:hAnsi="Times New Roman" w:cs="Times New Roman"/>
          <w:b w:val="0"/>
          <w:sz w:val="19"/>
          <w:szCs w:val="19"/>
        </w:rPr>
        <w:t xml:space="preserve">liv varje år. </w:t>
      </w:r>
      <w:r w:rsidRPr="00CF7774">
        <w:rPr>
          <w:rStyle w:val="arial12px1"/>
          <w:rFonts w:ascii="Times New Roman" w:hAnsi="Times New Roman" w:cs="Times New Roman"/>
          <w:bCs/>
          <w:sz w:val="19"/>
          <w:szCs w:val="19"/>
        </w:rPr>
        <w:t xml:space="preserve">Försöksvaccinet har dock en lång väg att vandra </w:t>
      </w:r>
      <w:r w:rsidRPr="00CF7774">
        <w:rPr>
          <w:rStyle w:val="arial12px1"/>
          <w:rFonts w:ascii="Times New Roman" w:hAnsi="Times New Roman" w:cs="Times New Roman"/>
          <w:sz w:val="19"/>
          <w:szCs w:val="19"/>
        </w:rPr>
        <w:t>till en färdig produkt. Större studier krävs innan någon med säkerhet kan uttala sig om framtiden.</w:t>
      </w:r>
      <w:r w:rsidRPr="00CF7774">
        <w:rPr>
          <w:szCs w:val="19"/>
        </w:rPr>
        <w:t xml:space="preserve"> </w:t>
      </w:r>
      <w:r w:rsidR="00D801DE" w:rsidRPr="00CF7774">
        <w:rPr>
          <w:rStyle w:val="arial12px1"/>
          <w:rFonts w:ascii="Times New Roman" w:hAnsi="Times New Roman" w:cs="Times New Roman"/>
          <w:sz w:val="19"/>
          <w:szCs w:val="19"/>
        </w:rPr>
        <w:t>Det dröjer nog minst 10</w:t>
      </w:r>
      <w:r w:rsidRPr="00CF7774">
        <w:rPr>
          <w:rStyle w:val="arial12px1"/>
          <w:rFonts w:ascii="Times New Roman" w:hAnsi="Times New Roman" w:cs="Times New Roman"/>
          <w:sz w:val="19"/>
          <w:szCs w:val="19"/>
        </w:rPr>
        <w:t xml:space="preserve"> eller </w:t>
      </w:r>
      <w:r w:rsidR="002E7289" w:rsidRPr="00CF7774">
        <w:rPr>
          <w:rStyle w:val="arial12px1"/>
          <w:rFonts w:ascii="Times New Roman" w:hAnsi="Times New Roman" w:cs="Times New Roman"/>
          <w:sz w:val="19"/>
          <w:szCs w:val="19"/>
        </w:rPr>
        <w:t>15</w:t>
      </w:r>
      <w:r w:rsidRPr="00CF7774">
        <w:rPr>
          <w:rStyle w:val="arial12px1"/>
          <w:rFonts w:ascii="Times New Roman" w:hAnsi="Times New Roman" w:cs="Times New Roman"/>
          <w:sz w:val="19"/>
          <w:szCs w:val="19"/>
        </w:rPr>
        <w:t xml:space="preserve"> år innan vi kan få se ett kommersiellt vaccin på marknaden.</w:t>
      </w:r>
      <w:r w:rsidRPr="00CF7774">
        <w:rPr>
          <w:szCs w:val="19"/>
        </w:rPr>
        <w:t xml:space="preserve"> </w:t>
      </w:r>
      <w:r w:rsidRPr="00CF7774">
        <w:rPr>
          <w:rStyle w:val="arial12px1"/>
          <w:rFonts w:ascii="Times New Roman" w:hAnsi="Times New Roman" w:cs="Times New Roman"/>
          <w:bCs/>
          <w:sz w:val="19"/>
          <w:szCs w:val="19"/>
        </w:rPr>
        <w:t>Anledningen är kanske</w:t>
      </w:r>
      <w:r w:rsidRPr="00CF7774">
        <w:rPr>
          <w:rStyle w:val="arial12px1"/>
          <w:rFonts w:ascii="Times New Roman" w:hAnsi="Times New Roman" w:cs="Times New Roman"/>
          <w:sz w:val="19"/>
          <w:szCs w:val="19"/>
        </w:rPr>
        <w:t xml:space="preserve"> främst att läkemedelsjä</w:t>
      </w:r>
      <w:r w:rsidRPr="00CF7774">
        <w:rPr>
          <w:rStyle w:val="arial12px1"/>
          <w:rFonts w:ascii="Times New Roman" w:hAnsi="Times New Roman" w:cs="Times New Roman"/>
          <w:sz w:val="19"/>
          <w:szCs w:val="19"/>
        </w:rPr>
        <w:t>t</w:t>
      </w:r>
      <w:r w:rsidRPr="00CF7774">
        <w:rPr>
          <w:rStyle w:val="arial12px1"/>
          <w:rFonts w:ascii="Times New Roman" w:hAnsi="Times New Roman" w:cs="Times New Roman"/>
          <w:sz w:val="19"/>
          <w:szCs w:val="19"/>
        </w:rPr>
        <w:t>tarna inte ser några som helst vinstchanser i att forska fram ett vaccin mot malaria. Därför är det viktigt att även inom detta område skapa ytterligare resurser för forskning om m</w:t>
      </w:r>
      <w:r w:rsidRPr="00CF7774">
        <w:rPr>
          <w:rStyle w:val="arial12px1"/>
          <w:rFonts w:ascii="Times New Roman" w:hAnsi="Times New Roman" w:cs="Times New Roman"/>
          <w:sz w:val="19"/>
          <w:szCs w:val="19"/>
        </w:rPr>
        <w:t>a</w:t>
      </w:r>
      <w:r w:rsidRPr="00CF7774">
        <w:rPr>
          <w:rStyle w:val="arial12px1"/>
          <w:rFonts w:ascii="Times New Roman" w:hAnsi="Times New Roman" w:cs="Times New Roman"/>
          <w:sz w:val="19"/>
          <w:szCs w:val="19"/>
        </w:rPr>
        <w:t>laria som innehåller både ett framtida vaccin, effektiva di</w:t>
      </w:r>
      <w:r w:rsidRPr="00CF7774">
        <w:rPr>
          <w:rStyle w:val="arial12px1"/>
          <w:rFonts w:ascii="Times New Roman" w:hAnsi="Times New Roman" w:cs="Times New Roman"/>
          <w:sz w:val="19"/>
          <w:szCs w:val="19"/>
        </w:rPr>
        <w:t>a</w:t>
      </w:r>
      <w:r w:rsidRPr="00CF7774">
        <w:rPr>
          <w:rStyle w:val="arial12px1"/>
          <w:rFonts w:ascii="Times New Roman" w:hAnsi="Times New Roman" w:cs="Times New Roman"/>
          <w:sz w:val="19"/>
          <w:szCs w:val="19"/>
        </w:rPr>
        <w:t xml:space="preserve">gnostiska tester och bra kombinationsläkemedel. Under tiden som världen väntar på detta </w:t>
      </w:r>
      <w:r w:rsidR="00D801DE" w:rsidRPr="00CF7774">
        <w:rPr>
          <w:rStyle w:val="arial12px1"/>
          <w:rFonts w:ascii="Times New Roman" w:hAnsi="Times New Roman" w:cs="Times New Roman"/>
          <w:sz w:val="19"/>
          <w:szCs w:val="19"/>
        </w:rPr>
        <w:t>krävs fler insatser för</w:t>
      </w:r>
      <w:r w:rsidRPr="00CF7774">
        <w:rPr>
          <w:rStyle w:val="arial12px1"/>
          <w:rFonts w:ascii="Times New Roman" w:hAnsi="Times New Roman" w:cs="Times New Roman"/>
          <w:sz w:val="19"/>
          <w:szCs w:val="19"/>
        </w:rPr>
        <w:t xml:space="preserve"> att bekä</w:t>
      </w:r>
      <w:r w:rsidRPr="00CF7774">
        <w:rPr>
          <w:rStyle w:val="arial12px1"/>
          <w:rFonts w:ascii="Times New Roman" w:hAnsi="Times New Roman" w:cs="Times New Roman"/>
          <w:sz w:val="19"/>
          <w:szCs w:val="19"/>
        </w:rPr>
        <w:t>m</w:t>
      </w:r>
      <w:r w:rsidRPr="00CF7774">
        <w:rPr>
          <w:rStyle w:val="arial12px1"/>
          <w:rFonts w:ascii="Times New Roman" w:hAnsi="Times New Roman" w:cs="Times New Roman"/>
          <w:sz w:val="19"/>
          <w:szCs w:val="19"/>
        </w:rPr>
        <w:t>pa malaria med nuvarande existerande medel.</w:t>
      </w:r>
    </w:p>
    <w:p w:rsidR="0063225B" w:rsidRPr="00CF7774" w:rsidRDefault="0063225B" w:rsidP="00D801DE">
      <w:pPr>
        <w:pStyle w:val="Rubrik2"/>
        <w:rPr>
          <w:szCs w:val="24"/>
        </w:rPr>
      </w:pPr>
      <w:bookmarkStart w:id="29" w:name="_Toc116203010"/>
      <w:bookmarkStart w:id="30" w:name="_Toc118096212"/>
      <w:r w:rsidRPr="00CF7774">
        <w:t>Bättre miljö i kampen mot fattigdom</w:t>
      </w:r>
      <w:bookmarkEnd w:id="29"/>
      <w:bookmarkEnd w:id="30"/>
    </w:p>
    <w:p w:rsidR="00360ADC" w:rsidRPr="00CF7774" w:rsidRDefault="0063225B" w:rsidP="000626FE">
      <w:r w:rsidRPr="00CF7774">
        <w:t>Totalt sett minskar världens matjordslager och skogsbestånd. Delar av värld</w:t>
      </w:r>
      <w:r w:rsidRPr="00CF7774">
        <w:t>s</w:t>
      </w:r>
      <w:r w:rsidRPr="00CF7774">
        <w:t>haven hotas av utfiskning. Både hälsan och miljön utsätts för ökade risker i samband med giftiga ämnen i miljön. Till detta skall läggas hoten mot atm</w:t>
      </w:r>
      <w:r w:rsidRPr="00CF7774">
        <w:t>o</w:t>
      </w:r>
      <w:r w:rsidRPr="00CF7774">
        <w:t>sfären och den allt större färskvattenkrisen i många regioner.</w:t>
      </w:r>
      <w:r w:rsidR="00360ADC" w:rsidRPr="00CF7774">
        <w:t xml:space="preserve"> </w:t>
      </w:r>
    </w:p>
    <w:p w:rsidR="0063225B" w:rsidRPr="00CF7774" w:rsidRDefault="0063225B" w:rsidP="00545582">
      <w:pPr>
        <w:pStyle w:val="Normaltindrag"/>
      </w:pPr>
      <w:r w:rsidRPr="00CF7774">
        <w:t>Problemet är inte i första hand att råvarorna skulle ta slut. Det handlar i stället om natursystemens förmåga att dels klara av den ökade efterfrågan på energi, mat, fiber, vatten etc. och dels absorbera alla de avfallsprodukter som genereras via tillväxten.</w:t>
      </w:r>
    </w:p>
    <w:p w:rsidR="0063225B" w:rsidRPr="00CF7774" w:rsidRDefault="0063225B" w:rsidP="00545582">
      <w:pPr>
        <w:pStyle w:val="Normaltindrag"/>
      </w:pPr>
      <w:r w:rsidRPr="00CF7774">
        <w:t>Världsekonomin förväntas öka tre till fyra gånger fram till 2050. För att tillväxten skall kunna ske på ett hållbart sätt måste hållbara teknologier tas i bruk. Gemensamt måste industri- och utvecklingsländerna arbeta för att de fattiga ländernas utveckling långt bättre sker i samklang med miljön. Tekni</w:t>
      </w:r>
      <w:r w:rsidRPr="00CF7774">
        <w:t>k</w:t>
      </w:r>
      <w:r w:rsidRPr="00CF7774">
        <w:t>överföring och finansiellt stöd för hållbar utveckling måste bli en långt vikt</w:t>
      </w:r>
      <w:r w:rsidRPr="00CF7774">
        <w:t>i</w:t>
      </w:r>
      <w:r w:rsidRPr="00CF7774">
        <w:t>gare del av utvecklingssamarbetet.</w:t>
      </w:r>
    </w:p>
    <w:p w:rsidR="0063225B" w:rsidRPr="00CF7774" w:rsidRDefault="0063225B" w:rsidP="00545582">
      <w:pPr>
        <w:pStyle w:val="Normaltindrag"/>
      </w:pPr>
      <w:r w:rsidRPr="00CF7774">
        <w:t>Orsaken till miljöproblemen är i huvudsak att hänföra till två förhållanden. Det första är fattigdomen. Det korta perspektivet, att skaffa mat för dagen och att sedan skaffa dräglig levnadsstandard som tak över huvud och kläder på kroppen går alltid före omsorg om naturens långsiktiga produktionsförmåga. Att bekämpa den globala fattigdomen är således också en mycket viktig mi</w:t>
      </w:r>
      <w:r w:rsidRPr="00CF7774">
        <w:t>l</w:t>
      </w:r>
      <w:r w:rsidRPr="00CF7774">
        <w:t>jöåtgärd.</w:t>
      </w:r>
      <w:r w:rsidR="00360ADC" w:rsidRPr="00CF7774">
        <w:t xml:space="preserve"> </w:t>
      </w:r>
      <w:r w:rsidRPr="00CF7774">
        <w:t>Det andra är ökningen i energikonsumtion. Den stora utmaning som ligger framför oss är att en ökad energieffektivitet skall ske på så sätt att u</w:t>
      </w:r>
      <w:r w:rsidRPr="00CF7774">
        <w:t>t</w:t>
      </w:r>
      <w:r w:rsidRPr="00CF7774">
        <w:t>släpp av föroreningar eller växthusgaser skall minska från dagens nivå.</w:t>
      </w:r>
    </w:p>
    <w:p w:rsidR="0063225B" w:rsidRPr="00CF7774" w:rsidRDefault="0063225B" w:rsidP="00545582">
      <w:pPr>
        <w:pStyle w:val="Normaltindrag"/>
      </w:pPr>
      <w:r w:rsidRPr="00CF7774">
        <w:t>Miljöproblemen i utvecklingsländerna har inte bara med föroreningar och avfall från industrier att göra. För de fattiga på landsbygden är tillgången till naturresurser av olika slag av avgörande betydelse. Skogsförstöring och jor</w:t>
      </w:r>
      <w:r w:rsidRPr="00CF7774">
        <w:t>d</w:t>
      </w:r>
      <w:r w:rsidRPr="00CF7774">
        <w:t>erosion, samt knapphet på vatten, utgör växande problem för hundratals mi</w:t>
      </w:r>
      <w:r w:rsidRPr="00CF7774">
        <w:t>l</w:t>
      </w:r>
      <w:r w:rsidRPr="00CF7774">
        <w:t>joner fattiga i Afrika, Asien och Latinamerika. Dessa människor lever normalt utanför penningekonomin och är helt beroende av vad självhushållet avkastar. Att därför investera i naturkapitalet genom, skogsplanteringar, jordförbät</w:t>
      </w:r>
      <w:r w:rsidRPr="00CF7774">
        <w:t>t</w:t>
      </w:r>
      <w:r w:rsidRPr="00CF7774">
        <w:t>ringsprogram samt program för bättre vattenhushållning, är bland det bästa som kan göras för att stödja de fattiga på landsbygden.</w:t>
      </w:r>
    </w:p>
    <w:p w:rsidR="0063225B" w:rsidRPr="00CF7774" w:rsidRDefault="0063225B" w:rsidP="00545582">
      <w:pPr>
        <w:pStyle w:val="Normaltindrag"/>
      </w:pPr>
      <w:r w:rsidRPr="00CF7774">
        <w:t>För att de fattiga länderna skall kunna ha en möjlighet att leva upp till m</w:t>
      </w:r>
      <w:r w:rsidRPr="00CF7774">
        <w:t>å</w:t>
      </w:r>
      <w:r w:rsidRPr="00CF7774">
        <w:t>let om en hållbar utveckling är det viktigt att miljöfrågorna inarbetas i lände</w:t>
      </w:r>
      <w:r w:rsidRPr="00CF7774">
        <w:t>r</w:t>
      </w:r>
      <w:r w:rsidRPr="00CF7774">
        <w:t>nas egna fattigdomsstrategier (PRSP). Ytterligare förstärkning behövs i flera u-länder när det gäller både kompetensutveckling och ökad samordning. R</w:t>
      </w:r>
      <w:r w:rsidRPr="00CF7774">
        <w:t>e</w:t>
      </w:r>
      <w:r w:rsidRPr="00CF7774">
        <w:t>dan i Johannesburgöverenskommelsen om en hållbar utveckling år 2002 i</w:t>
      </w:r>
      <w:r w:rsidRPr="00CF7774">
        <w:t>n</w:t>
      </w:r>
      <w:r w:rsidRPr="00CF7774">
        <w:t>gick att alla länder skall utarbeta planer för hur de förvaltar sina vattenresu</w:t>
      </w:r>
      <w:r w:rsidRPr="00CF7774">
        <w:t>r</w:t>
      </w:r>
      <w:r w:rsidRPr="00CF7774">
        <w:t xml:space="preserve">ser och hanterar framtida vattenförsörjning. För att säkerställa god sanitet och ett effektivt smittskydd samt att minska spridningen av </w:t>
      </w:r>
      <w:r w:rsidR="00DD73E6" w:rsidRPr="00CF7774">
        <w:t>hiv</w:t>
      </w:r>
      <w:r w:rsidRPr="00CF7774">
        <w:t xml:space="preserve"> och andra sju</w:t>
      </w:r>
      <w:r w:rsidRPr="00CF7774">
        <w:t>k</w:t>
      </w:r>
      <w:r w:rsidRPr="00CF7774">
        <w:t>domar i u-länderna är rent vatten och förbättrad hygien avgörande faktorer.</w:t>
      </w:r>
    </w:p>
    <w:p w:rsidR="0063225B" w:rsidRPr="00CF7774" w:rsidRDefault="0063225B" w:rsidP="00DD73E6">
      <w:pPr>
        <w:pStyle w:val="Rubrik2"/>
      </w:pPr>
      <w:bookmarkStart w:id="31" w:name="_Toc116203011"/>
      <w:bookmarkStart w:id="32" w:name="_Toc118096213"/>
      <w:r w:rsidRPr="00CF7774">
        <w:t>Frihandel ger välstånd</w:t>
      </w:r>
      <w:bookmarkEnd w:id="31"/>
      <w:bookmarkEnd w:id="32"/>
    </w:p>
    <w:p w:rsidR="000626FE" w:rsidRPr="00CF7774" w:rsidRDefault="0063225B" w:rsidP="000626FE">
      <w:pPr>
        <w:rPr>
          <w:snapToGrid w:val="0"/>
        </w:rPr>
      </w:pPr>
      <w:r w:rsidRPr="00CF7774">
        <w:rPr>
          <w:snapToGrid w:val="0"/>
        </w:rPr>
        <w:t>Länder i samarbete och i fri handel med varandra utgör en god garant för ökat samförstånd, ökad säkerhet och ett högre eget välstånd. Frihandeln bidrar även till att öppna upp slutna diktat</w:t>
      </w:r>
      <w:r w:rsidRPr="00CF7774">
        <w:rPr>
          <w:snapToGrid w:val="0"/>
        </w:rPr>
        <w:t>u</w:t>
      </w:r>
      <w:r w:rsidRPr="00CF7774">
        <w:rPr>
          <w:snapToGrid w:val="0"/>
        </w:rPr>
        <w:t>rer och samhällen mot omvärlden och ger näring till ökad respekt och tillämpning av de mänskliga fri- och rättigheterna samt rättsstatliga principer.</w:t>
      </w:r>
      <w:r w:rsidR="000626FE" w:rsidRPr="00CF7774">
        <w:rPr>
          <w:snapToGrid w:val="0"/>
        </w:rPr>
        <w:t xml:space="preserve"> </w:t>
      </w:r>
    </w:p>
    <w:p w:rsidR="000626FE" w:rsidRPr="00CF7774" w:rsidRDefault="0063225B" w:rsidP="00545582">
      <w:pPr>
        <w:pStyle w:val="Normaltindrag"/>
        <w:rPr>
          <w:snapToGrid w:val="0"/>
        </w:rPr>
      </w:pPr>
      <w:r w:rsidRPr="00CF7774">
        <w:rPr>
          <w:snapToGrid w:val="0"/>
        </w:rPr>
        <w:t>Att Sverige och EU politiskt bidrar till frihandel samt marknadsekonomi</w:t>
      </w:r>
      <w:r w:rsidRPr="00CF7774">
        <w:rPr>
          <w:snapToGrid w:val="0"/>
        </w:rPr>
        <w:t>s</w:t>
      </w:r>
      <w:r w:rsidRPr="00CF7774">
        <w:rPr>
          <w:snapToGrid w:val="0"/>
        </w:rPr>
        <w:t xml:space="preserve">ka reformer och institutioner är därmed av största vikt. Vidare behövs mer </w:t>
      </w:r>
      <w:r w:rsidR="000626FE" w:rsidRPr="00CF7774">
        <w:rPr>
          <w:snapToGrid w:val="0"/>
        </w:rPr>
        <w:t xml:space="preserve">kapacitet för implementering av </w:t>
      </w:r>
      <w:r w:rsidRPr="00CF7774">
        <w:rPr>
          <w:snapToGrid w:val="0"/>
          <w:szCs w:val="24"/>
        </w:rPr>
        <w:t>dessa reformer. Öppenhet och utbyte p</w:t>
      </w:r>
      <w:r w:rsidRPr="00CF7774">
        <w:rPr>
          <w:snapToGrid w:val="0"/>
          <w:szCs w:val="24"/>
        </w:rPr>
        <w:t>å</w:t>
      </w:r>
      <w:r w:rsidRPr="00CF7774">
        <w:rPr>
          <w:snapToGrid w:val="0"/>
          <w:szCs w:val="24"/>
        </w:rPr>
        <w:t>skyndar utvecklingen mot rättssäkerhet, respekt för de mänskliga rättighete</w:t>
      </w:r>
      <w:r w:rsidRPr="00CF7774">
        <w:rPr>
          <w:snapToGrid w:val="0"/>
          <w:szCs w:val="24"/>
        </w:rPr>
        <w:t>r</w:t>
      </w:r>
      <w:r w:rsidRPr="00CF7774">
        <w:rPr>
          <w:snapToGrid w:val="0"/>
          <w:szCs w:val="24"/>
        </w:rPr>
        <w:t>na och demokr</w:t>
      </w:r>
      <w:r w:rsidRPr="00CF7774">
        <w:rPr>
          <w:snapToGrid w:val="0"/>
          <w:szCs w:val="24"/>
        </w:rPr>
        <w:t>a</w:t>
      </w:r>
      <w:r w:rsidRPr="00CF7774">
        <w:rPr>
          <w:snapToGrid w:val="0"/>
          <w:szCs w:val="24"/>
        </w:rPr>
        <w:t>ti i världen.</w:t>
      </w:r>
    </w:p>
    <w:p w:rsidR="0063225B" w:rsidRPr="00CF7774" w:rsidRDefault="0063225B" w:rsidP="00545582">
      <w:pPr>
        <w:pStyle w:val="Normaltindrag"/>
        <w:rPr>
          <w:snapToGrid w:val="0"/>
        </w:rPr>
      </w:pPr>
      <w:r w:rsidRPr="00CF7774">
        <w:rPr>
          <w:snapToGrid w:val="0"/>
        </w:rPr>
        <w:t>För utvecklingsländerna är den fria handeln dubbelt viktig. Dels genom att den ger tillträde till EU:s och andra i-länders marknader, dels för att den mö</w:t>
      </w:r>
      <w:r w:rsidRPr="00CF7774">
        <w:rPr>
          <w:snapToGrid w:val="0"/>
        </w:rPr>
        <w:t>j</w:t>
      </w:r>
      <w:r w:rsidRPr="00CF7774">
        <w:rPr>
          <w:snapToGrid w:val="0"/>
        </w:rPr>
        <w:t>liggör handel och ekonomiskt samarbete mellan u-länder. Handeln är av d</w:t>
      </w:r>
      <w:r w:rsidRPr="00CF7774">
        <w:rPr>
          <w:snapToGrid w:val="0"/>
        </w:rPr>
        <w:t>o</w:t>
      </w:r>
      <w:r w:rsidRPr="00CF7774">
        <w:rPr>
          <w:snapToGrid w:val="0"/>
        </w:rPr>
        <w:t>minerande betydelse då den medför exportinkomster samtidigt som utland</w:t>
      </w:r>
      <w:r w:rsidRPr="00CF7774">
        <w:rPr>
          <w:snapToGrid w:val="0"/>
        </w:rPr>
        <w:t>s</w:t>
      </w:r>
      <w:r w:rsidRPr="00CF7774">
        <w:rPr>
          <w:snapToGrid w:val="0"/>
        </w:rPr>
        <w:t>investeringar spelar en viktig roll för kunskapsöverföring.</w:t>
      </w:r>
    </w:p>
    <w:p w:rsidR="0063225B" w:rsidRPr="00CF7774" w:rsidRDefault="0063225B" w:rsidP="00545582">
      <w:pPr>
        <w:pStyle w:val="Normaltindrag"/>
        <w:rPr>
          <w:snapToGrid w:val="0"/>
        </w:rPr>
      </w:pPr>
      <w:r w:rsidRPr="00CF7774">
        <w:rPr>
          <w:snapToGrid w:val="0"/>
        </w:rPr>
        <w:t>Det är således viktigt att EU och övriga i-länder undanröjer sina handel</w:t>
      </w:r>
      <w:r w:rsidRPr="00CF7774">
        <w:rPr>
          <w:snapToGrid w:val="0"/>
        </w:rPr>
        <w:t>s</w:t>
      </w:r>
      <w:r w:rsidRPr="00CF7774">
        <w:rPr>
          <w:snapToGrid w:val="0"/>
        </w:rPr>
        <w:t>hinder mot omvärlden. Sverige skall genom EU driva frågan om en avvec</w:t>
      </w:r>
      <w:r w:rsidRPr="00CF7774">
        <w:rPr>
          <w:snapToGrid w:val="0"/>
        </w:rPr>
        <w:t>k</w:t>
      </w:r>
      <w:r w:rsidRPr="00CF7774">
        <w:rPr>
          <w:snapToGrid w:val="0"/>
        </w:rPr>
        <w:t>ling av tullar och handelshinder i World Trade Organi</w:t>
      </w:r>
      <w:r w:rsidR="00DD73E6" w:rsidRPr="00CF7774">
        <w:rPr>
          <w:snapToGrid w:val="0"/>
        </w:rPr>
        <w:t>z</w:t>
      </w:r>
      <w:r w:rsidRPr="00CF7774">
        <w:rPr>
          <w:snapToGrid w:val="0"/>
        </w:rPr>
        <w:t>ation (WTO). Fri ha</w:t>
      </w:r>
      <w:r w:rsidRPr="00CF7774">
        <w:rPr>
          <w:snapToGrid w:val="0"/>
        </w:rPr>
        <w:t>n</w:t>
      </w:r>
      <w:r w:rsidRPr="00CF7774">
        <w:rPr>
          <w:snapToGrid w:val="0"/>
        </w:rPr>
        <w:t>del med jordbruksprodukter bör prioriteras liksom en liberalisering av tjän</w:t>
      </w:r>
      <w:r w:rsidRPr="00CF7774">
        <w:rPr>
          <w:snapToGrid w:val="0"/>
        </w:rPr>
        <w:t>s</w:t>
      </w:r>
      <w:r w:rsidRPr="00CF7774">
        <w:rPr>
          <w:snapToGrid w:val="0"/>
        </w:rPr>
        <w:t>temarknaderna och de finansiella marknaderna. Dumpning av subventioner</w:t>
      </w:r>
      <w:r w:rsidRPr="00CF7774">
        <w:rPr>
          <w:snapToGrid w:val="0"/>
        </w:rPr>
        <w:t>a</w:t>
      </w:r>
      <w:r w:rsidRPr="00CF7774">
        <w:rPr>
          <w:snapToGrid w:val="0"/>
        </w:rPr>
        <w:t>de produkter skall inte tillåtas motverka fattiga länders u</w:t>
      </w:r>
      <w:r w:rsidRPr="00CF7774">
        <w:rPr>
          <w:snapToGrid w:val="0"/>
        </w:rPr>
        <w:t>t</w:t>
      </w:r>
      <w:r w:rsidRPr="00CF7774">
        <w:rPr>
          <w:snapToGrid w:val="0"/>
        </w:rPr>
        <w:t>veckling av egna marknader. Därmed sku</w:t>
      </w:r>
      <w:r w:rsidRPr="00CF7774">
        <w:rPr>
          <w:snapToGrid w:val="0"/>
        </w:rPr>
        <w:t>l</w:t>
      </w:r>
      <w:r w:rsidRPr="00CF7774">
        <w:rPr>
          <w:snapToGrid w:val="0"/>
        </w:rPr>
        <w:t>le en långsiktig grund för sunda handelsförhå</w:t>
      </w:r>
      <w:r w:rsidRPr="00CF7774">
        <w:rPr>
          <w:snapToGrid w:val="0"/>
        </w:rPr>
        <w:t>l</w:t>
      </w:r>
      <w:r w:rsidRPr="00CF7774">
        <w:rPr>
          <w:snapToGrid w:val="0"/>
        </w:rPr>
        <w:t>landen och en snabb och långsiktig välståndsö</w:t>
      </w:r>
      <w:r w:rsidRPr="00CF7774">
        <w:rPr>
          <w:snapToGrid w:val="0"/>
        </w:rPr>
        <w:t>k</w:t>
      </w:r>
      <w:r w:rsidRPr="00CF7774">
        <w:rPr>
          <w:snapToGrid w:val="0"/>
        </w:rPr>
        <w:t>ning ku</w:t>
      </w:r>
      <w:r w:rsidRPr="00CF7774">
        <w:rPr>
          <w:snapToGrid w:val="0"/>
        </w:rPr>
        <w:t>n</w:t>
      </w:r>
      <w:r w:rsidRPr="00CF7774">
        <w:rPr>
          <w:snapToGrid w:val="0"/>
        </w:rPr>
        <w:t>na läggas. EU bör ta initiativ i WTO genom att för egen del avskaffa de låga tullsatserna, stegvis sänka de högre tullsatserna, direkt avskaffa exportsubventionerna samt stegvis minska jordbrukssubventionerna från 2007.</w:t>
      </w:r>
    </w:p>
    <w:p w:rsidR="0063225B" w:rsidRPr="00CF7774" w:rsidRDefault="0063225B" w:rsidP="00545582">
      <w:pPr>
        <w:pStyle w:val="Normaltindrag"/>
        <w:rPr>
          <w:snapToGrid w:val="0"/>
        </w:rPr>
      </w:pPr>
      <w:r w:rsidRPr="00CF7774">
        <w:rPr>
          <w:snapToGrid w:val="0"/>
        </w:rPr>
        <w:t>Det är lika angeläget att riva de tullar som finns mellan u-länderna. Va</w:t>
      </w:r>
      <w:r w:rsidRPr="00CF7774">
        <w:rPr>
          <w:snapToGrid w:val="0"/>
        </w:rPr>
        <w:t>n</w:t>
      </w:r>
      <w:r w:rsidRPr="00CF7774">
        <w:rPr>
          <w:snapToGrid w:val="0"/>
        </w:rPr>
        <w:t>ligtvis växer handelssamarbete fram grannar emellan. Då utvecklingslände</w:t>
      </w:r>
      <w:r w:rsidRPr="00CF7774">
        <w:rPr>
          <w:snapToGrid w:val="0"/>
        </w:rPr>
        <w:t>r</w:t>
      </w:r>
      <w:r w:rsidRPr="00CF7774">
        <w:rPr>
          <w:snapToGrid w:val="0"/>
        </w:rPr>
        <w:t>nas fattigdom delvis förklaras av bristen på kontakter, handel och ekonomiskt samarbete med grannländer är det av avgörande betydelse att dessa handelsr</w:t>
      </w:r>
      <w:r w:rsidRPr="00CF7774">
        <w:rPr>
          <w:snapToGrid w:val="0"/>
        </w:rPr>
        <w:t>e</w:t>
      </w:r>
      <w:r w:rsidRPr="00CF7774">
        <w:rPr>
          <w:snapToGrid w:val="0"/>
        </w:rPr>
        <w:t>lationer underlättas. I de fattigaste län</w:t>
      </w:r>
      <w:r w:rsidR="00DD73E6" w:rsidRPr="00CF7774">
        <w:rPr>
          <w:snapToGrid w:val="0"/>
        </w:rPr>
        <w:t>derna där problemen är störst på grund av</w:t>
      </w:r>
      <w:r w:rsidRPr="00CF7774">
        <w:rPr>
          <w:snapToGrid w:val="0"/>
        </w:rPr>
        <w:t xml:space="preserve"> krig, konflikter, </w:t>
      </w:r>
      <w:r w:rsidR="00DD73E6" w:rsidRPr="00CF7774">
        <w:rPr>
          <w:snapToGrid w:val="0"/>
        </w:rPr>
        <w:t>hvi/aids</w:t>
      </w:r>
      <w:r w:rsidRPr="00CF7774">
        <w:rPr>
          <w:snapToGrid w:val="0"/>
        </w:rPr>
        <w:t>, hunger, vanstyre och miljökatastrofer är dock handel och investeringar vanligtvis inte särskilt omfattande. I dessa länder där rättstaten är svag och den ekonomiska utvecklingen är begränsad samt i</w:t>
      </w:r>
      <w:r w:rsidRPr="00CF7774">
        <w:rPr>
          <w:snapToGrid w:val="0"/>
        </w:rPr>
        <w:t>n</w:t>
      </w:r>
      <w:r w:rsidRPr="00CF7774">
        <w:rPr>
          <w:snapToGrid w:val="0"/>
        </w:rPr>
        <w:t>komsterna för större delen av befolkningen ligger under fattigdomsgränsen, har det offentliga tekniska biståndet en viktig betydelse. Både kunskapsöve</w:t>
      </w:r>
      <w:r w:rsidRPr="00CF7774">
        <w:rPr>
          <w:snapToGrid w:val="0"/>
        </w:rPr>
        <w:t>r</w:t>
      </w:r>
      <w:r w:rsidRPr="00CF7774">
        <w:rPr>
          <w:snapToGrid w:val="0"/>
        </w:rPr>
        <w:t>föring angående handelsreformer, skattereformer och ett transparent och vä</w:t>
      </w:r>
      <w:r w:rsidRPr="00CF7774">
        <w:rPr>
          <w:snapToGrid w:val="0"/>
        </w:rPr>
        <w:t>l</w:t>
      </w:r>
      <w:r w:rsidRPr="00CF7774">
        <w:rPr>
          <w:snapToGrid w:val="0"/>
        </w:rPr>
        <w:t>strukturerat bankväsende är viktiga komponenter.</w:t>
      </w:r>
    </w:p>
    <w:p w:rsidR="0063225B" w:rsidRPr="00CF7774" w:rsidRDefault="0063225B" w:rsidP="00545582">
      <w:pPr>
        <w:pStyle w:val="Normaltindrag"/>
        <w:rPr>
          <w:snapToGrid w:val="0"/>
        </w:rPr>
      </w:pPr>
      <w:r w:rsidRPr="00CF7774">
        <w:t>Behovet av ökad fri handel och ekonomisk integration gäller även för lä</w:t>
      </w:r>
      <w:r w:rsidRPr="00CF7774">
        <w:t>n</w:t>
      </w:r>
      <w:r w:rsidRPr="00CF7774">
        <w:t>der i den musli</w:t>
      </w:r>
      <w:r w:rsidRPr="00CF7774">
        <w:t>m</w:t>
      </w:r>
      <w:r w:rsidRPr="00CF7774">
        <w:t xml:space="preserve">ska världen där det finns en ekonomisk isolering, kopplad till en offerkänsla och </w:t>
      </w:r>
      <w:r w:rsidRPr="00CF7774">
        <w:rPr>
          <w:snapToGrid w:val="0"/>
        </w:rPr>
        <w:t>ibland kombinerad med en stark övertygelse om att en utveckling mot frihet och demokrati skulle hota att förändra maktstrukturen i det gamla samhället</w:t>
      </w:r>
      <w:r w:rsidRPr="00CF7774">
        <w:t>. Den fria handeln och utveckling</w:t>
      </w:r>
      <w:r w:rsidRPr="00CF7774">
        <w:t>s</w:t>
      </w:r>
      <w:r w:rsidRPr="00CF7774">
        <w:t>samarbetet är på så sätt inte bara vitala för ett ökat välstånd utan även viktiga för att förebygga en framväxt av fundamentalism och isolationism</w:t>
      </w:r>
      <w:r w:rsidRPr="00CF7774">
        <w:rPr>
          <w:snapToGrid w:val="0"/>
        </w:rPr>
        <w:t>.</w:t>
      </w:r>
    </w:p>
    <w:p w:rsidR="0063225B" w:rsidRPr="00CF7774" w:rsidRDefault="0063225B" w:rsidP="00DD73E6">
      <w:pPr>
        <w:pStyle w:val="Rubrik2"/>
      </w:pPr>
      <w:bookmarkStart w:id="33" w:name="_Toc116203012"/>
      <w:bookmarkStart w:id="34" w:name="_Toc118096214"/>
      <w:r w:rsidRPr="00CF7774">
        <w:t>Skuldavskrivning med tydliga villkor</w:t>
      </w:r>
      <w:bookmarkEnd w:id="33"/>
      <w:bookmarkEnd w:id="34"/>
    </w:p>
    <w:p w:rsidR="000626FE" w:rsidRPr="00CF7774" w:rsidRDefault="0063225B" w:rsidP="000626FE">
      <w:r w:rsidRPr="00CF7774">
        <w:t>Fattiga länders skuldbörda utgör fortfarande ett av de största hindren för fa</w:t>
      </w:r>
      <w:r w:rsidRPr="00CF7774">
        <w:t>t</w:t>
      </w:r>
      <w:r w:rsidRPr="00CF7774">
        <w:t>tigdomsutrotning. I länderna i Afrika söder om Sahara är fattigdomen och skuldbördan mycket hög och återbetalningskapaciteten därmed begränsad. Att flera länder betalar mer till skulder än hälsa och utbildning är kontraprodu</w:t>
      </w:r>
      <w:r w:rsidRPr="00CF7774">
        <w:t>k</w:t>
      </w:r>
      <w:r w:rsidRPr="00CF7774">
        <w:t>tivt och hämmar utveckling och välstånd.</w:t>
      </w:r>
    </w:p>
    <w:p w:rsidR="000626FE" w:rsidRPr="00CF7774" w:rsidRDefault="0063225B" w:rsidP="00545582">
      <w:pPr>
        <w:pStyle w:val="Normaltindrag"/>
        <w:rPr>
          <w:szCs w:val="19"/>
        </w:rPr>
      </w:pPr>
      <w:r w:rsidRPr="00CF7774">
        <w:rPr>
          <w:szCs w:val="19"/>
        </w:rPr>
        <w:t xml:space="preserve">Vi välkomnar därför G8-ländernas förslag från toppmötet i Gleneagles, Skottland i juli 2005 och Internationella </w:t>
      </w:r>
      <w:r w:rsidR="00DD73E6" w:rsidRPr="00CF7774">
        <w:rPr>
          <w:szCs w:val="19"/>
        </w:rPr>
        <w:t>v</w:t>
      </w:r>
      <w:r w:rsidRPr="00CF7774">
        <w:rPr>
          <w:szCs w:val="19"/>
        </w:rPr>
        <w:t xml:space="preserve">alutafondens och Världsbankens beslut om skuldavskrivning för fattiga och högt skuldsatta länder. Totalt skall </w:t>
      </w:r>
      <w:r w:rsidRPr="00CF7774">
        <w:rPr>
          <w:rStyle w:val="arial12px1"/>
          <w:rFonts w:ascii="Times New Roman" w:hAnsi="Times New Roman" w:cs="Times New Roman"/>
          <w:sz w:val="19"/>
          <w:szCs w:val="19"/>
        </w:rPr>
        <w:t>omkring 40 miljarder dollar, drygt 300 miljarder kronor, b</w:t>
      </w:r>
      <w:r w:rsidRPr="00CF7774">
        <w:rPr>
          <w:rStyle w:val="arial12px1"/>
          <w:rFonts w:ascii="Times New Roman" w:hAnsi="Times New Roman" w:cs="Times New Roman"/>
          <w:sz w:val="19"/>
          <w:szCs w:val="19"/>
        </w:rPr>
        <w:t>e</w:t>
      </w:r>
      <w:r w:rsidRPr="00CF7774">
        <w:rPr>
          <w:rStyle w:val="arial12px1"/>
          <w:rFonts w:ascii="Times New Roman" w:hAnsi="Times New Roman" w:cs="Times New Roman"/>
          <w:sz w:val="19"/>
          <w:szCs w:val="19"/>
        </w:rPr>
        <w:t xml:space="preserve">talas ut för att skriva av skulderna för de 18 fattigaste och </w:t>
      </w:r>
      <w:r w:rsidR="00DD73E6" w:rsidRPr="00CF7774">
        <w:rPr>
          <w:rStyle w:val="arial12px1"/>
          <w:rFonts w:ascii="Times New Roman" w:hAnsi="Times New Roman" w:cs="Times New Roman"/>
          <w:sz w:val="19"/>
          <w:szCs w:val="19"/>
        </w:rPr>
        <w:t xml:space="preserve">mest </w:t>
      </w:r>
      <w:r w:rsidRPr="00CF7774">
        <w:rPr>
          <w:rStyle w:val="arial12px1"/>
          <w:rFonts w:ascii="Times New Roman" w:hAnsi="Times New Roman" w:cs="Times New Roman"/>
          <w:sz w:val="19"/>
          <w:szCs w:val="19"/>
        </w:rPr>
        <w:t>skuldsatta länderna, varav de flesta ligger i Afrika</w:t>
      </w:r>
      <w:r w:rsidRPr="00CF7774">
        <w:rPr>
          <w:szCs w:val="19"/>
        </w:rPr>
        <w:t xml:space="preserve"> söder om Sahara. </w:t>
      </w:r>
      <w:r w:rsidRPr="00CF7774">
        <w:rPr>
          <w:rStyle w:val="arial12px1"/>
          <w:rFonts w:ascii="Times New Roman" w:hAnsi="Times New Roman" w:cs="Times New Roman"/>
          <w:sz w:val="19"/>
          <w:szCs w:val="19"/>
        </w:rPr>
        <w:t>Ytterligare 20 länder kan dessutom kvalificera sig för skuldlättnader om de uppfyller vissa villkor. Det skulle, i så fall, innebära att den samlade notan hamnar på 55 milja</w:t>
      </w:r>
      <w:r w:rsidRPr="00CF7774">
        <w:rPr>
          <w:rStyle w:val="arial12px1"/>
          <w:rFonts w:ascii="Times New Roman" w:hAnsi="Times New Roman" w:cs="Times New Roman"/>
          <w:sz w:val="19"/>
          <w:szCs w:val="19"/>
        </w:rPr>
        <w:t>r</w:t>
      </w:r>
      <w:r w:rsidRPr="00CF7774">
        <w:rPr>
          <w:rStyle w:val="arial12px1"/>
          <w:rFonts w:ascii="Times New Roman" w:hAnsi="Times New Roman" w:cs="Times New Roman"/>
          <w:sz w:val="19"/>
          <w:szCs w:val="19"/>
        </w:rPr>
        <w:t>der dollar.</w:t>
      </w:r>
      <w:r w:rsidRPr="00CF7774">
        <w:rPr>
          <w:szCs w:val="19"/>
        </w:rPr>
        <w:t xml:space="preserve"> </w:t>
      </w:r>
    </w:p>
    <w:p w:rsidR="0063225B" w:rsidRPr="00CF7774" w:rsidRDefault="00171D46" w:rsidP="00545582">
      <w:pPr>
        <w:pStyle w:val="Normaltindrag"/>
      </w:pPr>
      <w:r w:rsidRPr="00CF7774">
        <w:rPr>
          <w:szCs w:val="19"/>
        </w:rPr>
        <w:t xml:space="preserve">Initiativet </w:t>
      </w:r>
      <w:r w:rsidR="0063225B" w:rsidRPr="00CF7774">
        <w:rPr>
          <w:szCs w:val="19"/>
        </w:rPr>
        <w:t>är ett st</w:t>
      </w:r>
      <w:r w:rsidR="000626FE" w:rsidRPr="00CF7774">
        <w:rPr>
          <w:szCs w:val="19"/>
        </w:rPr>
        <w:t xml:space="preserve">eg i rätt riktning och kommer med </w:t>
      </w:r>
      <w:r w:rsidR="00772D3D" w:rsidRPr="00CF7774">
        <w:rPr>
          <w:szCs w:val="19"/>
        </w:rPr>
        <w:t>tydliga villkor att</w:t>
      </w:r>
      <w:r w:rsidR="00772D3D" w:rsidRPr="00CF7774">
        <w:t xml:space="preserve"> kunna bidra till välståndsutveckling. </w:t>
      </w:r>
      <w:r w:rsidRPr="00CF7774">
        <w:t>Det måste t</w:t>
      </w:r>
      <w:r w:rsidR="000626FE" w:rsidRPr="00CF7774">
        <w:t xml:space="preserve">.ex. vara uteslutet att </w:t>
      </w:r>
      <w:r w:rsidR="0063225B" w:rsidRPr="00CF7774">
        <w:rPr>
          <w:snapToGrid w:val="0"/>
        </w:rPr>
        <w:t>skriva av skulder till diktaturer</w:t>
      </w:r>
      <w:r w:rsidR="002E7289" w:rsidRPr="00CF7774">
        <w:rPr>
          <w:snapToGrid w:val="0"/>
        </w:rPr>
        <w:t>.</w:t>
      </w:r>
      <w:r w:rsidR="000626FE" w:rsidRPr="00CF7774">
        <w:rPr>
          <w:snapToGrid w:val="0"/>
        </w:rPr>
        <w:t xml:space="preserve"> I</w:t>
      </w:r>
      <w:r w:rsidR="0063225B" w:rsidRPr="00CF7774">
        <w:rPr>
          <w:snapToGrid w:val="0"/>
        </w:rPr>
        <w:t xml:space="preserve"> stället bör ett ökat demokratibistånd ges. </w:t>
      </w:r>
      <w:r w:rsidRPr="00CF7774">
        <w:rPr>
          <w:snapToGrid w:val="0"/>
        </w:rPr>
        <w:t>Det kr</w:t>
      </w:r>
      <w:r w:rsidRPr="00CF7774">
        <w:rPr>
          <w:snapToGrid w:val="0"/>
        </w:rPr>
        <w:t>ä</w:t>
      </w:r>
      <w:r w:rsidRPr="00CF7774">
        <w:rPr>
          <w:snapToGrid w:val="0"/>
        </w:rPr>
        <w:t xml:space="preserve">ver även att Sverige </w:t>
      </w:r>
      <w:r w:rsidR="000626FE" w:rsidRPr="00CF7774">
        <w:rPr>
          <w:snapToGrid w:val="0"/>
        </w:rPr>
        <w:t>mer öppet våga</w:t>
      </w:r>
      <w:r w:rsidR="00DD73E6" w:rsidRPr="00CF7774">
        <w:rPr>
          <w:snapToGrid w:val="0"/>
        </w:rPr>
        <w:t>r</w:t>
      </w:r>
      <w:r w:rsidR="0063225B" w:rsidRPr="00CF7774">
        <w:rPr>
          <w:snapToGrid w:val="0"/>
        </w:rPr>
        <w:t xml:space="preserve"> stödja reformorienterade krafter i u</w:t>
      </w:r>
      <w:r w:rsidR="0063225B" w:rsidRPr="00CF7774">
        <w:rPr>
          <w:snapToGrid w:val="0"/>
        </w:rPr>
        <w:t>t</w:t>
      </w:r>
      <w:r w:rsidR="0063225B" w:rsidRPr="00CF7774">
        <w:rPr>
          <w:snapToGrid w:val="0"/>
        </w:rPr>
        <w:t>vecklingsländer. Detta gäller inte minst i arabländerna, där Sveriges insatser skulle kunna öka väsentligt och därmed stärka en på många håll skör refor</w:t>
      </w:r>
      <w:r w:rsidR="0063225B" w:rsidRPr="00CF7774">
        <w:rPr>
          <w:snapToGrid w:val="0"/>
        </w:rPr>
        <w:t>m</w:t>
      </w:r>
      <w:r w:rsidR="0063225B" w:rsidRPr="00CF7774">
        <w:rPr>
          <w:snapToGrid w:val="0"/>
        </w:rPr>
        <w:t>process. Skuldavskrivning får inte heller leda till korruption och vanstyre, inte användas för krig och</w:t>
      </w:r>
      <w:r w:rsidR="001D7925" w:rsidRPr="00CF7774">
        <w:rPr>
          <w:snapToGrid w:val="0"/>
        </w:rPr>
        <w:t xml:space="preserve"> skall </w:t>
      </w:r>
      <w:r w:rsidR="0063225B" w:rsidRPr="00CF7774">
        <w:rPr>
          <w:snapToGrid w:val="0"/>
        </w:rPr>
        <w:t>komma de fattiga till godo. Dessutom behöver tydliga krav ställas på efterlevnad av demokrati och de mänskliga rättighete</w:t>
      </w:r>
      <w:r w:rsidR="0063225B" w:rsidRPr="00CF7774">
        <w:rPr>
          <w:snapToGrid w:val="0"/>
        </w:rPr>
        <w:t>r</w:t>
      </w:r>
      <w:r w:rsidR="0063225B" w:rsidRPr="00CF7774">
        <w:rPr>
          <w:snapToGrid w:val="0"/>
        </w:rPr>
        <w:t>na. Riktlinjer för ny upplåning behöver arbetas fram för att undvika eventuellt överutnyttjande.</w:t>
      </w:r>
    </w:p>
    <w:p w:rsidR="000626FE" w:rsidRPr="00CF7774" w:rsidRDefault="000626FE" w:rsidP="00545582">
      <w:pPr>
        <w:pStyle w:val="Normaltindrag"/>
        <w:rPr>
          <w:snapToGrid w:val="0"/>
        </w:rPr>
      </w:pPr>
      <w:r w:rsidRPr="00CF7774">
        <w:rPr>
          <w:snapToGrid w:val="0"/>
        </w:rPr>
        <w:t>Vi noterar att vi som enda parti i Sveriges riksdag har drivit frågan om t</w:t>
      </w:r>
      <w:r w:rsidRPr="00CF7774">
        <w:rPr>
          <w:snapToGrid w:val="0"/>
        </w:rPr>
        <w:t>o</w:t>
      </w:r>
      <w:r w:rsidRPr="00CF7774">
        <w:rPr>
          <w:snapToGrid w:val="0"/>
        </w:rPr>
        <w:t>tal skuldavskrivning, bl.a. i SOU 2001:96 och därefter i återkommande rik</w:t>
      </w:r>
      <w:r w:rsidRPr="00CF7774">
        <w:rPr>
          <w:snapToGrid w:val="0"/>
        </w:rPr>
        <w:t>s</w:t>
      </w:r>
      <w:r w:rsidRPr="00CF7774">
        <w:rPr>
          <w:snapToGrid w:val="0"/>
        </w:rPr>
        <w:t>dagsbehandlingar.</w:t>
      </w:r>
    </w:p>
    <w:p w:rsidR="0063225B" w:rsidRPr="00CF7774" w:rsidRDefault="0063225B" w:rsidP="00DD73E6">
      <w:pPr>
        <w:pStyle w:val="Rubrik2"/>
        <w:rPr>
          <w:snapToGrid w:val="0"/>
        </w:rPr>
      </w:pPr>
      <w:bookmarkStart w:id="35" w:name="_Toc116203013"/>
      <w:bookmarkStart w:id="36" w:name="_Toc118096215"/>
      <w:r w:rsidRPr="00CF7774">
        <w:rPr>
          <w:snapToGrid w:val="0"/>
        </w:rPr>
        <w:t>Effektivisering av biståndet</w:t>
      </w:r>
      <w:bookmarkEnd w:id="35"/>
      <w:bookmarkEnd w:id="36"/>
    </w:p>
    <w:p w:rsidR="00C81E69" w:rsidRPr="00CF7774" w:rsidRDefault="0063225B" w:rsidP="00C81E69">
      <w:pPr>
        <w:rPr>
          <w:snapToGrid w:val="0"/>
        </w:rPr>
      </w:pPr>
      <w:r w:rsidRPr="00CF7774">
        <w:rPr>
          <w:snapToGrid w:val="0"/>
        </w:rPr>
        <w:t>Det är en stor utmaning att ge bistånd som främjar utveckling och välstånd. Ofta ges bistånd med utgångspunkt från givarlandets perspektiv. Inte sällan framstår själva givandet som det viktiga i stället för den utveckling som skall bli resultatet. I ett avseende är det oundvikligt. Det är givarlandet som anger biståndets omfattning och i allt väsentligt även dess inriktning. Arbete med bistånd gällande strategi och ledning måste i större utsträckning vara mer framåtsyftande och i linje med FN:s millen</w:t>
      </w:r>
      <w:r w:rsidR="00DD73E6" w:rsidRPr="00CF7774">
        <w:rPr>
          <w:snapToGrid w:val="0"/>
        </w:rPr>
        <w:t>n</w:t>
      </w:r>
      <w:r w:rsidRPr="00CF7774">
        <w:rPr>
          <w:snapToGrid w:val="0"/>
        </w:rPr>
        <w:t>iemål samt utöver dessa respekt</w:t>
      </w:r>
      <w:r w:rsidRPr="00CF7774">
        <w:rPr>
          <w:snapToGrid w:val="0"/>
        </w:rPr>
        <w:t>e</w:t>
      </w:r>
      <w:r w:rsidRPr="00CF7774">
        <w:rPr>
          <w:snapToGrid w:val="0"/>
        </w:rPr>
        <w:t>ra de mänskliga rättigheterna och demokrati. Utöver detta vore det önskvärt om biståndsarbetet kunde utformas i ett givarlands miljö. Därför bör utarb</w:t>
      </w:r>
      <w:r w:rsidRPr="00CF7774">
        <w:rPr>
          <w:snapToGrid w:val="0"/>
        </w:rPr>
        <w:t>e</w:t>
      </w:r>
      <w:r w:rsidRPr="00CF7774">
        <w:rPr>
          <w:snapToGrid w:val="0"/>
        </w:rPr>
        <w:t>tandet av PRSP (Poverty Reduction Strategy Paper) initiativ stödjas i ännu större omfattning än vad som sker i</w:t>
      </w:r>
      <w:r w:rsidR="00DD73E6" w:rsidRPr="00CF7774">
        <w:rPr>
          <w:snapToGrid w:val="0"/>
        </w:rPr>
        <w:t xml:space="preserve"> </w:t>
      </w:r>
      <w:r w:rsidRPr="00CF7774">
        <w:rPr>
          <w:snapToGrid w:val="0"/>
        </w:rPr>
        <w:t>dag. Kompetensen för de fattiga länderna att själva formulera sina strategier och nationella planer bör ytterligare fö</w:t>
      </w:r>
      <w:r w:rsidRPr="00CF7774">
        <w:rPr>
          <w:snapToGrid w:val="0"/>
        </w:rPr>
        <w:t>r</w:t>
      </w:r>
      <w:r w:rsidRPr="00CF7774">
        <w:rPr>
          <w:snapToGrid w:val="0"/>
        </w:rPr>
        <w:t>stärkas som ett led i egen självständig utveckling.</w:t>
      </w:r>
    </w:p>
    <w:p w:rsidR="0063225B" w:rsidRPr="00CF7774" w:rsidRDefault="0063225B" w:rsidP="00545582">
      <w:pPr>
        <w:pStyle w:val="Normaltindrag"/>
        <w:rPr>
          <w:snapToGrid w:val="0"/>
        </w:rPr>
      </w:pPr>
      <w:r w:rsidRPr="00CF7774">
        <w:rPr>
          <w:snapToGrid w:val="0"/>
        </w:rPr>
        <w:t>Möjligheterna för den enskilde individen att skapa välstånd för sig och de sina hindras ofta av den egna regimen som inte primärt är intresserad av att främja utvecklingen för sin befolkning utan av att behålla den egna makten. För fattiga är bristen på möjligheter värre än bristen på inkomster. Fattigdom orsakar vanmakt i stället för säkerhet och makt. För fattiga människor är det svårt att lita på ”överheten”, dvs. statliga institutioner, rättsväsendet och pol</w:t>
      </w:r>
      <w:r w:rsidRPr="00CF7774">
        <w:rPr>
          <w:snapToGrid w:val="0"/>
        </w:rPr>
        <w:t>i</w:t>
      </w:r>
      <w:r w:rsidRPr="00CF7774">
        <w:rPr>
          <w:snapToGrid w:val="0"/>
        </w:rPr>
        <w:t>sen, skola, hälso- och sjukvård. Till och med frivilligorganisationer kan vara svåra att få förtroende för. Även bistånd som ger god effekt skall successivt avvecklas när landet blir en etablerad medelinkomstekonomi. Landet självt måste ta över ansvaret för viktiga samhällsfunktioner. Det får inte i längden vara en uppgift för utomstående. Tidsperspektivet i biståndet har alltså en central betydelse för resultatet. Nedtrappning av ett generöst bistånd måste påbörjas tidigt och en utfasning av biståndet måste alltid vara slutmålet om än svårt att nå inom rimlig tid i de allra fattigaste länderna. Den exakta takten i avvecklingsprocessen kan behöva avvägas med hänsyn till utvecklingsnivån. Bistånd med perspektiv att fortgå i decennier är dock inte rimligt ur utvec</w:t>
      </w:r>
      <w:r w:rsidRPr="00CF7774">
        <w:rPr>
          <w:snapToGrid w:val="0"/>
        </w:rPr>
        <w:t>k</w:t>
      </w:r>
      <w:r w:rsidRPr="00CF7774">
        <w:rPr>
          <w:snapToGrid w:val="0"/>
        </w:rPr>
        <w:t>lingsperspektiv. Det visar inte minst erfarenheter från länder med stort och ihållande biståndsberoende.</w:t>
      </w:r>
    </w:p>
    <w:p w:rsidR="0063225B" w:rsidRPr="00CF7774" w:rsidRDefault="0063225B" w:rsidP="00545582">
      <w:pPr>
        <w:pStyle w:val="Normaltindrag"/>
        <w:rPr>
          <w:snapToGrid w:val="0"/>
        </w:rPr>
      </w:pPr>
      <w:r w:rsidRPr="00CF7774">
        <w:rPr>
          <w:snapToGrid w:val="0"/>
        </w:rPr>
        <w:t>I stället för ett bistånd som fortsätter decennium ut och decennium in bör man koncentrera sig på en mer kortvarig och bred igångsättning av egna u</w:t>
      </w:r>
      <w:r w:rsidRPr="00CF7774">
        <w:rPr>
          <w:snapToGrid w:val="0"/>
        </w:rPr>
        <w:t>t</w:t>
      </w:r>
      <w:r w:rsidRPr="00CF7774">
        <w:rPr>
          <w:snapToGrid w:val="0"/>
        </w:rPr>
        <w:t>vecklingsansträngningar. Bistånd skall inte vara knutet till enbart svenska krafter av olika slag. Det är länderna själva som i allt väsentligt måste skapa sin egen utveckling och själva i fri konkurrens kunna välja den form av ku</w:t>
      </w:r>
      <w:r w:rsidRPr="00CF7774">
        <w:rPr>
          <w:snapToGrid w:val="0"/>
        </w:rPr>
        <w:t>n</w:t>
      </w:r>
      <w:r w:rsidRPr="00CF7774">
        <w:rPr>
          <w:snapToGrid w:val="0"/>
        </w:rPr>
        <w:t>skaps</w:t>
      </w:r>
      <w:r w:rsidR="00FC41D6" w:rsidRPr="00CF7774">
        <w:rPr>
          <w:snapToGrid w:val="0"/>
        </w:rPr>
        <w:t>-</w:t>
      </w:r>
      <w:r w:rsidRPr="00CF7774">
        <w:rPr>
          <w:snapToGrid w:val="0"/>
        </w:rPr>
        <w:t xml:space="preserve"> eller teknikbistånd som bäst passar i förhållande till egen fattigdom</w:t>
      </w:r>
      <w:r w:rsidRPr="00CF7774">
        <w:rPr>
          <w:snapToGrid w:val="0"/>
        </w:rPr>
        <w:t>s</w:t>
      </w:r>
      <w:r w:rsidRPr="00CF7774">
        <w:rPr>
          <w:snapToGrid w:val="0"/>
        </w:rPr>
        <w:t>strategi. Den kan inte skapas av utomstående krafter. Biståndet skall också utformas så att det stimulerar och kanske till och med tvingar fram samarbete mellan länderna. Det var vad som skedde i västra Europa efter andra värld</w:t>
      </w:r>
      <w:r w:rsidRPr="00CF7774">
        <w:rPr>
          <w:snapToGrid w:val="0"/>
        </w:rPr>
        <w:t>s</w:t>
      </w:r>
      <w:r w:rsidRPr="00CF7774">
        <w:rPr>
          <w:snapToGrid w:val="0"/>
        </w:rPr>
        <w:t>kriget och det är vad som i särskilt stor utsträckning behövs i Afrika, där krig och konflikter fortfarande är vanliga.</w:t>
      </w:r>
    </w:p>
    <w:p w:rsidR="0063225B" w:rsidRPr="00CF7774" w:rsidRDefault="0063225B" w:rsidP="00545582">
      <w:pPr>
        <w:pStyle w:val="Normaltindrag"/>
        <w:rPr>
          <w:snapToGrid w:val="0"/>
        </w:rPr>
      </w:pPr>
      <w:r w:rsidRPr="00CF7774">
        <w:rPr>
          <w:snapToGrid w:val="0"/>
        </w:rPr>
        <w:t>Majoriteten av världens länder har ställt sig bakom millen</w:t>
      </w:r>
      <w:r w:rsidR="00DD73E6" w:rsidRPr="00CF7774">
        <w:rPr>
          <w:snapToGrid w:val="0"/>
        </w:rPr>
        <w:t>n</w:t>
      </w:r>
      <w:r w:rsidRPr="00CF7774">
        <w:rPr>
          <w:snapToGrid w:val="0"/>
        </w:rPr>
        <w:t>iemå</w:t>
      </w:r>
      <w:r w:rsidR="002E7289" w:rsidRPr="00CF7774">
        <w:rPr>
          <w:snapToGrid w:val="0"/>
        </w:rPr>
        <w:t>l</w:t>
      </w:r>
      <w:r w:rsidRPr="00CF7774">
        <w:rPr>
          <w:snapToGrid w:val="0"/>
        </w:rPr>
        <w:t>en där man har beslutat att fattigdomen skall halveras till 2015. Enligt FN:s utvec</w:t>
      </w:r>
      <w:r w:rsidRPr="00CF7774">
        <w:rPr>
          <w:snapToGrid w:val="0"/>
        </w:rPr>
        <w:t>k</w:t>
      </w:r>
      <w:r w:rsidRPr="00CF7774">
        <w:rPr>
          <w:snapToGrid w:val="0"/>
        </w:rPr>
        <w:t>lingsprogram och UNDP:s senaste rapport kommer detta inte att uppnås fö</w:t>
      </w:r>
      <w:r w:rsidRPr="00CF7774">
        <w:rPr>
          <w:snapToGrid w:val="0"/>
        </w:rPr>
        <w:t>r</w:t>
      </w:r>
      <w:r w:rsidRPr="00CF7774">
        <w:rPr>
          <w:snapToGrid w:val="0"/>
        </w:rPr>
        <w:t>rän flera decennier senare med den utveckling vi ser i</w:t>
      </w:r>
      <w:r w:rsidR="002E7289" w:rsidRPr="00CF7774">
        <w:rPr>
          <w:snapToGrid w:val="0"/>
        </w:rPr>
        <w:t xml:space="preserve"> </w:t>
      </w:r>
      <w:r w:rsidRPr="00CF7774">
        <w:rPr>
          <w:snapToGrid w:val="0"/>
        </w:rPr>
        <w:t>dag, vilket är skrä</w:t>
      </w:r>
      <w:r w:rsidRPr="00CF7774">
        <w:rPr>
          <w:snapToGrid w:val="0"/>
        </w:rPr>
        <w:t>m</w:t>
      </w:r>
      <w:r w:rsidRPr="00CF7774">
        <w:rPr>
          <w:snapToGrid w:val="0"/>
        </w:rPr>
        <w:t>mande. FN har rekommenderat alla länder att hålla en nivå om 0,7 procent av landets BNI. I dag är det ett fåtal länder, inkluderat Sverige som uppfyller dessa villkor. Sverige bör även fortsättningsvis sträva efter att uppfylla FN:s rekommendation, utan att för den skull sätta ett utbetalningsmål som enbart är kvantitativt. Sverige bör i stället i större utsträckning fokusera på kvalitet och resultat i det bilaterala biståndet. Den nya utvärderingsmyndighet som nyligen inrättats kan här fylla en viktig uppgift. Som komplement till detta behövs också oberoende utvärderare som gör konkreta projektutvärderingar med tydliga uppdrag inom de kriterier som skall granskas. Detta sammantaget kan då leda till att</w:t>
      </w:r>
      <w:r w:rsidR="00DD73E6" w:rsidRPr="00CF7774">
        <w:rPr>
          <w:snapToGrid w:val="0"/>
        </w:rPr>
        <w:t xml:space="preserve"> vi </w:t>
      </w:r>
      <w:r w:rsidRPr="00CF7774">
        <w:rPr>
          <w:snapToGrid w:val="0"/>
        </w:rPr>
        <w:t>i stort kan belysa effekten av svenskt bistånd. Vi måste hela tiden ha beredskap för att kunna ändra inriktning på biståndet om det inte visar sig vara effektivt.</w:t>
      </w:r>
    </w:p>
    <w:p w:rsidR="0063225B" w:rsidRPr="00CF7774" w:rsidRDefault="0063225B" w:rsidP="00545582">
      <w:pPr>
        <w:pStyle w:val="Normaltindrag"/>
      </w:pPr>
      <w:r w:rsidRPr="00CF7774">
        <w:t>Demokrati och god samhällsstyrning utgör ett av huvuddragen i politiken för global utveckling som riksdagen beslutade år 2003. Demokratins former måste dock utgå från varje samhälles egen förutsättning</w:t>
      </w:r>
      <w:r w:rsidR="00B1223F" w:rsidRPr="00CF7774">
        <w:t>,</w:t>
      </w:r>
      <w:r w:rsidRPr="00CF7774">
        <w:t xml:space="preserve"> men grundas på gemensamma värderingar om alla människors lika rätt och värde. Demokrati kräver bl.a. fria val och fungerande politiska partier som kan representera medborgarnas intressen. Nationella parlamentariker utgör den direkta länken mellan väljarna och dem som på olika nivåer </w:t>
      </w:r>
      <w:r w:rsidR="00DD73E6" w:rsidRPr="00CF7774">
        <w:t>–</w:t>
      </w:r>
      <w:r w:rsidRPr="00CF7774">
        <w:t xml:space="preserve"> lokalt, regionalt, nationellt och internationellt </w:t>
      </w:r>
      <w:r w:rsidR="00DD73E6" w:rsidRPr="00CF7774">
        <w:t>–</w:t>
      </w:r>
      <w:r w:rsidRPr="00CF7774">
        <w:t xml:space="preserve"> har att svara för genomförandearbetet av det som parlame</w:t>
      </w:r>
      <w:r w:rsidRPr="00CF7774">
        <w:t>n</w:t>
      </w:r>
      <w:r w:rsidRPr="00CF7774">
        <w:t>ten beslutat.</w:t>
      </w:r>
    </w:p>
    <w:p w:rsidR="00A83AE0" w:rsidRPr="00CF7774" w:rsidRDefault="0063225B" w:rsidP="00545582">
      <w:pPr>
        <w:pStyle w:val="Normaltindrag"/>
      </w:pPr>
      <w:r w:rsidRPr="00CF7774">
        <w:t>Sida ger omfattande stöd till parlament och andra politiska institutioner som t.ex. IPU (Inter Parliamentary Union), AWEPA (Association of West European Parliamentarians for Africa) och PGA (Parl</w:t>
      </w:r>
      <w:r w:rsidR="00B1223F" w:rsidRPr="00CF7774">
        <w:t>iamentarians for Global Action). Det är</w:t>
      </w:r>
      <w:r w:rsidRPr="00CF7774">
        <w:t xml:space="preserve"> organisationer som alla är viktiga för att upprätthålla en dialog mellan parterna. Stöd går också till vissa regionala parlamentariska organis</w:t>
      </w:r>
      <w:r w:rsidRPr="00CF7774">
        <w:t>a</w:t>
      </w:r>
      <w:r w:rsidRPr="00CF7774">
        <w:t>tioner som t.ex. SADC Parliamentary Forum och till samarbete med enskilda parlament, som t.ex. de i Zambia och Vietnam. Sida verkar</w:t>
      </w:r>
      <w:r w:rsidR="00DD73E6" w:rsidRPr="00CF7774">
        <w:t xml:space="preserve"> även för att stärka parlamenten</w:t>
      </w:r>
      <w:r w:rsidRPr="00CF7774">
        <w:t>s roll i arbetet med fattigdomsstrategier bl.a. genom forskning</w:t>
      </w:r>
      <w:r w:rsidRPr="00CF7774">
        <w:t>s</w:t>
      </w:r>
      <w:r w:rsidRPr="00CF7774">
        <w:t xml:space="preserve">stöd. Det finns också anledning att stärka parlamentarikernas förmåga att kontrollera sina regeringars insatser för ett effektivt genomförande av en fattigdomsinriktad politik. Alla dessa uppgifter är viktiga </w:t>
      </w:r>
      <w:r w:rsidR="00DD73E6" w:rsidRPr="00CF7774">
        <w:t>och bör</w:t>
      </w:r>
      <w:r w:rsidRPr="00CF7774">
        <w:t xml:space="preserve"> fortsätta</w:t>
      </w:r>
      <w:r w:rsidR="00DD73E6" w:rsidRPr="00CF7774">
        <w:t>s. D</w:t>
      </w:r>
      <w:r w:rsidRPr="00CF7774">
        <w:t>äremot bör stöd för att driva opinionsbildning inom Sverige starkt ifrågasä</w:t>
      </w:r>
      <w:r w:rsidRPr="00CF7774">
        <w:t>t</w:t>
      </w:r>
      <w:r w:rsidRPr="00CF7774">
        <w:t xml:space="preserve">tas </w:t>
      </w:r>
      <w:r w:rsidR="00DD73E6" w:rsidRPr="00CF7774">
        <w:t>vad gäller</w:t>
      </w:r>
      <w:r w:rsidRPr="00CF7774">
        <w:t xml:space="preserve"> relevans för fattigdomsbekämpning.</w:t>
      </w:r>
    </w:p>
    <w:p w:rsidR="0063225B" w:rsidRPr="00CF7774" w:rsidRDefault="0063225B" w:rsidP="00545582">
      <w:pPr>
        <w:pStyle w:val="Normaltindrag"/>
      </w:pPr>
      <w:r w:rsidRPr="00CF7774">
        <w:t>God samhällsstyrning och god förvaltning är viktiga delar av demokrati som bl.a. handlar om fördelning av samhällets resurser, varje individs likhet inför lagen och metoder för att stävja maktmissbruk. I detta arbete är parl</w:t>
      </w:r>
      <w:r w:rsidRPr="00CF7774">
        <w:t>a</w:t>
      </w:r>
      <w:r w:rsidRPr="00CF7774">
        <w:t>menten och parlamentarikerna mycket viktiga.</w:t>
      </w:r>
    </w:p>
    <w:p w:rsidR="0063225B" w:rsidRPr="00CF7774" w:rsidRDefault="0063225B" w:rsidP="00545582">
      <w:pPr>
        <w:pStyle w:val="Normaltindrag"/>
      </w:pPr>
      <w:r w:rsidRPr="00CF7774">
        <w:t>Vid sidan av parlamenten spelar de politiska partierna en viktig roll som aktörer i utformningen av utvecklingspolitiken. Partiväsendet är som regel svagt i biståndsländerna, och därför är stödet från bl.a. de svenska partierna ett värdefullt bidrag i arbetet med att bygga upp partiorganisationerna.</w:t>
      </w:r>
    </w:p>
    <w:p w:rsidR="0063225B" w:rsidRPr="00CF7774" w:rsidRDefault="0063225B" w:rsidP="00545582">
      <w:pPr>
        <w:pStyle w:val="Normaltindrag"/>
      </w:pPr>
      <w:r w:rsidRPr="00CF7774">
        <w:t>Därför är det också betydelsefullt att det partinära stödet stärks och utvec</w:t>
      </w:r>
      <w:r w:rsidRPr="00CF7774">
        <w:t>k</w:t>
      </w:r>
      <w:r w:rsidRPr="00CF7774">
        <w:t>las. Det behövs en betydligt större satsning än hittills för att bygga upp och stärka det svaga partiväsendet i många utvecklingsländer. Ett första steg när det gäller hur det partinära stödet kan utformas är att göra detta betydligt mer självständigt genom ökad flexibilitet när det gäller rapportering och redovi</w:t>
      </w:r>
      <w:r w:rsidRPr="00CF7774">
        <w:t>s</w:t>
      </w:r>
      <w:r w:rsidRPr="00CF7774">
        <w:t>ning än vad som nu är fallet, utan att göra avkall på strikta ekonomiska red</w:t>
      </w:r>
      <w:r w:rsidRPr="00CF7774">
        <w:t>o</w:t>
      </w:r>
      <w:r w:rsidRPr="00CF7774">
        <w:t>visningskrav. I många fall behövs demokratistödet i länder där snabba förän</w:t>
      </w:r>
      <w:r w:rsidRPr="00CF7774">
        <w:t>d</w:t>
      </w:r>
      <w:r w:rsidRPr="00CF7774">
        <w:t>ringar sker under tid och för att då uppnå största möjliga effektivitet är det viktigt med en större rörlighet i de olika verksamhetsplanerna. De svenska partierna kan då på ett än bätte sätt bidra till utvecklingen av samarbetslä</w:t>
      </w:r>
      <w:r w:rsidRPr="00CF7774">
        <w:t>n</w:t>
      </w:r>
      <w:r w:rsidRPr="00CF7774">
        <w:t>dernas partiorganisationer, genom den kunskap de svenska partierna samlat under många års internationella kontakter. Liksom för de enskilda organis</w:t>
      </w:r>
      <w:r w:rsidRPr="00CF7774">
        <w:t>a</w:t>
      </w:r>
      <w:r w:rsidRPr="00CF7774">
        <w:t>tionerna är det viktigt att de partinära organisationerna kan delta i både plan</w:t>
      </w:r>
      <w:r w:rsidRPr="00CF7774">
        <w:t>e</w:t>
      </w:r>
      <w:r w:rsidRPr="00CF7774">
        <w:t>rings- och landstrategiarbetet.</w:t>
      </w:r>
    </w:p>
    <w:p w:rsidR="0063225B" w:rsidRPr="00CF7774" w:rsidRDefault="0063225B" w:rsidP="00DD73E6">
      <w:pPr>
        <w:pStyle w:val="Rubrik2"/>
        <w:rPr>
          <w:snapToGrid w:val="0"/>
        </w:rPr>
      </w:pPr>
      <w:bookmarkStart w:id="37" w:name="_Toc116203014"/>
      <w:bookmarkStart w:id="38" w:name="_Toc118096216"/>
      <w:r w:rsidRPr="00CF7774">
        <w:rPr>
          <w:snapToGrid w:val="0"/>
        </w:rPr>
        <w:t>Nolltolerans mot korruption i biståndet</w:t>
      </w:r>
      <w:bookmarkEnd w:id="37"/>
      <w:bookmarkEnd w:id="38"/>
    </w:p>
    <w:p w:rsidR="00981B15" w:rsidRPr="00CF7774" w:rsidRDefault="0063225B" w:rsidP="00981B15">
      <w:pPr>
        <w:rPr>
          <w:snapToGrid w:val="0"/>
        </w:rPr>
      </w:pPr>
      <w:r w:rsidRPr="00CF7774">
        <w:rPr>
          <w:snapToGrid w:val="0"/>
        </w:rPr>
        <w:t xml:space="preserve">En stor svårighet när det gäller utformning av bistånd och olika landstrategier samt val av länder att arbeta i är frågan om korruption. Ofta är det i de länder där mycket korruption förekommer som biståndet också behövs som mest. Därför ingår alltid en riskbedömning när det gäller beslut av länderval. Vi vet </w:t>
      </w:r>
      <w:r w:rsidR="00A83AE0" w:rsidRPr="00CF7774">
        <w:rPr>
          <w:snapToGrid w:val="0"/>
        </w:rPr>
        <w:t xml:space="preserve">också </w:t>
      </w:r>
      <w:r w:rsidRPr="00CF7774">
        <w:rPr>
          <w:snapToGrid w:val="0"/>
        </w:rPr>
        <w:t xml:space="preserve">att </w:t>
      </w:r>
      <w:r w:rsidR="00A83AE0" w:rsidRPr="00CF7774">
        <w:rPr>
          <w:snapToGrid w:val="0"/>
        </w:rPr>
        <w:t xml:space="preserve">nöden är som störst </w:t>
      </w:r>
      <w:r w:rsidRPr="00CF7774">
        <w:rPr>
          <w:snapToGrid w:val="0"/>
        </w:rPr>
        <w:t>i flera av de mest korrupta länderna och</w:t>
      </w:r>
      <w:r w:rsidR="00A83AE0" w:rsidRPr="00CF7774">
        <w:rPr>
          <w:snapToGrid w:val="0"/>
        </w:rPr>
        <w:t xml:space="preserve"> att</w:t>
      </w:r>
      <w:r w:rsidRPr="00CF7774">
        <w:rPr>
          <w:snapToGrid w:val="0"/>
        </w:rPr>
        <w:t xml:space="preserve"> det </w:t>
      </w:r>
      <w:r w:rsidR="00A83AE0" w:rsidRPr="00CF7774">
        <w:rPr>
          <w:snapToGrid w:val="0"/>
        </w:rPr>
        <w:t xml:space="preserve">i dessa fall </w:t>
      </w:r>
      <w:r w:rsidRPr="00CF7774">
        <w:rPr>
          <w:snapToGrid w:val="0"/>
        </w:rPr>
        <w:t>blir en svår avvägning av hur biståndet skall kanaliseras. Sverige skall bidra till att hjälpa de mest utsatta länderna, detta är en självklarhet. Det måste också vara lika tydligt att vi snabbt avbryter biståndet när vi upptäcker att resurserna hamnat hos fel instans, eller till andra medel än det vi från bö</w:t>
      </w:r>
      <w:r w:rsidRPr="00CF7774">
        <w:rPr>
          <w:snapToGrid w:val="0"/>
        </w:rPr>
        <w:t>r</w:t>
      </w:r>
      <w:r w:rsidRPr="00CF7774">
        <w:rPr>
          <w:snapToGrid w:val="0"/>
        </w:rPr>
        <w:t>jan avsett. För att uppnå nolltolerans mot korruption av svenskt bistånd beh</w:t>
      </w:r>
      <w:r w:rsidRPr="00CF7774">
        <w:rPr>
          <w:snapToGrid w:val="0"/>
        </w:rPr>
        <w:t>ö</w:t>
      </w:r>
      <w:r w:rsidRPr="00CF7774">
        <w:rPr>
          <w:snapToGrid w:val="0"/>
        </w:rPr>
        <w:t>ver vi större öppenhet och en ytterst tydlig strategi om hur vi omedelbart reagerar i dessa situationer och hur vi på mesta möjliga sätt kan kontrollera att resurserna verkligen når fram till sin beslutade destination samt används på mest effektiva sätt.</w:t>
      </w:r>
    </w:p>
    <w:p w:rsidR="0063225B" w:rsidRPr="00CF7774" w:rsidRDefault="0063225B" w:rsidP="00545582">
      <w:pPr>
        <w:pStyle w:val="Normaltindrag"/>
        <w:rPr>
          <w:snapToGrid w:val="0"/>
        </w:rPr>
      </w:pPr>
      <w:r w:rsidRPr="00CF7774">
        <w:rPr>
          <w:snapToGrid w:val="0"/>
        </w:rPr>
        <w:t>Oavsett hur usla regimerna är har västvärlden ett an</w:t>
      </w:r>
      <w:r w:rsidR="00DD73E6" w:rsidRPr="00CF7774">
        <w:rPr>
          <w:snapToGrid w:val="0"/>
        </w:rPr>
        <w:t>svar för att hjälpa b</w:t>
      </w:r>
      <w:r w:rsidR="00DD73E6" w:rsidRPr="00CF7774">
        <w:rPr>
          <w:snapToGrid w:val="0"/>
        </w:rPr>
        <w:t>e</w:t>
      </w:r>
      <w:r w:rsidR="00DD73E6" w:rsidRPr="00CF7774">
        <w:rPr>
          <w:snapToGrid w:val="0"/>
        </w:rPr>
        <w:t>folkningar</w:t>
      </w:r>
      <w:r w:rsidRPr="00CF7774">
        <w:rPr>
          <w:snapToGrid w:val="0"/>
        </w:rPr>
        <w:t xml:space="preserve"> vid akuta katastrofer. Detta stöd bör dock om möjligt vara utformat så att det inte leder till ett långvarigt beroende. Ett sätt att kringgå korrupta och klåfingriga regimer och samtidigt ge stöd till befolkningen är att i största möjliga utsträckning låta biståndet gå via frivillighetsorganisationer eller andra kanaler. Att lämna svältande människor åt sitt öde för att de lever under en korrupt regim är varken humant eller acceptabelt. Dessa människor beh</w:t>
      </w:r>
      <w:r w:rsidRPr="00CF7774">
        <w:rPr>
          <w:snapToGrid w:val="0"/>
        </w:rPr>
        <w:t>ö</w:t>
      </w:r>
      <w:r w:rsidRPr="00CF7774">
        <w:rPr>
          <w:snapToGrid w:val="0"/>
        </w:rPr>
        <w:t>ver mer än några andra stöd från omvärlden.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41D6" w:rsidRPr="00CF7774">
        <w:tblPrEx>
          <w:tblCellMar>
            <w:top w:w="0" w:type="dxa"/>
            <w:bottom w:w="0" w:type="dxa"/>
          </w:tblCellMar>
        </w:tblPrEx>
        <w:trPr>
          <w:cantSplit/>
        </w:trPr>
        <w:tc>
          <w:tcPr>
            <w:tcW w:w="3046" w:type="dxa"/>
          </w:tcPr>
          <w:p w:rsidR="00FC41D6" w:rsidRPr="00CF7774" w:rsidRDefault="00FC41D6" w:rsidP="00FC41D6">
            <w:pPr>
              <w:pStyle w:val="UnderskriftDatum"/>
              <w:spacing w:before="240"/>
              <w:rPr>
                <w:snapToGrid w:val="0"/>
              </w:rPr>
            </w:pPr>
            <w:r w:rsidRPr="00CF7774">
              <w:rPr>
                <w:snapToGrid w:val="0"/>
              </w:rPr>
              <w:t>Stockholm den 4 oktober 2005</w:t>
            </w:r>
          </w:p>
        </w:tc>
        <w:tc>
          <w:tcPr>
            <w:tcW w:w="3047" w:type="dxa"/>
          </w:tcPr>
          <w:p w:rsidR="00FC41D6" w:rsidRPr="00CF7774" w:rsidRDefault="00FC41D6" w:rsidP="00FC41D6">
            <w:pPr>
              <w:pStyle w:val="Underskrifter"/>
              <w:spacing w:before="240"/>
              <w:rPr>
                <w:snapToGrid w:val="0"/>
              </w:rPr>
            </w:pPr>
          </w:p>
        </w:tc>
      </w:tr>
      <w:tr w:rsidR="00FC41D6" w:rsidRPr="00CF7774">
        <w:tblPrEx>
          <w:tblCellMar>
            <w:top w:w="0" w:type="dxa"/>
            <w:bottom w:w="0" w:type="dxa"/>
          </w:tblCellMar>
        </w:tblPrEx>
        <w:trPr>
          <w:cantSplit/>
        </w:trPr>
        <w:tc>
          <w:tcPr>
            <w:tcW w:w="3046" w:type="dxa"/>
          </w:tcPr>
          <w:p w:rsidR="00FC41D6" w:rsidRPr="00CF7774" w:rsidRDefault="00FC41D6" w:rsidP="00FC41D6">
            <w:pPr>
              <w:pStyle w:val="Underskrifter"/>
              <w:rPr>
                <w:snapToGrid w:val="0"/>
              </w:rPr>
            </w:pPr>
            <w:r w:rsidRPr="00CF7774">
              <w:rPr>
                <w:snapToGrid w:val="0"/>
              </w:rPr>
              <w:t>Gunilla Carlsson i Tyresö (m)</w:t>
            </w:r>
          </w:p>
        </w:tc>
        <w:tc>
          <w:tcPr>
            <w:tcW w:w="3047" w:type="dxa"/>
          </w:tcPr>
          <w:p w:rsidR="00FC41D6" w:rsidRPr="00CF7774" w:rsidRDefault="00FC41D6" w:rsidP="00FC41D6">
            <w:pPr>
              <w:pStyle w:val="Underskrifter"/>
              <w:rPr>
                <w:snapToGrid w:val="0"/>
              </w:rPr>
            </w:pPr>
          </w:p>
        </w:tc>
      </w:tr>
      <w:tr w:rsidR="00FC41D6" w:rsidRPr="00CF7774">
        <w:tblPrEx>
          <w:tblCellMar>
            <w:top w:w="0" w:type="dxa"/>
            <w:bottom w:w="0" w:type="dxa"/>
          </w:tblCellMar>
        </w:tblPrEx>
        <w:trPr>
          <w:cantSplit/>
        </w:trPr>
        <w:tc>
          <w:tcPr>
            <w:tcW w:w="3046" w:type="dxa"/>
          </w:tcPr>
          <w:p w:rsidR="00FC41D6" w:rsidRPr="00CF7774" w:rsidRDefault="00FC41D6" w:rsidP="00FC41D6">
            <w:pPr>
              <w:pStyle w:val="Underskrifter"/>
              <w:rPr>
                <w:snapToGrid w:val="0"/>
              </w:rPr>
            </w:pPr>
            <w:r w:rsidRPr="00CF7774">
              <w:rPr>
                <w:snapToGrid w:val="0"/>
              </w:rPr>
              <w:t>Göran Lindblad (m)</w:t>
            </w:r>
          </w:p>
        </w:tc>
        <w:tc>
          <w:tcPr>
            <w:tcW w:w="3047" w:type="dxa"/>
          </w:tcPr>
          <w:p w:rsidR="00FC41D6" w:rsidRPr="00CF7774" w:rsidRDefault="00FC41D6" w:rsidP="00FC41D6">
            <w:pPr>
              <w:pStyle w:val="Underskrifter"/>
              <w:rPr>
                <w:snapToGrid w:val="0"/>
              </w:rPr>
            </w:pPr>
            <w:r w:rsidRPr="00CF7774">
              <w:rPr>
                <w:snapToGrid w:val="0"/>
              </w:rPr>
              <w:t>Ewa Björling (m)</w:t>
            </w:r>
          </w:p>
        </w:tc>
      </w:tr>
      <w:tr w:rsidR="00FC41D6" w:rsidRPr="00CF7774">
        <w:tblPrEx>
          <w:tblCellMar>
            <w:top w:w="0" w:type="dxa"/>
            <w:bottom w:w="0" w:type="dxa"/>
          </w:tblCellMar>
        </w:tblPrEx>
        <w:trPr>
          <w:cantSplit/>
        </w:trPr>
        <w:tc>
          <w:tcPr>
            <w:tcW w:w="3046" w:type="dxa"/>
          </w:tcPr>
          <w:p w:rsidR="00FC41D6" w:rsidRPr="00CF7774" w:rsidRDefault="00FC41D6" w:rsidP="00FC41D6">
            <w:pPr>
              <w:pStyle w:val="Underskrifter"/>
              <w:rPr>
                <w:snapToGrid w:val="0"/>
              </w:rPr>
            </w:pPr>
            <w:r w:rsidRPr="00CF7774">
              <w:rPr>
                <w:snapToGrid w:val="0"/>
              </w:rPr>
              <w:t>Björn Hamilton (m)</w:t>
            </w:r>
          </w:p>
        </w:tc>
        <w:tc>
          <w:tcPr>
            <w:tcW w:w="3047" w:type="dxa"/>
          </w:tcPr>
          <w:p w:rsidR="00FC41D6" w:rsidRPr="00CF7774" w:rsidRDefault="00FC41D6" w:rsidP="00FC41D6">
            <w:pPr>
              <w:pStyle w:val="Underskrifter"/>
              <w:rPr>
                <w:snapToGrid w:val="0"/>
              </w:rPr>
            </w:pPr>
            <w:r w:rsidRPr="00CF7774">
              <w:rPr>
                <w:snapToGrid w:val="0"/>
              </w:rPr>
              <w:t>Karin Enström (m)</w:t>
            </w:r>
          </w:p>
        </w:tc>
      </w:tr>
      <w:tr w:rsidR="00FC41D6" w:rsidRPr="00CF7774">
        <w:tblPrEx>
          <w:tblCellMar>
            <w:top w:w="0" w:type="dxa"/>
            <w:bottom w:w="0" w:type="dxa"/>
          </w:tblCellMar>
        </w:tblPrEx>
        <w:trPr>
          <w:cantSplit/>
        </w:trPr>
        <w:tc>
          <w:tcPr>
            <w:tcW w:w="3046" w:type="dxa"/>
          </w:tcPr>
          <w:p w:rsidR="00FC41D6" w:rsidRPr="00CF7774" w:rsidRDefault="00FC41D6" w:rsidP="00FC41D6">
            <w:pPr>
              <w:pStyle w:val="Underskrifter"/>
              <w:rPr>
                <w:snapToGrid w:val="0"/>
              </w:rPr>
            </w:pPr>
            <w:r w:rsidRPr="00CF7774">
              <w:rPr>
                <w:snapToGrid w:val="0"/>
              </w:rPr>
              <w:t>Rolf Gunnarsson (m)</w:t>
            </w:r>
          </w:p>
        </w:tc>
        <w:tc>
          <w:tcPr>
            <w:tcW w:w="3047" w:type="dxa"/>
          </w:tcPr>
          <w:p w:rsidR="00FC41D6" w:rsidRPr="00CF7774" w:rsidRDefault="00FC41D6" w:rsidP="00FC41D6">
            <w:pPr>
              <w:pStyle w:val="Underskrifter"/>
              <w:rPr>
                <w:snapToGrid w:val="0"/>
              </w:rPr>
            </w:pPr>
            <w:r w:rsidRPr="00CF7774">
              <w:rPr>
                <w:snapToGrid w:val="0"/>
              </w:rPr>
              <w:t>Henrik S Järrel (m)</w:t>
            </w:r>
          </w:p>
        </w:tc>
      </w:tr>
      <w:tr w:rsidR="00FC41D6" w:rsidRPr="00CF7774">
        <w:tblPrEx>
          <w:tblCellMar>
            <w:top w:w="0" w:type="dxa"/>
            <w:bottom w:w="0" w:type="dxa"/>
          </w:tblCellMar>
        </w:tblPrEx>
        <w:trPr>
          <w:cantSplit/>
        </w:trPr>
        <w:tc>
          <w:tcPr>
            <w:tcW w:w="3046" w:type="dxa"/>
          </w:tcPr>
          <w:p w:rsidR="00FC41D6" w:rsidRPr="00CF7774" w:rsidRDefault="00FC41D6" w:rsidP="00FC41D6">
            <w:pPr>
              <w:pStyle w:val="Underskrifter"/>
              <w:rPr>
                <w:snapToGrid w:val="0"/>
              </w:rPr>
            </w:pPr>
            <w:r w:rsidRPr="00CF7774">
              <w:rPr>
                <w:snapToGrid w:val="0"/>
              </w:rPr>
              <w:t>Göran Lennmarker (m)</w:t>
            </w:r>
          </w:p>
        </w:tc>
        <w:tc>
          <w:tcPr>
            <w:tcW w:w="3047" w:type="dxa"/>
          </w:tcPr>
          <w:p w:rsidR="00FC41D6" w:rsidRPr="00CF7774" w:rsidRDefault="00FC41D6" w:rsidP="00FC41D6">
            <w:pPr>
              <w:pStyle w:val="Underskrifter"/>
              <w:rPr>
                <w:snapToGrid w:val="0"/>
              </w:rPr>
            </w:pPr>
          </w:p>
        </w:tc>
      </w:tr>
    </w:tbl>
    <w:p w:rsidR="0063225B" w:rsidRPr="00CF7774" w:rsidRDefault="0063225B" w:rsidP="00FC41D6">
      <w:pPr>
        <w:pStyle w:val="Normaltindrag"/>
        <w:rPr>
          <w:snapToGrid w:val="0"/>
        </w:rPr>
      </w:pPr>
    </w:p>
    <w:sectPr w:rsidR="0063225B" w:rsidRPr="00CF7774" w:rsidSect="00FF27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5A9" w:rsidRPr="00CF7774" w:rsidRDefault="009F25A9">
      <w:r w:rsidRPr="00CF7774">
        <w:separator/>
      </w:r>
    </w:p>
  </w:endnote>
  <w:endnote w:type="continuationSeparator" w:id="0">
    <w:p w:rsidR="009F25A9" w:rsidRPr="00CF7774" w:rsidRDefault="009F25A9">
      <w:r w:rsidRPr="00CF7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40F" w:rsidRPr="00CF7774" w:rsidRDefault="00CF7774" w:rsidP="00FF27CD">
    <w:pPr>
      <w:pStyle w:val="Sidfot"/>
    </w:pPr>
    <w:r w:rsidRPr="00CF77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868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40F" w:rsidRDefault="0017640F">
                          <w:pPr>
                            <w:pStyle w:val="NormalS5sidnrV"/>
                          </w:pPr>
                          <w:r>
                            <w:fldChar w:fldCharType="begin"/>
                          </w:r>
                          <w:r>
                            <w:instrText xml:space="preserve"> PAGE *\charformat</w:instrText>
                          </w:r>
                          <w:r>
                            <w:fldChar w:fldCharType="separate"/>
                          </w:r>
                          <w:r w:rsidR="002D174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640F" w:rsidRDefault="0017640F">
                    <w:pPr>
                      <w:pStyle w:val="NormalS5sidnrV"/>
                    </w:pPr>
                    <w:r>
                      <w:fldChar w:fldCharType="begin"/>
                    </w:r>
                    <w:r>
                      <w:instrText xml:space="preserve"> PAGE *\charformat</w:instrText>
                    </w:r>
                    <w:r>
                      <w:fldChar w:fldCharType="separate"/>
                    </w:r>
                    <w:r w:rsidR="002D174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40F" w:rsidRPr="00CF7774" w:rsidRDefault="00CF7774" w:rsidP="00FF27CD">
    <w:pPr>
      <w:pStyle w:val="Sidfot"/>
    </w:pPr>
    <w:r w:rsidRPr="00CF77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577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40F" w:rsidRDefault="0017640F">
                          <w:pPr>
                            <w:pStyle w:val="NormalS5sidnrH"/>
                            <w:ind w:right="0"/>
                          </w:pPr>
                          <w:r>
                            <w:fldChar w:fldCharType="begin"/>
                          </w:r>
                          <w:r>
                            <w:instrText xml:space="preserve"> PAGE *\charformat</w:instrText>
                          </w:r>
                          <w:r>
                            <w:fldChar w:fldCharType="separate"/>
                          </w:r>
                          <w:r w:rsidR="002D17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640F" w:rsidRDefault="0017640F">
                    <w:pPr>
                      <w:pStyle w:val="NormalS5sidnrH"/>
                      <w:ind w:right="0"/>
                    </w:pPr>
                    <w:r>
                      <w:fldChar w:fldCharType="begin"/>
                    </w:r>
                    <w:r>
                      <w:instrText xml:space="preserve"> PAGE *\charformat</w:instrText>
                    </w:r>
                    <w:r>
                      <w:fldChar w:fldCharType="separate"/>
                    </w:r>
                    <w:r w:rsidR="002D17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40F" w:rsidRPr="00CF7774" w:rsidRDefault="00CF7774" w:rsidP="00FF27CD">
    <w:pPr>
      <w:pStyle w:val="Sidfot"/>
    </w:pPr>
    <w:r w:rsidRPr="00CF77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490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40F" w:rsidRDefault="0017640F">
                          <w:pPr>
                            <w:pStyle w:val="NormalS5sidnrH"/>
                            <w:ind w:right="0"/>
                          </w:pPr>
                          <w:r>
                            <w:fldChar w:fldCharType="begin"/>
                          </w:r>
                          <w:r>
                            <w:instrText xml:space="preserve"> PAGE *\charformat</w:instrText>
                          </w:r>
                          <w:r>
                            <w:fldChar w:fldCharType="separate"/>
                          </w:r>
                          <w:r w:rsidR="002D17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640F" w:rsidRDefault="0017640F">
                    <w:pPr>
                      <w:pStyle w:val="NormalS5sidnrH"/>
                      <w:ind w:right="0"/>
                    </w:pPr>
                    <w:r>
                      <w:fldChar w:fldCharType="begin"/>
                    </w:r>
                    <w:r>
                      <w:instrText xml:space="preserve"> PAGE *\charformat</w:instrText>
                    </w:r>
                    <w:r>
                      <w:fldChar w:fldCharType="separate"/>
                    </w:r>
                    <w:r w:rsidR="002D174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5A9" w:rsidRPr="00CF7774" w:rsidRDefault="009F25A9">
      <w:r w:rsidRPr="00CF7774">
        <w:separator/>
      </w:r>
    </w:p>
  </w:footnote>
  <w:footnote w:type="continuationSeparator" w:id="0">
    <w:p w:rsidR="009F25A9" w:rsidRPr="00CF7774" w:rsidRDefault="009F25A9">
      <w:r w:rsidRPr="00CF77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40F" w:rsidRPr="00CF7774" w:rsidRDefault="00CF7774" w:rsidP="00FF27CD">
    <w:pPr>
      <w:pStyle w:val="Sidhuvud"/>
    </w:pPr>
    <w:r w:rsidRPr="00CF77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0511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40F" w:rsidRDefault="0017640F">
                          <w:pPr>
                            <w:pStyle w:val="KantRubrikS5V"/>
                          </w:pPr>
                          <w:r>
                            <w:fldChar w:fldCharType="begin"/>
                          </w:r>
                          <w:r>
                            <w:instrText xml:space="preserve"> DOCPROPERTY "YearUser" *\charformat </w:instrText>
                          </w:r>
                          <w:r>
                            <w:fldChar w:fldCharType="separate"/>
                          </w:r>
                          <w:r w:rsidR="002D1747">
                            <w:t>2005/06</w:t>
                          </w:r>
                          <w:r>
                            <w:fldChar w:fldCharType="end"/>
                          </w:r>
                          <w:r>
                            <w:t>:</w:t>
                          </w:r>
                          <w:r>
                            <w:fldChar w:fldCharType="begin"/>
                          </w:r>
                          <w:r>
                            <w:instrText xml:space="preserve"> DOCPROPERTY "Motionsnummer" *\charformat </w:instrText>
                          </w:r>
                          <w:r>
                            <w:fldChar w:fldCharType="separate"/>
                          </w:r>
                          <w:r w:rsidR="002D1747">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640F" w:rsidRDefault="0017640F">
                    <w:pPr>
                      <w:pStyle w:val="KantRubrikS5V"/>
                    </w:pPr>
                    <w:r>
                      <w:fldChar w:fldCharType="begin"/>
                    </w:r>
                    <w:r>
                      <w:instrText xml:space="preserve"> DOCPROPERTY "YearUser" *\charformat </w:instrText>
                    </w:r>
                    <w:r>
                      <w:fldChar w:fldCharType="separate"/>
                    </w:r>
                    <w:r w:rsidR="002D1747">
                      <w:t>2005/06</w:t>
                    </w:r>
                    <w:r>
                      <w:fldChar w:fldCharType="end"/>
                    </w:r>
                    <w:r>
                      <w:t>:</w:t>
                    </w:r>
                    <w:r>
                      <w:fldChar w:fldCharType="begin"/>
                    </w:r>
                    <w:r>
                      <w:instrText xml:space="preserve"> DOCPROPERTY "Motionsnummer" *\charformat </w:instrText>
                    </w:r>
                    <w:r>
                      <w:fldChar w:fldCharType="separate"/>
                    </w:r>
                    <w:r w:rsidR="002D1747">
                      <w:t>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40F" w:rsidRPr="00CF7774" w:rsidRDefault="00CF7774" w:rsidP="00FF27CD">
    <w:pPr>
      <w:pStyle w:val="Sidhuvud"/>
    </w:pPr>
    <w:r w:rsidRPr="00CF77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924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40F" w:rsidRDefault="0017640F">
                          <w:pPr>
                            <w:pStyle w:val="KantRubrikS5H"/>
                            <w:ind w:right="0"/>
                          </w:pPr>
                          <w:r>
                            <w:fldChar w:fldCharType="begin"/>
                          </w:r>
                          <w:r>
                            <w:instrText xml:space="preserve"> DOCPROPERTY "YearUser" *\charformat </w:instrText>
                          </w:r>
                          <w:r>
                            <w:fldChar w:fldCharType="separate"/>
                          </w:r>
                          <w:r w:rsidR="002D1747">
                            <w:t>2005/06</w:t>
                          </w:r>
                          <w:r>
                            <w:fldChar w:fldCharType="end"/>
                          </w:r>
                          <w:r>
                            <w:t>:</w:t>
                          </w:r>
                          <w:r>
                            <w:fldChar w:fldCharType="begin"/>
                          </w:r>
                          <w:r>
                            <w:instrText xml:space="preserve"> DOCPROPERTY "Motionsnummer" *\charformat </w:instrText>
                          </w:r>
                          <w:r>
                            <w:fldChar w:fldCharType="separate"/>
                          </w:r>
                          <w:r w:rsidR="002D1747">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640F" w:rsidRDefault="0017640F">
                    <w:pPr>
                      <w:pStyle w:val="KantRubrikS5H"/>
                      <w:ind w:right="0"/>
                    </w:pPr>
                    <w:r>
                      <w:fldChar w:fldCharType="begin"/>
                    </w:r>
                    <w:r>
                      <w:instrText xml:space="preserve"> DOCPROPERTY "YearUser" *\charformat </w:instrText>
                    </w:r>
                    <w:r>
                      <w:fldChar w:fldCharType="separate"/>
                    </w:r>
                    <w:r w:rsidR="002D1747">
                      <w:t>2005/06</w:t>
                    </w:r>
                    <w:r>
                      <w:fldChar w:fldCharType="end"/>
                    </w:r>
                    <w:r>
                      <w:t>:</w:t>
                    </w:r>
                    <w:r>
                      <w:fldChar w:fldCharType="begin"/>
                    </w:r>
                    <w:r>
                      <w:instrText xml:space="preserve"> DOCPROPERTY "Motionsnummer" *\charformat </w:instrText>
                    </w:r>
                    <w:r>
                      <w:fldChar w:fldCharType="separate"/>
                    </w:r>
                    <w:r w:rsidR="002D1747">
                      <w:t>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40F" w:rsidRPr="00CF7774" w:rsidRDefault="0017640F">
    <w:pPr>
      <w:pStyle w:val="FSHNormal"/>
      <w:tabs>
        <w:tab w:val="right" w:pos="5840"/>
      </w:tabs>
    </w:pPr>
    <w:r w:rsidRPr="00CF7774">
      <w:br/>
    </w:r>
    <w:r w:rsidRPr="00CF7774">
      <w:fldChar w:fldCharType="begin" w:fldLock="1"/>
    </w:r>
    <w:r w:rsidRPr="00CF7774">
      <w:instrText xml:space="preserve"> DOCPROPERTY</w:instrText>
    </w:r>
    <w:r w:rsidRPr="00CF7774">
      <w:rPr>
        <w:sz w:val="18"/>
      </w:rPr>
      <w:instrText xml:space="preserve"> "YearUser" *\charformat </w:instrText>
    </w:r>
    <w:r w:rsidRPr="00CF7774">
      <w:fldChar w:fldCharType="separate"/>
    </w:r>
    <w:r w:rsidR="002D1747" w:rsidRPr="00CF7774">
      <w:t>2005/06</w:t>
    </w:r>
    <w:r w:rsidRPr="00CF7774">
      <w:fldChar w:fldCharType="end"/>
    </w:r>
    <w:r w:rsidRPr="00CF7774">
      <w:t xml:space="preserve"> </w:t>
    </w:r>
    <w:r w:rsidRPr="00CF7774">
      <w:tab/>
      <w:t xml:space="preserve">mnr: </w:t>
    </w:r>
    <w:r w:rsidRPr="00CF7774">
      <w:fldChar w:fldCharType="begin" w:fldLock="1"/>
    </w:r>
    <w:r w:rsidRPr="00CF7774">
      <w:instrText xml:space="preserve"> DOCPROPERTY</w:instrText>
    </w:r>
    <w:r w:rsidRPr="00CF7774">
      <w:rPr>
        <w:sz w:val="18"/>
      </w:rPr>
      <w:instrText xml:space="preserve"> "Motionsnummer" *\charformat </w:instrText>
    </w:r>
    <w:r w:rsidRPr="00CF7774">
      <w:fldChar w:fldCharType="separate"/>
    </w:r>
    <w:r w:rsidR="002D1747" w:rsidRPr="00CF7774">
      <w:t>U313</w:t>
    </w:r>
    <w:r w:rsidRPr="00CF7774">
      <w:fldChar w:fldCharType="end"/>
    </w:r>
    <w:r w:rsidRPr="00CF7774">
      <w:br/>
    </w:r>
    <w:r w:rsidRPr="00CF7774">
      <w:fldChar w:fldCharType="begin" w:fldLock="1"/>
    </w:r>
    <w:r w:rsidRPr="00CF7774">
      <w:instrText xml:space="preserve"> DOCPROPERTY</w:instrText>
    </w:r>
    <w:r w:rsidRPr="00CF7774">
      <w:rPr>
        <w:sz w:val="18"/>
      </w:rPr>
      <w:instrText xml:space="preserve"> "Samling" *\charformat </w:instrText>
    </w:r>
    <w:r w:rsidRPr="00CF7774">
      <w:fldChar w:fldCharType="end"/>
    </w:r>
    <w:r w:rsidRPr="00CF7774">
      <w:tab/>
      <w:t xml:space="preserve">pnr: </w:t>
    </w:r>
    <w:r w:rsidRPr="00CF7774">
      <w:fldChar w:fldCharType="begin" w:fldLock="1"/>
    </w:r>
    <w:r w:rsidRPr="00CF7774">
      <w:instrText xml:space="preserve"> DOCPROPERTY</w:instrText>
    </w:r>
    <w:r w:rsidRPr="00CF7774">
      <w:rPr>
        <w:sz w:val="18"/>
      </w:rPr>
      <w:instrText xml:space="preserve"> "Partinummer" *\charformat </w:instrText>
    </w:r>
    <w:r w:rsidRPr="00CF7774">
      <w:fldChar w:fldCharType="separate"/>
    </w:r>
    <w:r w:rsidR="002D1747" w:rsidRPr="00CF7774">
      <w:t>m150</w:t>
    </w:r>
    <w:r w:rsidRPr="00CF7774">
      <w:fldChar w:fldCharType="end"/>
    </w:r>
  </w:p>
  <w:p w:rsidR="0017640F" w:rsidRPr="00CF7774" w:rsidRDefault="0017640F">
    <w:pPr>
      <w:pStyle w:val="FSHRub1"/>
    </w:pPr>
    <w:r w:rsidRPr="00CF7774">
      <w:t>Motion till riksdagen</w:t>
    </w:r>
    <w:r w:rsidRPr="00CF7774">
      <w:br/>
    </w:r>
    <w:r w:rsidRPr="00CF7774">
      <w:fldChar w:fldCharType="begin" w:fldLock="1"/>
    </w:r>
    <w:r w:rsidRPr="00CF7774">
      <w:instrText xml:space="preserve"> DOCPROPERTY "YearUser" *\charformat </w:instrText>
    </w:r>
    <w:r w:rsidRPr="00CF7774">
      <w:fldChar w:fldCharType="separate"/>
    </w:r>
    <w:r w:rsidR="002D1747" w:rsidRPr="00CF7774">
      <w:t>2005/06</w:t>
    </w:r>
    <w:r w:rsidRPr="00CF7774">
      <w:fldChar w:fldCharType="end"/>
    </w:r>
    <w:r w:rsidRPr="00CF7774">
      <w:t>:</w:t>
    </w:r>
    <w:r w:rsidRPr="00CF7774">
      <w:fldChar w:fldCharType="begin" w:fldLock="1"/>
    </w:r>
    <w:r w:rsidRPr="00CF7774">
      <w:instrText xml:space="preserve"> DOCPROPERTY "Motionsnummer" *\charformat </w:instrText>
    </w:r>
    <w:r w:rsidRPr="00CF7774">
      <w:fldChar w:fldCharType="separate"/>
    </w:r>
    <w:r w:rsidR="002D1747" w:rsidRPr="00CF7774">
      <w:t>U313</w:t>
    </w:r>
    <w:r w:rsidRPr="00CF7774">
      <w:fldChar w:fldCharType="end"/>
    </w:r>
  </w:p>
  <w:p w:rsidR="0017640F" w:rsidRPr="00CF7774" w:rsidRDefault="0017640F">
    <w:pPr>
      <w:pStyle w:val="FSHNormalS5"/>
    </w:pPr>
    <w:r w:rsidRPr="00CF7774">
      <w:fldChar w:fldCharType="begin" w:fldLock="1"/>
    </w:r>
    <w:r w:rsidRPr="00CF7774">
      <w:instrText xml:space="preserve"> DOCPROPERTY "MotionarText" *\charformat </w:instrText>
    </w:r>
    <w:r w:rsidRPr="00CF7774">
      <w:fldChar w:fldCharType="separate"/>
    </w:r>
    <w:r w:rsidR="002D1747" w:rsidRPr="00CF7774">
      <w:t>av Gunilla Carlsson i Tyresö (m) m.fl.</w:t>
    </w:r>
    <w:r w:rsidRPr="00CF7774">
      <w:fldChar w:fldCharType="end"/>
    </w:r>
    <w:r w:rsidRPr="00CF7774">
      <w:br/>
    </w:r>
    <w:r w:rsidRPr="00CF7774">
      <w:fldChar w:fldCharType="begin" w:fldLock="1"/>
    </w:r>
    <w:r w:rsidRPr="00CF7774">
      <w:instrText xml:space="preserve"> DOCPROPERTY "SvarFrasKort" *\charformat </w:instrText>
    </w:r>
    <w:r w:rsidRPr="00CF7774">
      <w:fldChar w:fldCharType="end"/>
    </w:r>
  </w:p>
  <w:p w:rsidR="0017640F" w:rsidRPr="00CF7774" w:rsidRDefault="0017640F">
    <w:pPr>
      <w:pStyle w:val="FSHTitel"/>
    </w:pPr>
    <w:r w:rsidRPr="00CF7774">
      <w:fldChar w:fldCharType="begin" w:fldLock="1"/>
    </w:r>
    <w:r w:rsidRPr="00CF7774">
      <w:instrText xml:space="preserve"> DOCPROPERTY</w:instrText>
    </w:r>
    <w:r w:rsidRPr="00CF7774">
      <w:rPr>
        <w:sz w:val="18"/>
      </w:rPr>
      <w:instrText xml:space="preserve"> "RubrikSvar" *\charformat </w:instrText>
    </w:r>
    <w:r w:rsidRPr="00CF7774">
      <w:fldChar w:fldCharType="separate"/>
    </w:r>
    <w:r w:rsidR="002D1747" w:rsidRPr="00CF7774">
      <w:t>Bekämpande av fattigdomen</w:t>
    </w:r>
    <w:r w:rsidRPr="00CF7774">
      <w:fldChar w:fldCharType="end"/>
    </w:r>
  </w:p>
  <w:p w:rsidR="0017640F" w:rsidRPr="00CF7774" w:rsidRDefault="0017640F" w:rsidP="00FF27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D86D9C"/>
    <w:multiLevelType w:val="multilevel"/>
    <w:tmpl w:val="6FB840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FA0814"/>
    <w:multiLevelType w:val="multilevel"/>
    <w:tmpl w:val="C74A055E"/>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A340FF2"/>
    <w:multiLevelType w:val="hybridMultilevel"/>
    <w:tmpl w:val="5B622540"/>
    <w:lvl w:ilvl="0" w:tplc="F8A693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0770024">
    <w:abstractNumId w:val="15"/>
  </w:num>
  <w:num w:numId="2" w16cid:durableId="460924955">
    <w:abstractNumId w:val="10"/>
  </w:num>
  <w:num w:numId="3" w16cid:durableId="1417440288">
    <w:abstractNumId w:val="12"/>
  </w:num>
  <w:num w:numId="4" w16cid:durableId="1260796544">
    <w:abstractNumId w:val="13"/>
  </w:num>
  <w:num w:numId="5" w16cid:durableId="17245163">
    <w:abstractNumId w:val="8"/>
  </w:num>
  <w:num w:numId="6" w16cid:durableId="563177132">
    <w:abstractNumId w:val="3"/>
  </w:num>
  <w:num w:numId="7" w16cid:durableId="855339989">
    <w:abstractNumId w:val="2"/>
  </w:num>
  <w:num w:numId="8" w16cid:durableId="1925407309">
    <w:abstractNumId w:val="1"/>
  </w:num>
  <w:num w:numId="9" w16cid:durableId="1950355081">
    <w:abstractNumId w:val="0"/>
  </w:num>
  <w:num w:numId="10" w16cid:durableId="1223979944">
    <w:abstractNumId w:val="9"/>
  </w:num>
  <w:num w:numId="11" w16cid:durableId="1098671628">
    <w:abstractNumId w:val="7"/>
  </w:num>
  <w:num w:numId="12" w16cid:durableId="609430394">
    <w:abstractNumId w:val="6"/>
  </w:num>
  <w:num w:numId="13" w16cid:durableId="832528052">
    <w:abstractNumId w:val="5"/>
  </w:num>
  <w:num w:numId="14" w16cid:durableId="1964192680">
    <w:abstractNumId w:val="4"/>
  </w:num>
  <w:num w:numId="15" w16cid:durableId="1633750012">
    <w:abstractNumId w:val="16"/>
  </w:num>
  <w:num w:numId="16" w16cid:durableId="1975599757">
    <w:abstractNumId w:val="11"/>
  </w:num>
  <w:num w:numId="17" w16cid:durableId="1348749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517124"/>
    <w:rsid w:val="00020DF5"/>
    <w:rsid w:val="0004381F"/>
    <w:rsid w:val="000626FE"/>
    <w:rsid w:val="00064BC3"/>
    <w:rsid w:val="00066775"/>
    <w:rsid w:val="00072FB9"/>
    <w:rsid w:val="00073A89"/>
    <w:rsid w:val="000D0BC4"/>
    <w:rsid w:val="00100531"/>
    <w:rsid w:val="00115326"/>
    <w:rsid w:val="00164387"/>
    <w:rsid w:val="00171D46"/>
    <w:rsid w:val="0017640F"/>
    <w:rsid w:val="001D7925"/>
    <w:rsid w:val="001E4F36"/>
    <w:rsid w:val="00201DFB"/>
    <w:rsid w:val="00204A63"/>
    <w:rsid w:val="00212FF1"/>
    <w:rsid w:val="002270E0"/>
    <w:rsid w:val="00230193"/>
    <w:rsid w:val="0025068A"/>
    <w:rsid w:val="002818D3"/>
    <w:rsid w:val="002D11A8"/>
    <w:rsid w:val="002D1747"/>
    <w:rsid w:val="002E7289"/>
    <w:rsid w:val="002F3037"/>
    <w:rsid w:val="0030730A"/>
    <w:rsid w:val="00326CDC"/>
    <w:rsid w:val="0034361B"/>
    <w:rsid w:val="00360ADC"/>
    <w:rsid w:val="003B0EFC"/>
    <w:rsid w:val="00412652"/>
    <w:rsid w:val="00445271"/>
    <w:rsid w:val="004A0504"/>
    <w:rsid w:val="004C4206"/>
    <w:rsid w:val="004E38D9"/>
    <w:rsid w:val="00517124"/>
    <w:rsid w:val="005450F1"/>
    <w:rsid w:val="00545582"/>
    <w:rsid w:val="005522E1"/>
    <w:rsid w:val="005754BE"/>
    <w:rsid w:val="005B145B"/>
    <w:rsid w:val="005B145E"/>
    <w:rsid w:val="005D2D9E"/>
    <w:rsid w:val="005D6604"/>
    <w:rsid w:val="0061091F"/>
    <w:rsid w:val="0063225B"/>
    <w:rsid w:val="006700A3"/>
    <w:rsid w:val="00674AE3"/>
    <w:rsid w:val="006C1F24"/>
    <w:rsid w:val="006D38B9"/>
    <w:rsid w:val="00740D6D"/>
    <w:rsid w:val="00772D3D"/>
    <w:rsid w:val="00794149"/>
    <w:rsid w:val="007A2A61"/>
    <w:rsid w:val="007B67A7"/>
    <w:rsid w:val="007C6092"/>
    <w:rsid w:val="0088509F"/>
    <w:rsid w:val="00885BDD"/>
    <w:rsid w:val="00896287"/>
    <w:rsid w:val="00896E61"/>
    <w:rsid w:val="008B0A86"/>
    <w:rsid w:val="008C47B5"/>
    <w:rsid w:val="00915B89"/>
    <w:rsid w:val="00981B15"/>
    <w:rsid w:val="00986E24"/>
    <w:rsid w:val="009A636E"/>
    <w:rsid w:val="009F25A9"/>
    <w:rsid w:val="00A053C6"/>
    <w:rsid w:val="00A83AE0"/>
    <w:rsid w:val="00AB58B3"/>
    <w:rsid w:val="00B1223F"/>
    <w:rsid w:val="00B13BF0"/>
    <w:rsid w:val="00BF23CD"/>
    <w:rsid w:val="00C02B7F"/>
    <w:rsid w:val="00C1285C"/>
    <w:rsid w:val="00C27B7D"/>
    <w:rsid w:val="00C679C0"/>
    <w:rsid w:val="00C81E69"/>
    <w:rsid w:val="00CC2EE3"/>
    <w:rsid w:val="00CF4983"/>
    <w:rsid w:val="00CF7774"/>
    <w:rsid w:val="00CF7A43"/>
    <w:rsid w:val="00D1174F"/>
    <w:rsid w:val="00D71D08"/>
    <w:rsid w:val="00D801DE"/>
    <w:rsid w:val="00DB530E"/>
    <w:rsid w:val="00DC00EC"/>
    <w:rsid w:val="00DC2C09"/>
    <w:rsid w:val="00DC6C70"/>
    <w:rsid w:val="00DD73E6"/>
    <w:rsid w:val="00DF1080"/>
    <w:rsid w:val="00E22893"/>
    <w:rsid w:val="00E32960"/>
    <w:rsid w:val="00E360DE"/>
    <w:rsid w:val="00E62042"/>
    <w:rsid w:val="00E75D28"/>
    <w:rsid w:val="00E84F25"/>
    <w:rsid w:val="00EF62CA"/>
    <w:rsid w:val="00F24C23"/>
    <w:rsid w:val="00F97490"/>
    <w:rsid w:val="00FA3374"/>
    <w:rsid w:val="00FC41D6"/>
    <w:rsid w:val="00FE760B"/>
    <w:rsid w:val="00FF27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7E1CC4-CB1D-4EAE-B84F-EED360CD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3225B"/>
    <w:pPr>
      <w:spacing w:before="125" w:line="250" w:lineRule="atLeast"/>
      <w:jc w:val="both"/>
    </w:pPr>
    <w:rPr>
      <w:sz w:val="19"/>
      <w:lang w:val="sv-SE" w:eastAsia="sv-SE"/>
    </w:rPr>
  </w:style>
  <w:style w:type="paragraph" w:styleId="Rubrik1">
    <w:name w:val="heading 1"/>
    <w:basedOn w:val="Normal"/>
    <w:next w:val="Normal"/>
    <w:qFormat/>
    <w:rsid w:val="00FF27C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27CD"/>
    <w:pPr>
      <w:numPr>
        <w:ilvl w:val="1"/>
      </w:numPr>
      <w:spacing w:before="500" w:line="250" w:lineRule="exact"/>
      <w:outlineLvl w:val="1"/>
    </w:pPr>
    <w:rPr>
      <w:sz w:val="27"/>
    </w:rPr>
  </w:style>
  <w:style w:type="paragraph" w:styleId="Rubrik3">
    <w:name w:val="heading 3"/>
    <w:aliases w:val="Mellanrubrik"/>
    <w:basedOn w:val="Rubrik2"/>
    <w:next w:val="Normal"/>
    <w:qFormat/>
    <w:rsid w:val="00FF27CD"/>
    <w:pPr>
      <w:numPr>
        <w:ilvl w:val="2"/>
      </w:numPr>
      <w:spacing w:before="250" w:after="0"/>
      <w:outlineLvl w:val="2"/>
    </w:pPr>
    <w:rPr>
      <w:b/>
      <w:sz w:val="21"/>
    </w:rPr>
  </w:style>
  <w:style w:type="paragraph" w:styleId="Rubrik4">
    <w:name w:val="heading 4"/>
    <w:aliases w:val="KursivRubrik"/>
    <w:basedOn w:val="Rubrik3"/>
    <w:next w:val="Normal"/>
    <w:qFormat/>
    <w:rsid w:val="00FF27CD"/>
    <w:pPr>
      <w:numPr>
        <w:ilvl w:val="3"/>
      </w:numPr>
      <w:outlineLvl w:val="3"/>
    </w:pPr>
    <w:rPr>
      <w:b w:val="0"/>
      <w:i/>
    </w:rPr>
  </w:style>
  <w:style w:type="paragraph" w:styleId="Rubrik5">
    <w:name w:val="heading 5"/>
    <w:aliases w:val="PackadFetRubrik,PackadKursivRubrik"/>
    <w:basedOn w:val="Rubrik4"/>
    <w:next w:val="Normal"/>
    <w:qFormat/>
    <w:rsid w:val="00FF27CD"/>
    <w:pPr>
      <w:numPr>
        <w:ilvl w:val="4"/>
      </w:numPr>
      <w:tabs>
        <w:tab w:val="clear" w:pos="1021"/>
      </w:tabs>
      <w:spacing w:before="125"/>
      <w:outlineLvl w:val="4"/>
    </w:pPr>
    <w:rPr>
      <w:i w:val="0"/>
      <w:sz w:val="19"/>
    </w:rPr>
  </w:style>
  <w:style w:type="paragraph" w:styleId="Rubrik6">
    <w:name w:val="heading 6"/>
    <w:basedOn w:val="Rubrik5"/>
    <w:next w:val="Normal"/>
    <w:qFormat/>
    <w:rsid w:val="00FF27CD"/>
    <w:pPr>
      <w:numPr>
        <w:ilvl w:val="5"/>
      </w:numPr>
      <w:spacing w:before="50" w:line="200" w:lineRule="exact"/>
      <w:outlineLvl w:val="5"/>
    </w:pPr>
    <w:rPr>
      <w:caps/>
      <w:sz w:val="14"/>
    </w:rPr>
  </w:style>
  <w:style w:type="paragraph" w:styleId="Rubrik7">
    <w:name w:val="heading 7"/>
    <w:basedOn w:val="Rubrik6"/>
    <w:next w:val="Normal"/>
    <w:qFormat/>
    <w:rsid w:val="00FF27CD"/>
    <w:pPr>
      <w:numPr>
        <w:ilvl w:val="6"/>
      </w:numPr>
      <w:spacing w:before="0"/>
      <w:outlineLvl w:val="6"/>
    </w:pPr>
  </w:style>
  <w:style w:type="paragraph" w:styleId="Rubrik8">
    <w:name w:val="heading 8"/>
    <w:basedOn w:val="Rubrik7"/>
    <w:next w:val="Normal"/>
    <w:qFormat/>
    <w:rsid w:val="00FF27CD"/>
    <w:pPr>
      <w:numPr>
        <w:ilvl w:val="7"/>
      </w:numPr>
      <w:outlineLvl w:val="7"/>
    </w:pPr>
  </w:style>
  <w:style w:type="paragraph" w:styleId="Rubrik9">
    <w:name w:val="heading 9"/>
    <w:basedOn w:val="Rubrik8"/>
    <w:next w:val="Normal"/>
    <w:qFormat/>
    <w:rsid w:val="00FF27CD"/>
    <w:pPr>
      <w:numPr>
        <w:ilvl w:val="8"/>
      </w:numPr>
      <w:outlineLvl w:val="8"/>
    </w:pPr>
  </w:style>
  <w:style w:type="character" w:default="1" w:styleId="Standardstycketeckensnitt">
    <w:name w:val="Default Paragraph Font"/>
    <w:semiHidden/>
    <w:rsid w:val="0063225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3225B"/>
  </w:style>
  <w:style w:type="paragraph" w:styleId="Normaltindrag">
    <w:name w:val="Normal Indent"/>
    <w:aliases w:val="Normal_indrag,Normal Indrag"/>
    <w:basedOn w:val="Normal"/>
    <w:link w:val="NormaltindragChar"/>
    <w:rsid w:val="0063225B"/>
    <w:pPr>
      <w:spacing w:before="0"/>
      <w:ind w:firstLine="227"/>
    </w:pPr>
  </w:style>
  <w:style w:type="paragraph" w:styleId="Citat">
    <w:name w:val="Quote"/>
    <w:basedOn w:val="Normal"/>
    <w:next w:val="Normal"/>
    <w:qFormat/>
    <w:rsid w:val="0063225B"/>
    <w:pPr>
      <w:spacing w:line="200" w:lineRule="exact"/>
      <w:ind w:left="340"/>
    </w:pPr>
  </w:style>
  <w:style w:type="paragraph" w:customStyle="1" w:styleId="Citatindrag">
    <w:name w:val="Citat_indrag"/>
    <w:aliases w:val="Packad"/>
    <w:basedOn w:val="Citat"/>
    <w:rsid w:val="0063225B"/>
    <w:pPr>
      <w:spacing w:before="0"/>
      <w:ind w:firstLine="227"/>
    </w:pPr>
  </w:style>
  <w:style w:type="paragraph" w:customStyle="1" w:styleId="FSHNormal">
    <w:name w:val="FSH_Normal"/>
    <w:semiHidden/>
    <w:rsid w:val="0063225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3225B"/>
    <w:pPr>
      <w:spacing w:line="240" w:lineRule="auto"/>
    </w:pPr>
  </w:style>
  <w:style w:type="paragraph" w:customStyle="1" w:styleId="FSHNormalS5">
    <w:name w:val="FSH_NormalS5"/>
    <w:basedOn w:val="FSHNormal"/>
    <w:next w:val="FSHNormal"/>
    <w:semiHidden/>
    <w:rsid w:val="0063225B"/>
    <w:pPr>
      <w:keepNext/>
      <w:keepLines/>
      <w:widowControl/>
      <w:spacing w:before="230" w:after="520" w:line="250" w:lineRule="exact"/>
    </w:pPr>
    <w:rPr>
      <w:b/>
      <w:sz w:val="27"/>
    </w:rPr>
  </w:style>
  <w:style w:type="paragraph" w:customStyle="1" w:styleId="FSHNormL">
    <w:name w:val="FSH_NormLÖ"/>
    <w:basedOn w:val="FSHNormal"/>
    <w:next w:val="FSHNormal"/>
    <w:semiHidden/>
    <w:rsid w:val="0063225B"/>
    <w:pPr>
      <w:pBdr>
        <w:top w:val="single" w:sz="12" w:space="1" w:color="auto"/>
      </w:pBdr>
    </w:pPr>
  </w:style>
  <w:style w:type="paragraph" w:customStyle="1" w:styleId="FSHRub1">
    <w:name w:val="FSH_Rub1"/>
    <w:aliases w:val="Rubrik1_S5,Huvudrubrik"/>
    <w:basedOn w:val="FSHNormal"/>
    <w:next w:val="FSHNormal"/>
    <w:semiHidden/>
    <w:rsid w:val="0063225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3225B"/>
    <w:pPr>
      <w:spacing w:before="240" w:after="80" w:line="360" w:lineRule="exact"/>
    </w:pPr>
    <w:rPr>
      <w:sz w:val="36"/>
    </w:rPr>
  </w:style>
  <w:style w:type="paragraph" w:customStyle="1" w:styleId="FSHTitel">
    <w:name w:val="FSH_Titel"/>
    <w:aliases w:val="Dokumentrubrik"/>
    <w:basedOn w:val="FSHRub1"/>
    <w:next w:val="FSHNormal"/>
    <w:semiHidden/>
    <w:rsid w:val="0063225B"/>
    <w:pPr>
      <w:pBdr>
        <w:bottom w:val="single" w:sz="4" w:space="3" w:color="auto"/>
      </w:pBdr>
      <w:spacing w:before="0" w:after="80" w:line="400" w:lineRule="exact"/>
    </w:pPr>
    <w:rPr>
      <w:sz w:val="40"/>
    </w:rPr>
  </w:style>
  <w:style w:type="paragraph" w:customStyle="1" w:styleId="mediumspace">
    <w:name w:val="mediumspace"/>
    <w:basedOn w:val="Normal"/>
    <w:rsid w:val="0063225B"/>
    <w:pPr>
      <w:spacing w:before="75" w:after="75" w:line="240" w:lineRule="atLeast"/>
    </w:pPr>
    <w:rPr>
      <w:szCs w:val="24"/>
    </w:rPr>
  </w:style>
  <w:style w:type="character" w:customStyle="1" w:styleId="arial12px1">
    <w:name w:val="arial_12px1"/>
    <w:basedOn w:val="Standardstycketeckensnitt"/>
    <w:rsid w:val="0063225B"/>
    <w:rPr>
      <w:rFonts w:ascii="Arial" w:hAnsi="Arial" w:cs="Arial" w:hint="default"/>
      <w:color w:val="000000"/>
      <w:sz w:val="18"/>
      <w:szCs w:val="18"/>
    </w:rPr>
  </w:style>
  <w:style w:type="paragraph" w:customStyle="1" w:styleId="Hemstlrubrik">
    <w:name w:val="Hemstl_rubrik"/>
    <w:basedOn w:val="Rubrik1"/>
    <w:next w:val="Normal"/>
    <w:rsid w:val="00896E61"/>
    <w:pPr>
      <w:spacing w:after="250"/>
    </w:pPr>
  </w:style>
  <w:style w:type="paragraph" w:customStyle="1" w:styleId="KantRubrikS5H">
    <w:name w:val="KantRubrikS5H"/>
    <w:semiHidden/>
    <w:rsid w:val="0063225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3225B"/>
    <w:pPr>
      <w:spacing w:line="200" w:lineRule="exact"/>
    </w:pPr>
  </w:style>
  <w:style w:type="paragraph" w:customStyle="1" w:styleId="KantRubrikS5V">
    <w:name w:val="KantRubrikS5V"/>
    <w:basedOn w:val="KantRubrikS5H"/>
    <w:semiHidden/>
    <w:rsid w:val="0063225B"/>
    <w:pPr>
      <w:tabs>
        <w:tab w:val="right" w:pos="1814"/>
        <w:tab w:val="left" w:pos="1899"/>
      </w:tabs>
      <w:ind w:right="0"/>
      <w:jc w:val="left"/>
    </w:pPr>
  </w:style>
  <w:style w:type="paragraph" w:customStyle="1" w:styleId="KantRubrikS5Vrad2">
    <w:name w:val="KantRubrikS5Vrad2"/>
    <w:basedOn w:val="KantRubrikS5V"/>
    <w:semiHidden/>
    <w:rsid w:val="0063225B"/>
    <w:pPr>
      <w:tabs>
        <w:tab w:val="clear" w:pos="1814"/>
        <w:tab w:val="clear" w:pos="1899"/>
        <w:tab w:val="right" w:pos="1418"/>
        <w:tab w:val="left" w:pos="1503"/>
      </w:tabs>
    </w:pPr>
  </w:style>
  <w:style w:type="paragraph" w:customStyle="1" w:styleId="Lagtext">
    <w:name w:val="Lagtext"/>
    <w:basedOn w:val="Lagtextrubrik"/>
    <w:next w:val="Lagtextindrag"/>
    <w:rsid w:val="0063225B"/>
    <w:pPr>
      <w:spacing w:before="0"/>
    </w:pPr>
    <w:rPr>
      <w:sz w:val="19"/>
    </w:rPr>
  </w:style>
  <w:style w:type="paragraph" w:customStyle="1" w:styleId="Lagtextrubrik">
    <w:name w:val="Lagtext_rubrik"/>
    <w:basedOn w:val="Normal"/>
    <w:next w:val="Normal"/>
    <w:rsid w:val="0063225B"/>
    <w:pPr>
      <w:suppressAutoHyphens/>
      <w:spacing w:line="220" w:lineRule="exact"/>
    </w:pPr>
    <w:rPr>
      <w:i/>
      <w:sz w:val="21"/>
    </w:rPr>
  </w:style>
  <w:style w:type="paragraph" w:customStyle="1" w:styleId="Lagtextindrag">
    <w:name w:val="Lagtext_indrag"/>
    <w:basedOn w:val="Lagtext"/>
    <w:rsid w:val="0063225B"/>
    <w:pPr>
      <w:ind w:firstLine="170"/>
    </w:pPr>
  </w:style>
  <w:style w:type="paragraph" w:customStyle="1" w:styleId="NormalA4fot">
    <w:name w:val="Normal_A4fot"/>
    <w:basedOn w:val="Normal"/>
    <w:semiHidden/>
    <w:rsid w:val="0063225B"/>
    <w:pPr>
      <w:spacing w:before="240" w:line="240" w:lineRule="auto"/>
      <w:jc w:val="center"/>
    </w:pPr>
  </w:style>
  <w:style w:type="paragraph" w:customStyle="1" w:styleId="NormalA4sidnr">
    <w:name w:val="Normal_A4sidnr"/>
    <w:basedOn w:val="Normal"/>
    <w:semiHidden/>
    <w:rsid w:val="0063225B"/>
    <w:pPr>
      <w:spacing w:after="240"/>
      <w:jc w:val="center"/>
    </w:pPr>
  </w:style>
  <w:style w:type="paragraph" w:customStyle="1" w:styleId="NormalS5sidnrH">
    <w:name w:val="Normal_S5sidnrH"/>
    <w:basedOn w:val="Normal"/>
    <w:semiHidden/>
    <w:rsid w:val="0063225B"/>
    <w:pPr>
      <w:spacing w:before="0" w:line="240" w:lineRule="auto"/>
      <w:ind w:right="57"/>
      <w:jc w:val="right"/>
    </w:pPr>
  </w:style>
  <w:style w:type="paragraph" w:customStyle="1" w:styleId="NormalS5sidnrV">
    <w:name w:val="Normal_S5sidnrV"/>
    <w:basedOn w:val="NormalS5sidnrH"/>
    <w:semiHidden/>
    <w:rsid w:val="0063225B"/>
    <w:pPr>
      <w:tabs>
        <w:tab w:val="right" w:pos="1814"/>
        <w:tab w:val="left" w:pos="1899"/>
      </w:tabs>
      <w:ind w:right="0"/>
      <w:jc w:val="left"/>
    </w:pPr>
  </w:style>
  <w:style w:type="paragraph" w:customStyle="1" w:styleId="Normal00">
    <w:name w:val="Normal00"/>
    <w:basedOn w:val="Normal"/>
    <w:semiHidden/>
    <w:rsid w:val="0063225B"/>
    <w:pPr>
      <w:spacing w:before="0" w:line="240" w:lineRule="auto"/>
      <w:jc w:val="left"/>
    </w:pPr>
  </w:style>
  <w:style w:type="paragraph" w:customStyle="1" w:styleId="PunktlistaBomb">
    <w:name w:val="Punktlista_Bomb"/>
    <w:aliases w:val="Bomb"/>
    <w:basedOn w:val="Normal"/>
    <w:rsid w:val="0063225B"/>
    <w:pPr>
      <w:numPr>
        <w:numId w:val="2"/>
      </w:numPr>
    </w:pPr>
  </w:style>
  <w:style w:type="paragraph" w:customStyle="1" w:styleId="PunktlistaNummer">
    <w:name w:val="Punktlista_Nummer"/>
    <w:aliases w:val="Nummerlista"/>
    <w:basedOn w:val="Normal"/>
    <w:rsid w:val="0063225B"/>
    <w:pPr>
      <w:numPr>
        <w:numId w:val="3"/>
      </w:numPr>
    </w:pPr>
  </w:style>
  <w:style w:type="paragraph" w:customStyle="1" w:styleId="PunktlistaTankstreck">
    <w:name w:val="Punktlista_Tankstreck"/>
    <w:aliases w:val="Tankstreck"/>
    <w:basedOn w:val="Normal"/>
    <w:rsid w:val="0063225B"/>
    <w:pPr>
      <w:numPr>
        <w:numId w:val="4"/>
      </w:numPr>
    </w:pPr>
  </w:style>
  <w:style w:type="paragraph" w:customStyle="1" w:styleId="RubrikSammanf">
    <w:name w:val="RubrikSammanf"/>
    <w:basedOn w:val="Rubrik1"/>
    <w:next w:val="Normal"/>
    <w:rsid w:val="0063225B"/>
  </w:style>
  <w:style w:type="paragraph" w:customStyle="1" w:styleId="RubrikInnehllsf">
    <w:name w:val="RubrikInnehållsf"/>
    <w:basedOn w:val="RubrikSammanf"/>
    <w:next w:val="Normal"/>
    <w:rsid w:val="0063225B"/>
  </w:style>
  <w:style w:type="paragraph" w:customStyle="1" w:styleId="Tabellochbildrubrik">
    <w:name w:val="Tabell och bildrubrik"/>
    <w:basedOn w:val="Normal"/>
    <w:next w:val="Normal"/>
    <w:rsid w:val="0063225B"/>
    <w:pPr>
      <w:suppressAutoHyphens/>
      <w:spacing w:before="300" w:line="200" w:lineRule="exact"/>
      <w:jc w:val="left"/>
    </w:pPr>
    <w:rPr>
      <w:caps/>
      <w:sz w:val="14"/>
    </w:rPr>
  </w:style>
  <w:style w:type="paragraph" w:customStyle="1" w:styleId="Underskrifter">
    <w:name w:val="Underskrifter"/>
    <w:basedOn w:val="Normal"/>
    <w:rsid w:val="0063225B"/>
    <w:pPr>
      <w:keepNext/>
      <w:keepLines/>
      <w:suppressAutoHyphens/>
      <w:spacing w:before="0" w:after="40" w:line="250" w:lineRule="exact"/>
    </w:pPr>
    <w:rPr>
      <w:i/>
    </w:rPr>
  </w:style>
  <w:style w:type="paragraph" w:customStyle="1" w:styleId="UnderskriftDatum">
    <w:name w:val="UnderskriftDatum"/>
    <w:basedOn w:val="Underskrifter"/>
    <w:next w:val="Underskrifter"/>
    <w:rsid w:val="0063225B"/>
    <w:pPr>
      <w:spacing w:before="250" w:after="125"/>
    </w:pPr>
    <w:rPr>
      <w:i w:val="0"/>
    </w:rPr>
  </w:style>
  <w:style w:type="paragraph" w:styleId="Sidhuvud">
    <w:name w:val="header"/>
    <w:basedOn w:val="Normal"/>
    <w:semiHidden/>
    <w:rsid w:val="0063225B"/>
    <w:pPr>
      <w:tabs>
        <w:tab w:val="center" w:pos="4536"/>
        <w:tab w:val="right" w:pos="9072"/>
      </w:tabs>
    </w:pPr>
  </w:style>
  <w:style w:type="paragraph" w:styleId="Sidfot">
    <w:name w:val="footer"/>
    <w:basedOn w:val="Normal"/>
    <w:semiHidden/>
    <w:rsid w:val="0063225B"/>
    <w:pPr>
      <w:tabs>
        <w:tab w:val="center" w:pos="4536"/>
        <w:tab w:val="right" w:pos="9072"/>
      </w:tabs>
    </w:pPr>
  </w:style>
  <w:style w:type="paragraph" w:styleId="Innehll1">
    <w:name w:val="toc 1"/>
    <w:basedOn w:val="Normal"/>
    <w:next w:val="Innehll2"/>
    <w:semiHidden/>
    <w:rsid w:val="0063225B"/>
    <w:pPr>
      <w:tabs>
        <w:tab w:val="right" w:leader="dot" w:pos="5953"/>
      </w:tabs>
      <w:suppressAutoHyphens/>
      <w:spacing w:before="0"/>
      <w:ind w:right="567"/>
      <w:jc w:val="left"/>
    </w:pPr>
  </w:style>
  <w:style w:type="paragraph" w:styleId="Innehll2">
    <w:name w:val="toc 2"/>
    <w:basedOn w:val="Innehll1"/>
    <w:next w:val="Innehll3"/>
    <w:semiHidden/>
    <w:rsid w:val="0063225B"/>
    <w:pPr>
      <w:ind w:left="284"/>
    </w:pPr>
  </w:style>
  <w:style w:type="paragraph" w:styleId="Innehll3">
    <w:name w:val="toc 3"/>
    <w:basedOn w:val="Innehll2"/>
    <w:next w:val="Innehll4"/>
    <w:semiHidden/>
    <w:rsid w:val="0063225B"/>
    <w:pPr>
      <w:ind w:left="567"/>
    </w:pPr>
  </w:style>
  <w:style w:type="paragraph" w:styleId="Innehll4">
    <w:name w:val="toc 4"/>
    <w:basedOn w:val="Innehll3"/>
    <w:next w:val="Normal"/>
    <w:semiHidden/>
    <w:rsid w:val="0063225B"/>
  </w:style>
  <w:style w:type="paragraph" w:customStyle="1" w:styleId="Hemstlatt">
    <w:name w:val="Hemstl_att"/>
    <w:aliases w:val="HemstPunkt,HemstPunktFlera,HemställansPunkt,Förslagstext"/>
    <w:basedOn w:val="Normal"/>
    <w:next w:val="Normal"/>
    <w:rsid w:val="00FF27CD"/>
    <w:pPr>
      <w:keepLines/>
      <w:numPr>
        <w:numId w:val="15"/>
      </w:numPr>
      <w:spacing w:before="0"/>
    </w:pPr>
  </w:style>
  <w:style w:type="paragraph" w:styleId="Datum">
    <w:name w:val="Date"/>
    <w:basedOn w:val="Normal"/>
    <w:next w:val="Normal"/>
    <w:semiHidden/>
    <w:rsid w:val="0063225B"/>
  </w:style>
  <w:style w:type="character" w:styleId="Hyperlnk">
    <w:name w:val="Hyperlink"/>
    <w:basedOn w:val="Standardstycketeckensnitt"/>
    <w:semiHidden/>
    <w:rsid w:val="0063225B"/>
    <w:rPr>
      <w:color w:val="0000FF"/>
      <w:u w:val="single"/>
    </w:rPr>
  </w:style>
  <w:style w:type="paragraph" w:styleId="Indragetstycke">
    <w:name w:val="Block Text"/>
    <w:basedOn w:val="Normal"/>
    <w:semiHidden/>
    <w:rsid w:val="0063225B"/>
    <w:pPr>
      <w:spacing w:after="120"/>
      <w:ind w:left="1440" w:right="1440"/>
    </w:pPr>
  </w:style>
  <w:style w:type="paragraph" w:styleId="Innehll5">
    <w:name w:val="toc 5"/>
    <w:basedOn w:val="Innehll4"/>
    <w:next w:val="Normal"/>
    <w:semiHidden/>
    <w:rsid w:val="0063225B"/>
  </w:style>
  <w:style w:type="paragraph" w:styleId="Lista">
    <w:name w:val="List"/>
    <w:basedOn w:val="Normal"/>
    <w:semiHidden/>
    <w:rsid w:val="0063225B"/>
    <w:pPr>
      <w:ind w:left="283" w:hanging="283"/>
    </w:pPr>
  </w:style>
  <w:style w:type="paragraph" w:styleId="Normalwebb">
    <w:name w:val="Normal (Web)"/>
    <w:basedOn w:val="Normal"/>
    <w:semiHidden/>
    <w:rsid w:val="0063225B"/>
    <w:rPr>
      <w:szCs w:val="24"/>
    </w:rPr>
  </w:style>
  <w:style w:type="paragraph" w:styleId="Numreradlista">
    <w:name w:val="List Number"/>
    <w:basedOn w:val="Normal"/>
    <w:semiHidden/>
    <w:rsid w:val="0063225B"/>
    <w:pPr>
      <w:numPr>
        <w:numId w:val="5"/>
      </w:numPr>
    </w:pPr>
  </w:style>
  <w:style w:type="paragraph" w:styleId="Punktlista">
    <w:name w:val="List Bullet"/>
    <w:basedOn w:val="Normal"/>
    <w:semiHidden/>
    <w:rsid w:val="0063225B"/>
    <w:pPr>
      <w:numPr>
        <w:numId w:val="10"/>
      </w:numPr>
    </w:pPr>
  </w:style>
  <w:style w:type="character" w:styleId="Radnummer">
    <w:name w:val="line number"/>
    <w:basedOn w:val="Standardstycketeckensnitt"/>
    <w:semiHidden/>
    <w:rsid w:val="0063225B"/>
  </w:style>
  <w:style w:type="character" w:styleId="Sidnummer">
    <w:name w:val="page number"/>
    <w:basedOn w:val="Standardstycketeckensnitt"/>
    <w:semiHidden/>
    <w:rsid w:val="0063225B"/>
  </w:style>
  <w:style w:type="paragraph" w:styleId="Signatur">
    <w:name w:val="Signature"/>
    <w:basedOn w:val="Normal"/>
    <w:semiHidden/>
    <w:rsid w:val="0063225B"/>
    <w:pPr>
      <w:ind w:left="4252"/>
    </w:pPr>
  </w:style>
  <w:style w:type="paragraph" w:styleId="Underrubrik">
    <w:name w:val="Subtitle"/>
    <w:basedOn w:val="Normal"/>
    <w:qFormat/>
    <w:rsid w:val="0063225B"/>
    <w:pPr>
      <w:spacing w:after="60"/>
      <w:jc w:val="center"/>
      <w:outlineLvl w:val="1"/>
    </w:pPr>
    <w:rPr>
      <w:rFonts w:ascii="Arial" w:hAnsi="Arial" w:cs="Arial"/>
      <w:szCs w:val="24"/>
    </w:rPr>
  </w:style>
  <w:style w:type="character" w:customStyle="1" w:styleId="arial12pxbold1">
    <w:name w:val="arial_12px_bold1"/>
    <w:basedOn w:val="Standardstycketeckensnitt"/>
    <w:rsid w:val="0063225B"/>
    <w:rPr>
      <w:rFonts w:ascii="Arial" w:hAnsi="Arial" w:cs="Arial" w:hint="default"/>
      <w:b/>
      <w:bCs/>
      <w:color w:val="000000"/>
      <w:sz w:val="18"/>
      <w:szCs w:val="18"/>
    </w:rPr>
  </w:style>
  <w:style w:type="character" w:customStyle="1" w:styleId="NormaltindragChar">
    <w:name w:val="Normalt indrag Char"/>
    <w:aliases w:val="Normal_indrag Char,Normal Indrag Char"/>
    <w:basedOn w:val="Standardstycketeckensnitt"/>
    <w:link w:val="Normaltindrag"/>
    <w:rsid w:val="0063225B"/>
    <w:rPr>
      <w:sz w:val="19"/>
      <w:lang w:val="sv-SE" w:eastAsia="sv-SE" w:bidi="ar-SA"/>
    </w:rPr>
  </w:style>
  <w:style w:type="paragraph" w:styleId="Ballongtext">
    <w:name w:val="Balloon Text"/>
    <w:basedOn w:val="Normal"/>
    <w:semiHidden/>
    <w:rsid w:val="00915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10067</Words>
  <Characters>57083</Characters>
  <Application>Microsoft Office Word</Application>
  <DocSecurity>4</DocSecurity>
  <Lines>1001</Lines>
  <Paragraphs>228</Paragraphs>
  <ScaleCrop>false</ScaleCrop>
  <HeadingPairs>
    <vt:vector size="2" baseType="variant">
      <vt:variant>
        <vt:lpstr>Rubrik</vt:lpstr>
      </vt:variant>
      <vt:variant>
        <vt:i4>1</vt:i4>
      </vt:variant>
    </vt:vector>
  </HeadingPairs>
  <TitlesOfParts>
    <vt:vector size="1" baseType="lpstr">
      <vt:lpstr>U313</vt:lpstr>
    </vt:vector>
  </TitlesOfParts>
  <Company>Riksdagen</Company>
  <LinksUpToDate>false</LinksUpToDate>
  <CharactersWithSpaces>66922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U313</dc:title>
  <dc:subject>U313</dc:subject>
  <dc:creator>Riksdagen</dc:creator>
  <cp:keywords>Riksdagen</cp:keywords>
  <dc:description/>
  <cp:lastModifiedBy>Lars Brink</cp:lastModifiedBy>
  <cp:revision>2</cp:revision>
  <cp:lastPrinted>2006-01-19T11:01:00Z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Bekämpande av fattigdomen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fattigdomen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Gunilla Carlsson i Tyresö (m) m.fl.</vt:lpwstr>
  </property>
  <property fmtid="{D5CDD505-2E9C-101B-9397-08002B2CF9AE}" pid="26" name="MotionarLista">
    <vt:lpwstr>Carlsson, Gunilla i Tyresö(m)\Lindblad, Göran (m)\Björling, Ewa (m)\Hamilton, Björn (m)\Enström, Karin (m)\Gunnarsson, Rolf (m)\Järrel, Henrik S (m)\Lennmarker,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Tyresö (m), Göran Lindblad (m), Ewa Björling (m), Björn Hamilton (m), Karin Enström (m), Rolf Gunnarsson (m), Henrik S Järrel (m), Göran Lennmarker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20052006000000000109000001500075</vt:lpwstr>
  </property>
  <property fmtid="{D5CDD505-2E9C-101B-9397-08002B2CF9AE}" pid="47" name="datum">
    <vt:lpwstr>051004</vt:lpwstr>
  </property>
  <property fmtid="{D5CDD505-2E9C-101B-9397-08002B2CF9AE}" pid="48" name="avsändar-e-post">
    <vt:lpwstr>birgitta.svensen.gronkvist@riksdagen.se</vt:lpwstr>
  </property>
  <property fmtid="{D5CDD505-2E9C-101B-9397-08002B2CF9AE}" pid="49" name="id">
    <vt:lpwstr>20052006000000000109000001500075</vt:lpwstr>
  </property>
  <property fmtid="{D5CDD505-2E9C-101B-9397-08002B2CF9AE}" pid="50" name="nummer">
    <vt:lpwstr>313</vt:lpwstr>
  </property>
  <property fmtid="{D5CDD505-2E9C-101B-9397-08002B2CF9AE}" pid="51" name="utskottsbeteckning">
    <vt:lpwstr>U</vt:lpwstr>
  </property>
</Properties>
</file>