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87A3D" w:rsidP="00DA0661">
      <w:pPr>
        <w:pStyle w:val="Title"/>
      </w:pPr>
      <w:bookmarkStart w:id="0" w:name="Start"/>
      <w:bookmarkEnd w:id="0"/>
      <w:r>
        <w:t>Svar på fråga 2022/23:719 av Björn Söder (SD)</w:t>
      </w:r>
      <w:r>
        <w:br/>
        <w:t xml:space="preserve">Åtgärder angående fredsprocessen mellan Armenien och Azerbajdzjan </w:t>
      </w:r>
    </w:p>
    <w:p w:rsidR="00687A3D" w:rsidP="002749F7">
      <w:pPr>
        <w:pStyle w:val="BodyText"/>
      </w:pPr>
      <w:r>
        <w:t xml:space="preserve">Björn Söder har frågat mig om regeringens förhållningssätt till den pågående fredsprocessen mellan Armenien och Azerbajdzjan, </w:t>
      </w:r>
      <w:r w:rsidR="0063476C">
        <w:t>givet</w:t>
      </w:r>
      <w:r>
        <w:t xml:space="preserve"> Sveriges roll som ordförandeland i EU.</w:t>
      </w:r>
    </w:p>
    <w:p w:rsidR="0071682C" w:rsidP="001C10AC">
      <w:pPr>
        <w:pStyle w:val="BodyText"/>
      </w:pPr>
      <w:r>
        <w:t>Så</w:t>
      </w:r>
      <w:r w:rsidR="00687A3D">
        <w:t xml:space="preserve"> som Björn Söder skriver har det under den senaste tiden genomförts flera möten på </w:t>
      </w:r>
      <w:r w:rsidR="00236612">
        <w:t xml:space="preserve">hög </w:t>
      </w:r>
      <w:r w:rsidR="00687A3D">
        <w:t xml:space="preserve">nivå inom ramen </w:t>
      </w:r>
      <w:r w:rsidR="00236612">
        <w:t xml:space="preserve">för </w:t>
      </w:r>
      <w:r w:rsidR="00131174">
        <w:t xml:space="preserve">den pågående </w:t>
      </w:r>
      <w:r w:rsidR="00236612">
        <w:t>fredsprocessen</w:t>
      </w:r>
      <w:r w:rsidR="00AD268F">
        <w:t>, varav det senaste i marginalen till Europeiska politiska gemenskapens toppmöte i Chisinau den 1 juni</w:t>
      </w:r>
      <w:r w:rsidR="00131174">
        <w:t xml:space="preserve"> under ledning av ordförande i Europeiska rådet Charles Michel. Jag har i samtal med såväl armeniska som azerbajdzjanska företrädare understrukit Sveriges </w:t>
      </w:r>
      <w:r w:rsidR="00801747">
        <w:t xml:space="preserve">tydliga </w:t>
      </w:r>
      <w:r w:rsidR="00131174">
        <w:t>stöd till de av Charles Michel ledda fredssamtalen</w:t>
      </w:r>
      <w:r w:rsidR="00C12BC6">
        <w:t xml:space="preserve"> och välkomnat den </w:t>
      </w:r>
      <w:r>
        <w:t>på senare tid ökade mötesfrekvensen</w:t>
      </w:r>
      <w:r w:rsidR="00793A21">
        <w:t xml:space="preserve"> som resulterat i flera viktiga framsteg.</w:t>
      </w:r>
      <w:r w:rsidR="00801747">
        <w:t xml:space="preserve"> </w:t>
      </w:r>
      <w:r>
        <w:t xml:space="preserve">Jag har </w:t>
      </w:r>
      <w:r w:rsidR="009059D3">
        <w:t>även framfört att vi ser positivt på USA:s engagemang i processen.</w:t>
      </w:r>
      <w:r w:rsidR="00131174">
        <w:t xml:space="preserve"> </w:t>
      </w:r>
    </w:p>
    <w:p w:rsidR="00131174" w:rsidP="001C10AC">
      <w:pPr>
        <w:pStyle w:val="BodyText"/>
      </w:pPr>
      <w:r>
        <w:t xml:space="preserve">Regeringen </w:t>
      </w:r>
      <w:r w:rsidR="00C12BC6">
        <w:t>har fokuserat</w:t>
      </w:r>
      <w:r>
        <w:t xml:space="preserve"> sina ansträngningar</w:t>
      </w:r>
      <w:r>
        <w:t xml:space="preserve"> </w:t>
      </w:r>
      <w:r>
        <w:t xml:space="preserve">på att </w:t>
      </w:r>
      <w:r w:rsidR="0096057D">
        <w:t>understödja</w:t>
      </w:r>
      <w:r>
        <w:t xml:space="preserve"> EU:s </w:t>
      </w:r>
      <w:r w:rsidR="0096057D">
        <w:t xml:space="preserve">engagemang genom att framföra tydliga budskap </w:t>
      </w:r>
      <w:r>
        <w:t xml:space="preserve">till parterna </w:t>
      </w:r>
      <w:r>
        <w:t>att avstå från användandet av militära medel och hantera alla utstående frågor medelst dialog.</w:t>
      </w:r>
      <w:r>
        <w:t xml:space="preserve"> </w:t>
      </w:r>
      <w:r w:rsidR="0096057D">
        <w:t>Det gäller inte minst frågan om gränsmarkering</w:t>
      </w:r>
      <w:r w:rsidR="001F58E9">
        <w:t xml:space="preserve"> mellan länderna</w:t>
      </w:r>
      <w:r w:rsidR="0096057D">
        <w:t xml:space="preserve"> och säkerställandet av rättigheterna och säkerheten för </w:t>
      </w:r>
      <w:r w:rsidR="0071682C">
        <w:t xml:space="preserve">den armeniska </w:t>
      </w:r>
      <w:r w:rsidR="0096057D">
        <w:t>befolkningen i Karabach.</w:t>
      </w:r>
      <w:r w:rsidR="001F58E9">
        <w:t xml:space="preserve"> </w:t>
      </w:r>
      <w:r w:rsidR="00B53479">
        <w:t xml:space="preserve">Såväl Sverige som EU </w:t>
      </w:r>
      <w:r w:rsidR="001F58E9">
        <w:t xml:space="preserve">har också påmint om Internationella </w:t>
      </w:r>
      <w:r w:rsidR="0063476C">
        <w:t>d</w:t>
      </w:r>
      <w:r w:rsidR="001F58E9">
        <w:t xml:space="preserve">omstolens bindande beslut </w:t>
      </w:r>
      <w:r w:rsidR="0071682C">
        <w:t xml:space="preserve">från </w:t>
      </w:r>
      <w:r w:rsidR="001F58E9">
        <w:t>den 2</w:t>
      </w:r>
      <w:r w:rsidR="008B43F7">
        <w:t>2</w:t>
      </w:r>
      <w:r w:rsidR="001F58E9">
        <w:t xml:space="preserve"> </w:t>
      </w:r>
      <w:r w:rsidR="008B43F7">
        <w:t>februari</w:t>
      </w:r>
      <w:r w:rsidR="001F58E9">
        <w:t xml:space="preserve"> som innebär att Azerbajdzjan skall vidta åtgärder för att garantera o</w:t>
      </w:r>
      <w:r w:rsidR="0063476C">
        <w:t>be</w:t>
      </w:r>
      <w:r w:rsidR="001F58E9">
        <w:t xml:space="preserve">hindrad rörlighet genom </w:t>
      </w:r>
      <w:r w:rsidR="001F58E9">
        <w:t>Latjinkorridoren</w:t>
      </w:r>
      <w:r w:rsidR="001F58E9">
        <w:t xml:space="preserve">.  </w:t>
      </w:r>
      <w:r w:rsidR="0096057D">
        <w:t xml:space="preserve">  </w:t>
      </w:r>
    </w:p>
    <w:p w:rsidR="001C10AC" w:rsidP="001C10AC">
      <w:pPr>
        <w:pStyle w:val="BodyText"/>
      </w:pPr>
      <w:r>
        <w:t xml:space="preserve">Regeringen </w:t>
      </w:r>
      <w:r w:rsidR="00632562">
        <w:t xml:space="preserve">anser </w:t>
      </w:r>
      <w:r w:rsidR="00DB7BD1">
        <w:t xml:space="preserve">att det allvarliga läget i konflikten mellan Armenien och Azerbajdzjan </w:t>
      </w:r>
      <w:r>
        <w:t xml:space="preserve">föranleder ett </w:t>
      </w:r>
      <w:r w:rsidR="0071682C">
        <w:t>behov av</w:t>
      </w:r>
      <w:r>
        <w:t xml:space="preserve"> att </w:t>
      </w:r>
      <w:r w:rsidR="00632562">
        <w:t>EU</w:t>
      </w:r>
      <w:r>
        <w:t xml:space="preserve"> </w:t>
      </w:r>
      <w:r w:rsidR="0071682C">
        <w:t xml:space="preserve">verkar enat </w:t>
      </w:r>
      <w:r>
        <w:t xml:space="preserve">för </w:t>
      </w:r>
      <w:r w:rsidR="00534881">
        <w:t>ett långsiktigt hållbart fredsavtal</w:t>
      </w:r>
      <w:r w:rsidR="00793A21">
        <w:t xml:space="preserve">. </w:t>
      </w:r>
      <w:r w:rsidR="00DB7BD1">
        <w:t xml:space="preserve">Sverige </w:t>
      </w:r>
      <w:r w:rsidR="00B53479">
        <w:t>kommer under återstoden av</w:t>
      </w:r>
      <w:r w:rsidR="00DB7BD1">
        <w:t xml:space="preserve"> EU-ordförande</w:t>
      </w:r>
      <w:r w:rsidR="00B53479">
        <w:t>skapet</w:t>
      </w:r>
      <w:r w:rsidR="00DB7BD1">
        <w:t xml:space="preserve"> </w:t>
      </w:r>
      <w:r w:rsidR="00B53479">
        <w:t>och därefter att fortsätta</w:t>
      </w:r>
      <w:r w:rsidR="008B43F7">
        <w:t xml:space="preserve"> vara tydliga i vårt stöd till de EU-ledda fredssamtalen.</w:t>
      </w:r>
      <w:r w:rsidR="00793A21">
        <w:t xml:space="preserve"> </w:t>
      </w:r>
      <w:r w:rsidR="00DB7BD1">
        <w:t xml:space="preserve"> </w:t>
      </w:r>
    </w:p>
    <w:p w:rsidR="00687A3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BC45595B98E4901801DD67D9EC21CA5"/>
          </w:placeholder>
          <w:dataBinding w:xpath="/ns0:DocumentInfo[1]/ns0:BaseInfo[1]/ns0:HeaderDate[1]" w:storeItemID="{C17512C3-EF8C-4360-BE68-137351DDA469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4596B">
            <w:t>7 juni 2023</w:t>
          </w:r>
        </w:sdtContent>
      </w:sdt>
    </w:p>
    <w:p w:rsidR="00687A3D" w:rsidP="004E7A8F">
      <w:pPr>
        <w:pStyle w:val="Brdtextutanavstnd"/>
      </w:pPr>
    </w:p>
    <w:p w:rsidR="00687A3D" w:rsidP="004E7A8F">
      <w:pPr>
        <w:pStyle w:val="Brdtextutanavstnd"/>
      </w:pPr>
    </w:p>
    <w:p w:rsidR="00687A3D" w:rsidP="00422A41">
      <w:pPr>
        <w:pStyle w:val="BodyText"/>
      </w:pPr>
      <w:r>
        <w:t>Tobias Billström</w:t>
      </w:r>
    </w:p>
    <w:p w:rsidR="00687A3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87A3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87A3D" w:rsidRPr="007D73AB" w:rsidP="00340DE0">
          <w:pPr>
            <w:pStyle w:val="Header"/>
          </w:pPr>
        </w:p>
      </w:tc>
      <w:tc>
        <w:tcPr>
          <w:tcW w:w="1134" w:type="dxa"/>
        </w:tcPr>
        <w:p w:rsidR="00687A3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87A3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87A3D" w:rsidRPr="00710A6C" w:rsidP="00EE3C0F">
          <w:pPr>
            <w:pStyle w:val="Header"/>
            <w:rPr>
              <w:b/>
            </w:rPr>
          </w:pPr>
        </w:p>
        <w:p w:rsidR="00687A3D" w:rsidP="00EE3C0F">
          <w:pPr>
            <w:pStyle w:val="Header"/>
          </w:pPr>
        </w:p>
        <w:p w:rsidR="00687A3D" w:rsidP="00EE3C0F">
          <w:pPr>
            <w:pStyle w:val="Header"/>
          </w:pPr>
        </w:p>
        <w:p w:rsidR="00687A3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98B7BBB629C4D2688ED1BB8D7DA922E"/>
            </w:placeholder>
            <w:dataBinding w:xpath="/ns0:DocumentInfo[1]/ns0:BaseInfo[1]/ns0:Dnr[1]" w:storeItemID="{C17512C3-EF8C-4360-BE68-137351DDA469}" w:prefixMappings="xmlns:ns0='http://lp/documentinfo/RK' "/>
            <w:text/>
          </w:sdtPr>
          <w:sdtContent>
            <w:p w:rsidR="00687A3D" w:rsidP="00EE3C0F">
              <w:pPr>
                <w:pStyle w:val="Header"/>
              </w:pPr>
              <w:r>
                <w:t>UD2023/07868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FA6AC467674C5C95488EAFA0DA4D6F"/>
            </w:placeholder>
            <w:showingPlcHdr/>
            <w:dataBinding w:xpath="/ns0:DocumentInfo[1]/ns0:BaseInfo[1]/ns0:DocNumber[1]" w:storeItemID="{C17512C3-EF8C-4360-BE68-137351DDA469}" w:prefixMappings="xmlns:ns0='http://lp/documentinfo/RK' "/>
            <w:text/>
          </w:sdtPr>
          <w:sdtContent>
            <w:p w:rsidR="00687A3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87A3D" w:rsidP="00EE3C0F">
          <w:pPr>
            <w:pStyle w:val="Header"/>
          </w:pPr>
        </w:p>
      </w:tc>
      <w:tc>
        <w:tcPr>
          <w:tcW w:w="1134" w:type="dxa"/>
        </w:tcPr>
        <w:p w:rsidR="00687A3D" w:rsidP="0094502D">
          <w:pPr>
            <w:pStyle w:val="Header"/>
          </w:pPr>
        </w:p>
        <w:p w:rsidR="00687A3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93821CDAD1B413399F8EE351431EF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87A3D" w:rsidRPr="00687A3D" w:rsidP="00340DE0">
              <w:pPr>
                <w:pStyle w:val="Header"/>
                <w:rPr>
                  <w:b/>
                </w:rPr>
              </w:pPr>
              <w:r w:rsidRPr="00687A3D">
                <w:rPr>
                  <w:b/>
                </w:rPr>
                <w:t>Utrikesdepartementet</w:t>
              </w:r>
            </w:p>
            <w:p w:rsidR="0044596B" w:rsidP="00340DE0">
              <w:pPr>
                <w:pStyle w:val="Header"/>
              </w:pPr>
              <w:r w:rsidRPr="00687A3D">
                <w:t>Utrikesministern</w:t>
              </w:r>
            </w:p>
            <w:p w:rsidR="0044596B" w:rsidP="00340DE0">
              <w:pPr>
                <w:pStyle w:val="Header"/>
              </w:pPr>
            </w:p>
            <w:p w:rsidR="00687A3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EF308A2303487FBD89BB73250899FE"/>
          </w:placeholder>
          <w:dataBinding w:xpath="/ns0:DocumentInfo[1]/ns0:BaseInfo[1]/ns0:Recipient[1]" w:storeItemID="{C17512C3-EF8C-4360-BE68-137351DDA469}" w:prefixMappings="xmlns:ns0='http://lp/documentinfo/RK' "/>
          <w:text w:multiLine="1"/>
        </w:sdtPr>
        <w:sdtContent>
          <w:tc>
            <w:tcPr>
              <w:tcW w:w="3170" w:type="dxa"/>
            </w:tcPr>
            <w:p w:rsidR="00687A3D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687A3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347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8B7BBB629C4D2688ED1BB8D7DA92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C5B26-951A-406B-9532-4779230DC62C}"/>
      </w:docPartPr>
      <w:docPartBody>
        <w:p w:rsidR="00B13F69" w:rsidP="005A557E">
          <w:pPr>
            <w:pStyle w:val="498B7BBB629C4D2688ED1BB8D7DA92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FA6AC467674C5C95488EAFA0DA4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5F707-139B-4743-BECE-B2B98647AC97}"/>
      </w:docPartPr>
      <w:docPartBody>
        <w:p w:rsidR="00B13F69" w:rsidP="005A557E">
          <w:pPr>
            <w:pStyle w:val="BCFA6AC467674C5C95488EAFA0DA4D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3821CDAD1B413399F8EE351431E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EBC29D-81E4-43A1-80DD-732FF0B5AD78}"/>
      </w:docPartPr>
      <w:docPartBody>
        <w:p w:rsidR="00B13F69" w:rsidP="005A557E">
          <w:pPr>
            <w:pStyle w:val="193821CDAD1B413399F8EE351431EF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EF308A2303487FBD89BB73250899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1F939-D6AD-46F2-B17A-8DBF2D0FDEB0}"/>
      </w:docPartPr>
      <w:docPartBody>
        <w:p w:rsidR="00B13F69" w:rsidP="005A557E">
          <w:pPr>
            <w:pStyle w:val="93EF308A2303487FBD89BB73250899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C45595B98E4901801DD67D9EC21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C4A64-773B-46C5-B24D-EDF7C9C060FF}"/>
      </w:docPartPr>
      <w:docPartBody>
        <w:p w:rsidR="00B13F69" w:rsidP="005A557E">
          <w:pPr>
            <w:pStyle w:val="DBC45595B98E4901801DD67D9EC21CA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57E"/>
    <w:rPr>
      <w:noProof w:val="0"/>
      <w:color w:val="808080"/>
    </w:rPr>
  </w:style>
  <w:style w:type="paragraph" w:customStyle="1" w:styleId="498B7BBB629C4D2688ED1BB8D7DA922E">
    <w:name w:val="498B7BBB629C4D2688ED1BB8D7DA922E"/>
    <w:rsid w:val="005A557E"/>
  </w:style>
  <w:style w:type="paragraph" w:customStyle="1" w:styleId="93EF308A2303487FBD89BB73250899FE">
    <w:name w:val="93EF308A2303487FBD89BB73250899FE"/>
    <w:rsid w:val="005A557E"/>
  </w:style>
  <w:style w:type="paragraph" w:customStyle="1" w:styleId="BCFA6AC467674C5C95488EAFA0DA4D6F1">
    <w:name w:val="BCFA6AC467674C5C95488EAFA0DA4D6F1"/>
    <w:rsid w:val="005A55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3821CDAD1B413399F8EE351431EFFB1">
    <w:name w:val="193821CDAD1B413399F8EE351431EFFB1"/>
    <w:rsid w:val="005A55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C45595B98E4901801DD67D9EC21CA5">
    <w:name w:val="DBC45595B98E4901801DD67D9EC21CA5"/>
    <w:rsid w:val="005A55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2023-06-07T00:00:00</HeaderDate>
    <Office/>
    <Dnr>UD2023/07868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1cd8df73-03e7-45e8-a92b-8bab45fb3e43</RD_Svarsid>
  </documentManagement>
</p:properties>
</file>

<file path=customXml/itemProps1.xml><?xml version="1.0" encoding="utf-8"?>
<ds:datastoreItem xmlns:ds="http://schemas.openxmlformats.org/officeDocument/2006/customXml" ds:itemID="{89B4131A-A33A-4458-8DF2-3F09D301F7F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17512C3-EF8C-4360-BE68-137351DDA469}"/>
</file>

<file path=customXml/itemProps4.xml><?xml version="1.0" encoding="utf-8"?>
<ds:datastoreItem xmlns:ds="http://schemas.openxmlformats.org/officeDocument/2006/customXml" ds:itemID="{4DC3A6DA-08CD-45FF-8066-0605C905BC32}"/>
</file>

<file path=customXml/itemProps5.xml><?xml version="1.0" encoding="utf-8"?>
<ds:datastoreItem xmlns:ds="http://schemas.openxmlformats.org/officeDocument/2006/customXml" ds:itemID="{7D311C6C-7D40-4CF4-B9D5-1B4D5D66F8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719 Åtgärder angående fredsprocessen mellan Armenien och Azerbajdzjan.docx</dc:title>
  <cp:revision>2</cp:revision>
  <dcterms:created xsi:type="dcterms:W3CDTF">2023-06-07T07:44:00Z</dcterms:created>
  <dcterms:modified xsi:type="dcterms:W3CDTF">2023-06-07T07:44:00Z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f9937909-2dfe-4718-8ef5-8a30df6d1e9f</vt:lpwstr>
  </property>
</Properties>
</file>