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B741D" w:rsidRDefault="003D2C3A" w14:paraId="55369DEC" w14:textId="77777777">
      <w:pPr>
        <w:pStyle w:val="Rubrik1"/>
        <w:spacing w:after="300"/>
      </w:pPr>
      <w:sdt>
        <w:sdtPr>
          <w:alias w:val="CC_Boilerplate_4"/>
          <w:tag w:val="CC_Boilerplate_4"/>
          <w:id w:val="-1644581176"/>
          <w:lock w:val="sdtLocked"/>
          <w:placeholder>
            <w:docPart w:val="92275E224FA84D558CFE7F6F737D4882"/>
          </w:placeholder>
          <w:text/>
        </w:sdtPr>
        <w:sdtEndPr/>
        <w:sdtContent>
          <w:r w:rsidRPr="009B062B" w:rsidR="00AF30DD">
            <w:t>Förslag till riksdagsbeslut</w:t>
          </w:r>
        </w:sdtContent>
      </w:sdt>
      <w:bookmarkEnd w:id="0"/>
      <w:bookmarkEnd w:id="1"/>
    </w:p>
    <w:sdt>
      <w:sdtPr>
        <w:alias w:val="Yrkande 1"/>
        <w:tag w:val="add7318d-860d-4f6d-811f-871f88c35857"/>
        <w:id w:val="970407017"/>
        <w:lock w:val="sdtLocked"/>
      </w:sdtPr>
      <w:sdtEndPr/>
      <w:sdtContent>
        <w:p xmlns:w14="http://schemas.microsoft.com/office/word/2010/wordml" w:rsidR="00C521FD" w:rsidRDefault="00340A06" w14:paraId="11E4F8CD" w14:textId="77777777">
          <w:pPr>
            <w:pStyle w:val="Frslagstext"/>
            <w:numPr>
              <w:ilvl w:val="0"/>
              <w:numId w:val="0"/>
            </w:numPr>
          </w:pPr>
          <w:r>
            <w:t>Riksdagen ställer sig bakom det som anförs i motionen om att en person som har ett uppehållstillstånd med eller efter tillfälligt skydd och i övrigt uppfyller kraven för folkbokföring ska anses bosatt här enligt socialförsäkringsbalken och ha rätt till bosättningsbaserade förmåner samt insatser enligt lagen om stöd och service till vissa funktionshindrade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D8AFDB7C254F93A178BEFC6FFCD8DF"/>
        </w:placeholder>
        <w:text/>
      </w:sdtPr>
      <w:sdtEndPr/>
      <w:sdtContent>
        <w:p xmlns:w14="http://schemas.microsoft.com/office/word/2010/wordml" w:rsidRPr="009B062B" w:rsidR="006D79C9" w:rsidP="00333E95" w:rsidRDefault="006D79C9" w14:paraId="0363F901" w14:textId="77777777">
          <w:pPr>
            <w:pStyle w:val="Rubrik1"/>
          </w:pPr>
          <w:r>
            <w:t>Motivering</w:t>
          </w:r>
        </w:p>
      </w:sdtContent>
    </w:sdt>
    <w:bookmarkEnd w:displacedByCustomXml="prev" w:id="3"/>
    <w:bookmarkEnd w:displacedByCustomXml="prev" w:id="4"/>
    <w:p xmlns:w14="http://schemas.microsoft.com/office/word/2010/wordml" w:rsidR="006A0A7E" w:rsidP="006A0A7E" w:rsidRDefault="006A0A7E" w14:paraId="249C8ACB" w14:textId="449849B7">
      <w:pPr>
        <w:pStyle w:val="Normalutanindragellerluft"/>
      </w:pPr>
      <w:r w:rsidRPr="006A0A7E">
        <w:t>När Ryssland invaderade Ukraina 2022 aktiverade EU det s</w:t>
      </w:r>
      <w:r w:rsidR="00CC75CA">
        <w:t>.</w:t>
      </w:r>
      <w:r w:rsidRPr="006A0A7E">
        <w:t>k</w:t>
      </w:r>
      <w:r w:rsidR="00CC75CA">
        <w:t>.</w:t>
      </w:r>
      <w:r w:rsidRPr="006A0A7E">
        <w:t xml:space="preserve"> massflyktsdirektivet för att snabbt kunna ge de som flytt till EU skydd. Detta regelverk är separat från asylrätten </w:t>
      </w:r>
      <w:r w:rsidRPr="00CD3F62">
        <w:rPr>
          <w:spacing w:val="-3"/>
        </w:rPr>
        <w:t>och ger begränsade rättigheter jämfört med personer som får asyl</w:t>
      </w:r>
      <w:r w:rsidRPr="00CD3F62" w:rsidR="005B6131">
        <w:rPr>
          <w:spacing w:val="-3"/>
        </w:rPr>
        <w:t>. En skillnad är att mass</w:t>
      </w:r>
      <w:r w:rsidRPr="00CD3F62" w:rsidR="00CD3F62">
        <w:rPr>
          <w:spacing w:val="-3"/>
        </w:rPr>
        <w:softHyphen/>
      </w:r>
      <w:r w:rsidRPr="00CD3F62" w:rsidR="005B6131">
        <w:rPr>
          <w:spacing w:val="-3"/>
        </w:rPr>
        <w:t>flyktingar</w:t>
      </w:r>
      <w:r w:rsidR="005B6131">
        <w:t xml:space="preserve"> inte har rätt till folkbokföring. </w:t>
      </w:r>
      <w:r w:rsidRPr="006A0A7E">
        <w:t>Aktiverande</w:t>
      </w:r>
      <w:r w:rsidR="00CC75CA">
        <w:t>t</w:t>
      </w:r>
      <w:r w:rsidRPr="006A0A7E">
        <w:t xml:space="preserve"> innebar att massflyktingarna </w:t>
      </w:r>
      <w:r w:rsidR="00E10C2B">
        <w:t>kunde ges</w:t>
      </w:r>
      <w:r w:rsidRPr="006A0A7E">
        <w:t xml:space="preserve"> tillfälligt uppehållstillstånd, som i olika omgångar förlängts av EU. Omkring 50</w:t>
      </w:r>
      <w:r w:rsidR="00CC75CA">
        <w:t> </w:t>
      </w:r>
      <w:r w:rsidRPr="006A0A7E">
        <w:t xml:space="preserve">000 ukrainare har flytt till Sverige på grund </w:t>
      </w:r>
      <w:r w:rsidR="00CC75CA">
        <w:t xml:space="preserve">av </w:t>
      </w:r>
      <w:r w:rsidRPr="006A0A7E">
        <w:t>Rysslands invasion av Ukraina</w:t>
      </w:r>
      <w:r>
        <w:t xml:space="preserve"> och runt 34 000 har under året fått förlängt uppehållstillstånd. </w:t>
      </w:r>
      <w:r w:rsidRPr="006A0A7E">
        <w:t xml:space="preserve">I hela EU har 4,2 miljoner människor fått skydd. Massflyktsdirektivet ger dessa personer rätt till skydd fram till mars 2025. Så som regelverket är utformat i </w:t>
      </w:r>
      <w:r w:rsidR="001634D5">
        <w:t>nuläget</w:t>
      </w:r>
      <w:r w:rsidRPr="006A0A7E">
        <w:t xml:space="preserve"> går det inte</w:t>
      </w:r>
      <w:r w:rsidR="00CC75CA">
        <w:t xml:space="preserve"> att</w:t>
      </w:r>
      <w:r w:rsidRPr="006A0A7E">
        <w:t xml:space="preserve"> bevilja förlängt uppehållstillstånd med tillfälligt skydd efter 2025</w:t>
      </w:r>
      <w:r w:rsidR="00CC75CA">
        <w:t>;</w:t>
      </w:r>
      <w:r w:rsidRPr="006A0A7E">
        <w:t xml:space="preserve"> däremot går det </w:t>
      </w:r>
      <w:r w:rsidR="00AD7352">
        <w:t xml:space="preserve">i Sverige </w:t>
      </w:r>
      <w:r w:rsidRPr="006A0A7E">
        <w:t xml:space="preserve">att ge ett </w:t>
      </w:r>
      <w:r w:rsidR="00CC75CA">
        <w:t>s.k.</w:t>
      </w:r>
      <w:r w:rsidRPr="006A0A7E">
        <w:t xml:space="preserve"> uppehållstillstånd efter tillfälligt skydd under två års tid. </w:t>
      </w:r>
    </w:p>
    <w:p xmlns:w14="http://schemas.microsoft.com/office/word/2010/wordml" w:rsidR="006A0A7E" w:rsidP="006A0A7E" w:rsidRDefault="00073C1A" w14:paraId="6CDE3083" w14:textId="67C919A2">
      <w:r w:rsidRPr="00073C1A">
        <w:t>Regeringen</w:t>
      </w:r>
      <w:r w:rsidR="000B6C47">
        <w:t>s</w:t>
      </w:r>
      <w:r w:rsidRPr="00073C1A">
        <w:t xml:space="preserve"> </w:t>
      </w:r>
      <w:r>
        <w:t xml:space="preserve">proposition innebär </w:t>
      </w:r>
      <w:r w:rsidRPr="00073C1A">
        <w:t xml:space="preserve">att </w:t>
      </w:r>
      <w:r w:rsidR="000B6C47">
        <w:t xml:space="preserve">massflyktingar </w:t>
      </w:r>
      <w:r w:rsidRPr="00073C1A">
        <w:t xml:space="preserve">ska kunna folkbokföras </w:t>
      </w:r>
      <w:r w:rsidR="00CC75CA">
        <w:t>fr.o.m.</w:t>
      </w:r>
      <w:r w:rsidRPr="00073C1A">
        <w:t xml:space="preserve"> november 2024, dvs. fyra månader innan massflyktsdirektivet löper ut. </w:t>
      </w:r>
      <w:r w:rsidR="000B6C47">
        <w:t xml:space="preserve">Förslaget </w:t>
      </w:r>
      <w:r w:rsidR="00FF5080">
        <w:t>inne</w:t>
      </w:r>
      <w:r w:rsidR="00CD3F62">
        <w:softHyphen/>
      </w:r>
      <w:r w:rsidR="00FF5080">
        <w:t>bär</w:t>
      </w:r>
      <w:r w:rsidR="005B6131">
        <w:t xml:space="preserve"> således</w:t>
      </w:r>
      <w:r w:rsidR="000B6C47">
        <w:t xml:space="preserve"> </w:t>
      </w:r>
      <w:r w:rsidR="00FF5080">
        <w:t>möjlighet till folkbokföring tidigare än i dag</w:t>
      </w:r>
      <w:r w:rsidR="000B6C47">
        <w:t xml:space="preserve">, men </w:t>
      </w:r>
      <w:r w:rsidR="00CC75CA">
        <w:t xml:space="preserve">det </w:t>
      </w:r>
      <w:r w:rsidRPr="00073C1A">
        <w:t xml:space="preserve">innebär </w:t>
      </w:r>
      <w:r w:rsidR="000B6C47">
        <w:t xml:space="preserve">också </w:t>
      </w:r>
      <w:r w:rsidRPr="00073C1A">
        <w:t xml:space="preserve">ett nytt </w:t>
      </w:r>
      <w:r w:rsidRPr="00CD3F62">
        <w:rPr>
          <w:spacing w:val="-3"/>
        </w:rPr>
        <w:t>parallellt system för ukrainarna som inte</w:t>
      </w:r>
      <w:r w:rsidRPr="00CD3F62" w:rsidR="000B6C47">
        <w:rPr>
          <w:spacing w:val="-3"/>
        </w:rPr>
        <w:t xml:space="preserve"> kommer </w:t>
      </w:r>
      <w:r w:rsidRPr="00CD3F62" w:rsidR="00CC75CA">
        <w:rPr>
          <w:spacing w:val="-3"/>
        </w:rPr>
        <w:t xml:space="preserve">att </w:t>
      </w:r>
      <w:r w:rsidRPr="00CD3F62" w:rsidR="000B6C47">
        <w:rPr>
          <w:spacing w:val="-3"/>
        </w:rPr>
        <w:t>betraktas som bosatta här och därför</w:t>
      </w:r>
      <w:r w:rsidR="000B6C47">
        <w:t xml:space="preserve"> </w:t>
      </w:r>
      <w:r w:rsidR="000B6C47">
        <w:lastRenderedPageBreak/>
        <w:t xml:space="preserve">inte </w:t>
      </w:r>
      <w:r w:rsidRPr="00073C1A">
        <w:t>omfattas av bosättningsbaserade socialförsäkringsförmåner. Exempelvis har</w:t>
      </w:r>
      <w:r w:rsidR="005B6131">
        <w:t xml:space="preserve"> de</w:t>
      </w:r>
      <w:r w:rsidRPr="00073C1A">
        <w:t xml:space="preserve"> då inte rätt till barnbidrag, bostadsbidrag, underhållsstöd och äldreförsörjningsstöd. </w:t>
      </w:r>
    </w:p>
    <w:p xmlns:w14="http://schemas.microsoft.com/office/word/2010/wordml" w:rsidR="005D1385" w:rsidP="006A0A7E" w:rsidRDefault="005D1385" w14:paraId="5192BED7" w14:textId="571B61D2">
      <w:r w:rsidRPr="00CD3F62">
        <w:rPr>
          <w:spacing w:val="-3"/>
        </w:rPr>
        <w:t>Centerpartiet har under lång tid lyft vikten av att de som flytt från Ukraina till Sverige</w:t>
      </w:r>
      <w:r>
        <w:t xml:space="preserve"> ska ges långsiktiga förutsättningar att stanna kvar i landet. </w:t>
      </w:r>
      <w:r w:rsidRPr="00073C1A">
        <w:t xml:space="preserve">Det </w:t>
      </w:r>
      <w:r>
        <w:t>aktuella förslaget innebär</w:t>
      </w:r>
      <w:r w:rsidRPr="00073C1A">
        <w:t xml:space="preserve"> fler rättigheter jämfört med i</w:t>
      </w:r>
      <w:r w:rsidR="00041C96">
        <w:t xml:space="preserve"> </w:t>
      </w:r>
      <w:r w:rsidRPr="00073C1A">
        <w:t xml:space="preserve">dag, men färre rättigheter jämfört med alla andra bosatta personer i Sverige. </w:t>
      </w:r>
      <w:r w:rsidR="00731FA9">
        <w:t xml:space="preserve">Förslaget utgår också från att massflyktingarna kommer </w:t>
      </w:r>
      <w:r w:rsidR="00041C96">
        <w:t xml:space="preserve">att </w:t>
      </w:r>
      <w:r w:rsidRPr="00CD3F62" w:rsidR="00731FA9">
        <w:rPr>
          <w:spacing w:val="-3"/>
        </w:rPr>
        <w:t xml:space="preserve">ges ett s.k. uppehållstillstånd efter tillfälligt skydd som på sikt </w:t>
      </w:r>
      <w:r w:rsidRPr="00CD3F62" w:rsidR="00AD7352">
        <w:rPr>
          <w:spacing w:val="-3"/>
        </w:rPr>
        <w:t xml:space="preserve">bygger på ett </w:t>
      </w:r>
      <w:r w:rsidRPr="00CD3F62" w:rsidR="00731FA9">
        <w:rPr>
          <w:spacing w:val="-3"/>
        </w:rPr>
        <w:t>återvänd</w:t>
      </w:r>
      <w:r w:rsidRPr="00CD3F62" w:rsidR="00041C96">
        <w:rPr>
          <w:spacing w:val="-3"/>
        </w:rPr>
        <w:t>and</w:t>
      </w:r>
      <w:r w:rsidRPr="00CD3F62" w:rsidR="00731FA9">
        <w:rPr>
          <w:spacing w:val="-3"/>
        </w:rPr>
        <w:t>e</w:t>
      </w:r>
      <w:r w:rsidR="00731FA9">
        <w:t xml:space="preserve"> till hemland</w:t>
      </w:r>
      <w:r w:rsidR="00AD7352">
        <w:t>et</w:t>
      </w:r>
      <w:r w:rsidR="00731FA9">
        <w:t xml:space="preserve">. </w:t>
      </w:r>
      <w:r w:rsidR="00E10C2B">
        <w:t>Regeringens proposition innebär därför inte en permanent lösning.</w:t>
      </w:r>
    </w:p>
    <w:p xmlns:w14="http://schemas.microsoft.com/office/word/2010/wordml" w:rsidR="005D5442" w:rsidP="006A0A7E" w:rsidRDefault="00CD6FEB" w14:paraId="62C5E6B0" w14:textId="407BD042">
      <w:r w:rsidRPr="00CD3F62">
        <w:rPr>
          <w:spacing w:val="-3"/>
        </w:rPr>
        <w:t xml:space="preserve">Regeringen har själva lyft att de föreslagna lagändringarna går i linje med den </w:t>
      </w:r>
      <w:r w:rsidRPr="00CD3F62" w:rsidR="00121B68">
        <w:rPr>
          <w:spacing w:val="-3"/>
        </w:rPr>
        <w:t>reform</w:t>
      </w:r>
      <w:r w:rsidR="00121B68">
        <w:t xml:space="preserve"> </w:t>
      </w:r>
      <w:r w:rsidRPr="00CD3F62" w:rsidR="00121B68">
        <w:rPr>
          <w:spacing w:val="-3"/>
        </w:rPr>
        <w:t xml:space="preserve">som </w:t>
      </w:r>
      <w:r w:rsidRPr="00CD3F62" w:rsidR="005B6131">
        <w:rPr>
          <w:spacing w:val="-3"/>
        </w:rPr>
        <w:t>de</w:t>
      </w:r>
      <w:r w:rsidRPr="00CD3F62" w:rsidR="00121B68">
        <w:rPr>
          <w:spacing w:val="-3"/>
        </w:rPr>
        <w:t xml:space="preserve"> på sikt vill </w:t>
      </w:r>
      <w:r w:rsidRPr="00CD3F62">
        <w:rPr>
          <w:spacing w:val="-3"/>
        </w:rPr>
        <w:t>genomföra</w:t>
      </w:r>
      <w:r w:rsidRPr="00CD3F62" w:rsidR="00121B68">
        <w:rPr>
          <w:spacing w:val="-3"/>
        </w:rPr>
        <w:t xml:space="preserve"> som innebär att personer som flyttar till Sverige ska kvali</w:t>
      </w:r>
      <w:r w:rsidRPr="00CD3F62" w:rsidR="00CD3F62">
        <w:rPr>
          <w:spacing w:val="-3"/>
        </w:rPr>
        <w:softHyphen/>
      </w:r>
      <w:r w:rsidRPr="00CD3F62" w:rsidR="00121B68">
        <w:rPr>
          <w:spacing w:val="-3"/>
        </w:rPr>
        <w:t>ficera</w:t>
      </w:r>
      <w:r w:rsidRPr="00121B68" w:rsidR="00121B68">
        <w:t xml:space="preserve"> sig in i välfärden. </w:t>
      </w:r>
      <w:r w:rsidR="00121B68">
        <w:t xml:space="preserve">Centerpartiet har länge varit positiva till </w:t>
      </w:r>
      <w:r w:rsidR="001634D5">
        <w:t xml:space="preserve">kvalificering </w:t>
      </w:r>
      <w:r w:rsidR="000B6C47">
        <w:t>in i väl</w:t>
      </w:r>
      <w:r w:rsidR="003D2C3A">
        <w:softHyphen/>
      </w:r>
      <w:r w:rsidRPr="003D2C3A" w:rsidR="000B6C47">
        <w:rPr>
          <w:spacing w:val="-3"/>
        </w:rPr>
        <w:t xml:space="preserve">färden </w:t>
      </w:r>
      <w:r w:rsidRPr="003D2C3A" w:rsidR="001634D5">
        <w:rPr>
          <w:spacing w:val="-3"/>
        </w:rPr>
        <w:t>för nyanlända</w:t>
      </w:r>
      <w:r w:rsidRPr="003D2C3A" w:rsidR="00121B68">
        <w:rPr>
          <w:spacing w:val="-3"/>
        </w:rPr>
        <w:t>.</w:t>
      </w:r>
      <w:r w:rsidRPr="003D2C3A" w:rsidR="00AD7352">
        <w:rPr>
          <w:spacing w:val="-3"/>
        </w:rPr>
        <w:t xml:space="preserve"> Vi tycker att det är bra att vissa förmåner som i</w:t>
      </w:r>
      <w:r w:rsidRPr="003D2C3A" w:rsidR="00041C96">
        <w:rPr>
          <w:spacing w:val="-3"/>
        </w:rPr>
        <w:t xml:space="preserve"> </w:t>
      </w:r>
      <w:r w:rsidRPr="003D2C3A" w:rsidR="00AD7352">
        <w:rPr>
          <w:spacing w:val="-3"/>
        </w:rPr>
        <w:t>dag är bosättnings</w:t>
      </w:r>
      <w:r w:rsidRPr="003D2C3A" w:rsidR="003D2C3A">
        <w:rPr>
          <w:spacing w:val="-3"/>
        </w:rPr>
        <w:softHyphen/>
      </w:r>
      <w:r w:rsidRPr="003D2C3A" w:rsidR="00AD7352">
        <w:rPr>
          <w:spacing w:val="-3"/>
        </w:rPr>
        <w:t xml:space="preserve">baserade </w:t>
      </w:r>
      <w:r w:rsidR="00AD7352">
        <w:t>i</w:t>
      </w:r>
      <w:r w:rsidR="00041C96">
        <w:t xml:space="preserve"> </w:t>
      </w:r>
      <w:r w:rsidR="00AD7352">
        <w:t>stället ska bygga på att man arbetat en viss tid i Sverige.</w:t>
      </w:r>
      <w:r w:rsidR="00121B68">
        <w:t xml:space="preserve"> </w:t>
      </w:r>
      <w:r w:rsidRPr="00121B68" w:rsidR="00121B68">
        <w:t>En sådan ordning finns dock inte i</w:t>
      </w:r>
      <w:r w:rsidR="00041C96">
        <w:t xml:space="preserve"> </w:t>
      </w:r>
      <w:r w:rsidRPr="00121B68" w:rsidR="00121B68">
        <w:t xml:space="preserve">dag – och när den väl införs måste det vara tydlig från första </w:t>
      </w:r>
      <w:r w:rsidRPr="00CD3F62" w:rsidR="00121B68">
        <w:rPr>
          <w:spacing w:val="-3"/>
        </w:rPr>
        <w:t>dagen vad som krävs av individen för att anses</w:t>
      </w:r>
      <w:r w:rsidRPr="00CD3F62" w:rsidR="000B6C47">
        <w:rPr>
          <w:spacing w:val="-3"/>
        </w:rPr>
        <w:t xml:space="preserve"> vara</w:t>
      </w:r>
      <w:r w:rsidRPr="00CD3F62" w:rsidR="00121B68">
        <w:rPr>
          <w:spacing w:val="-3"/>
        </w:rPr>
        <w:t xml:space="preserve"> kvalificerad in i välfärden. Ukrainarna</w:t>
      </w:r>
      <w:r w:rsidRPr="00121B68" w:rsidR="00121B68">
        <w:t xml:space="preserve"> har redan varit här i två år under mycket begränsade förutsättningar – troligtvis betydligt mer be</w:t>
      </w:r>
      <w:r w:rsidR="003D2C3A">
        <w:softHyphen/>
      </w:r>
      <w:r w:rsidRPr="003D2C3A" w:rsidR="00121B68">
        <w:rPr>
          <w:spacing w:val="-3"/>
        </w:rPr>
        <w:t xml:space="preserve">gränsade än </w:t>
      </w:r>
      <w:r w:rsidRPr="003D2C3A" w:rsidR="00041C96">
        <w:rPr>
          <w:spacing w:val="-3"/>
        </w:rPr>
        <w:t xml:space="preserve">för </w:t>
      </w:r>
      <w:r w:rsidRPr="003D2C3A" w:rsidR="00121B68">
        <w:rPr>
          <w:spacing w:val="-3"/>
        </w:rPr>
        <w:t xml:space="preserve">de som flytt till Sverige och </w:t>
      </w:r>
      <w:r w:rsidRPr="003D2C3A" w:rsidR="001634D5">
        <w:rPr>
          <w:spacing w:val="-3"/>
        </w:rPr>
        <w:t xml:space="preserve">skulle kunna </w:t>
      </w:r>
      <w:r w:rsidRPr="003D2C3A" w:rsidR="00121B68">
        <w:rPr>
          <w:spacing w:val="-3"/>
        </w:rPr>
        <w:t>komma att omfattas av en kvali</w:t>
      </w:r>
      <w:r w:rsidRPr="003D2C3A" w:rsidR="003D2C3A">
        <w:rPr>
          <w:spacing w:val="-3"/>
        </w:rPr>
        <w:softHyphen/>
      </w:r>
      <w:r w:rsidRPr="003D2C3A" w:rsidR="00121B68">
        <w:rPr>
          <w:spacing w:val="-3"/>
        </w:rPr>
        <w:t>ficering</w:t>
      </w:r>
      <w:r w:rsidRPr="00121B68" w:rsidR="00121B68">
        <w:t xml:space="preserve"> framåt. De har dessutom hela tiden levt i ovisshet utan att veta vilken möjlighet som kommer </w:t>
      </w:r>
      <w:r w:rsidR="00041C96">
        <w:t xml:space="preserve">att </w:t>
      </w:r>
      <w:r w:rsidRPr="00121B68" w:rsidR="00121B68">
        <w:t xml:space="preserve">finnas för dem att stanna kvar </w:t>
      </w:r>
      <w:r w:rsidR="00AD7352">
        <w:t>i Sverige</w:t>
      </w:r>
      <w:r w:rsidRPr="00121B68" w:rsidR="00121B68">
        <w:t xml:space="preserve">. Därför är det inte rimligt att ukrainarna under en längre tid framöver ska leva </w:t>
      </w:r>
      <w:r w:rsidR="00AD7352">
        <w:t>med</w:t>
      </w:r>
      <w:r w:rsidRPr="00121B68" w:rsidR="00121B68">
        <w:t xml:space="preserve"> fortsatt begränsade rättigheter. </w:t>
      </w:r>
      <w:r w:rsidR="00121B68">
        <w:t xml:space="preserve">Vi </w:t>
      </w:r>
      <w:r w:rsidRPr="003D2C3A" w:rsidR="00121B68">
        <w:rPr>
          <w:spacing w:val="-3"/>
        </w:rPr>
        <w:t>tycker i</w:t>
      </w:r>
      <w:r w:rsidRPr="003D2C3A" w:rsidR="00041C96">
        <w:rPr>
          <w:spacing w:val="-3"/>
        </w:rPr>
        <w:t xml:space="preserve"> </w:t>
      </w:r>
      <w:r w:rsidRPr="003D2C3A" w:rsidR="00121B68">
        <w:rPr>
          <w:spacing w:val="-3"/>
        </w:rPr>
        <w:t>stället att</w:t>
      </w:r>
      <w:r w:rsidRPr="003D2C3A" w:rsidR="00B70325">
        <w:rPr>
          <w:spacing w:val="-3"/>
        </w:rPr>
        <w:t xml:space="preserve"> de som flytt hit ska ges samma rättigheter vid folkbokföring som andra</w:t>
      </w:r>
      <w:r w:rsidR="00B70325">
        <w:t xml:space="preserve"> personer som beviljas uppehållstillstånd. </w:t>
      </w:r>
    </w:p>
    <w:p xmlns:w14="http://schemas.microsoft.com/office/word/2010/wordml" w:rsidR="00B70325" w:rsidP="006A0A7E" w:rsidRDefault="00B70325" w14:paraId="38CEF28F" w14:textId="0A887084">
      <w:r>
        <w:t>Mer än hälften av alla</w:t>
      </w:r>
      <w:r w:rsidR="000B6C47">
        <w:t xml:space="preserve"> som flytt hit från Ukraina och</w:t>
      </w:r>
      <w:r>
        <w:t xml:space="preserve"> som fått uppehållstillstånd har </w:t>
      </w:r>
      <w:r w:rsidRPr="003D2C3A">
        <w:rPr>
          <w:spacing w:val="-3"/>
        </w:rPr>
        <w:t>ett arbete. Vi anser därför att en bättre lösning hade varit att ge de som redan har ett arbete</w:t>
      </w:r>
      <w:r>
        <w:t xml:space="preserve"> möjligheten att byta spår och bli arbetskraftsinvandrare i</w:t>
      </w:r>
      <w:r w:rsidR="00041C96">
        <w:t xml:space="preserve"> </w:t>
      </w:r>
      <w:r>
        <w:t xml:space="preserve">stället. De hade då snabbare kunnat folkbokföras och fått en möjlighet att stanna kvar i Sverige permanent. De som </w:t>
      </w:r>
      <w:r w:rsidRPr="003D2C3A">
        <w:rPr>
          <w:spacing w:val="-3"/>
        </w:rPr>
        <w:t>inte redan har ett arbete bör ges betydligt bättre integrationsinsatser för att snabbt komma</w:t>
      </w:r>
      <w:r>
        <w:t xml:space="preserve"> </w:t>
      </w:r>
      <w:r w:rsidRPr="003D2C3A">
        <w:rPr>
          <w:spacing w:val="-3"/>
        </w:rPr>
        <w:t>in på arbetsmarknaden och sedan kunna få uppehållstillstånd som arbetskraftsinvandrare.</w:t>
      </w:r>
    </w:p>
    <w:sdt>
      <w:sdtPr>
        <w:rPr>
          <w:i/>
          <w:noProof/>
        </w:rPr>
        <w:alias w:val="CC_Underskrifter"/>
        <w:tag w:val="CC_Underskrifter"/>
        <w:id w:val="583496634"/>
        <w:lock w:val="sdtContentLocked"/>
        <w:placeholder>
          <w:docPart w:val="14A3C30ED5734333B9F3C646C405F007"/>
        </w:placeholder>
      </w:sdtPr>
      <w:sdtEndPr>
        <w:rPr>
          <w:i w:val="0"/>
          <w:noProof w:val="0"/>
        </w:rPr>
      </w:sdtEndPr>
      <w:sdtContent>
        <w:p xmlns:w14="http://schemas.microsoft.com/office/word/2010/wordml" w:rsidR="003B741D" w:rsidP="003B741D" w:rsidRDefault="003B741D" w14:paraId="61201759" w14:textId="77777777"/>
        <w:p xmlns:w14="http://schemas.microsoft.com/office/word/2010/wordml" w:rsidRPr="008E0FE2" w:rsidR="004801AC" w:rsidP="003B741D" w:rsidRDefault="003D2C3A" w14:paraId="70AF81E4" w14:textId="7F91A80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Anders W Jonsson (C)</w:t>
            </w:r>
          </w:p>
        </w:tc>
      </w:tr>
    </w:tbl>
    <w:p xmlns:w14="http://schemas.microsoft.com/office/word/2010/wordml" w:rsidR="00036033" w:rsidRDefault="00036033" w14:paraId="539E0BA8" w14:textId="77777777"/>
    <w:sectPr w:rsidR="00036033"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E8F35" w14:textId="77777777" w:rsidR="00BF2C20" w:rsidRDefault="00BF2C20" w:rsidP="000C1CAD">
      <w:pPr>
        <w:spacing w:line="240" w:lineRule="auto"/>
      </w:pPr>
      <w:r>
        <w:separator/>
      </w:r>
    </w:p>
  </w:endnote>
  <w:endnote w:type="continuationSeparator" w:id="0">
    <w:p w14:paraId="75513013" w14:textId="77777777" w:rsidR="00BF2C20" w:rsidRDefault="00BF2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36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7F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5207" w14:textId="0DE9E385" w:rsidR="00262EA3" w:rsidRPr="003B741D" w:rsidRDefault="00262EA3" w:rsidP="003B74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D598" w14:textId="77777777" w:rsidR="00BF2C20" w:rsidRDefault="00BF2C20" w:rsidP="000C1CAD">
      <w:pPr>
        <w:spacing w:line="240" w:lineRule="auto"/>
      </w:pPr>
      <w:r>
        <w:separator/>
      </w:r>
    </w:p>
  </w:footnote>
  <w:footnote w:type="continuationSeparator" w:id="0">
    <w:p w14:paraId="792FD8BD" w14:textId="77777777" w:rsidR="00BF2C20" w:rsidRDefault="00BF2C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0C65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F50745" wp14:anchorId="53F1EB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2C3A" w14:paraId="5A174C6D" w14:textId="559B027A">
                          <w:pPr>
                            <w:jc w:val="right"/>
                          </w:pPr>
                          <w:sdt>
                            <w:sdtPr>
                              <w:alias w:val="CC_Noformat_Partikod"/>
                              <w:tag w:val="CC_Noformat_Partikod"/>
                              <w:id w:val="-53464382"/>
                              <w:text/>
                            </w:sdtPr>
                            <w:sdtEndPr/>
                            <w:sdtContent>
                              <w:r w:rsidR="00012E1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F1EB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2C3A" w14:paraId="5A174C6D" w14:textId="559B027A">
                    <w:pPr>
                      <w:jc w:val="right"/>
                    </w:pPr>
                    <w:sdt>
                      <w:sdtPr>
                        <w:alias w:val="CC_Noformat_Partikod"/>
                        <w:tag w:val="CC_Noformat_Partikod"/>
                        <w:id w:val="-53464382"/>
                        <w:text/>
                      </w:sdtPr>
                      <w:sdtEndPr/>
                      <w:sdtContent>
                        <w:r w:rsidR="00012E1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9861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550F57" w14:textId="77777777">
    <w:pPr>
      <w:jc w:val="right"/>
    </w:pPr>
  </w:p>
  <w:p w:rsidR="00262EA3" w:rsidP="00776B74" w:rsidRDefault="00262EA3" w14:paraId="223A63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2C3A" w14:paraId="3F6C94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6468DA" wp14:anchorId="0D2494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2C3A" w14:paraId="439318F6" w14:textId="40AFEFF1">
    <w:pPr>
      <w:pStyle w:val="FSHNormal"/>
      <w:spacing w:before="40"/>
    </w:pPr>
    <w:sdt>
      <w:sdtPr>
        <w:alias w:val="CC_Noformat_Motionstyp"/>
        <w:tag w:val="CC_Noformat_Motionstyp"/>
        <w:id w:val="1162973129"/>
        <w:lock w:val="sdtContentLocked"/>
        <w15:appearance w15:val="hidden"/>
        <w:text/>
      </w:sdtPr>
      <w:sdtEndPr/>
      <w:sdtContent>
        <w:r w:rsidR="003B741D">
          <w:t>Kommittémotion</w:t>
        </w:r>
      </w:sdtContent>
    </w:sdt>
    <w:r w:rsidR="00821B36">
      <w:t xml:space="preserve"> </w:t>
    </w:r>
    <w:sdt>
      <w:sdtPr>
        <w:alias w:val="CC_Noformat_Partikod"/>
        <w:tag w:val="CC_Noformat_Partikod"/>
        <w:id w:val="1471015553"/>
        <w:text/>
      </w:sdtPr>
      <w:sdtEndPr/>
      <w:sdtContent>
        <w:r w:rsidR="00012E1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2C3A" w14:paraId="7D316A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2C3A" w14:paraId="6BC93E54" w14:textId="22610D9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741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741D">
          <w:t>:2922</w:t>
        </w:r>
      </w:sdtContent>
    </w:sdt>
  </w:p>
  <w:p w:rsidR="00262EA3" w:rsidP="00E03A3D" w:rsidRDefault="003D2C3A" w14:paraId="22691BAC" w14:textId="7A8DC9DB">
    <w:pPr>
      <w:pStyle w:val="Motionr"/>
    </w:pPr>
    <w:sdt>
      <w:sdtPr>
        <w:alias w:val="CC_Noformat_Avtext"/>
        <w:tag w:val="CC_Noformat_Avtext"/>
        <w:id w:val="-2020768203"/>
        <w:lock w:val="sdtContentLocked"/>
        <w15:appearance w15:val="hidden"/>
        <w:text/>
      </w:sdtPr>
      <w:sdtEndPr/>
      <w:sdtContent>
        <w:r w:rsidR="003B741D">
          <w:t>av Jonny Cato m.fl. (C)</w:t>
        </w:r>
      </w:sdtContent>
    </w:sdt>
  </w:p>
  <w:sdt>
    <w:sdtPr>
      <w:alias w:val="CC_Noformat_Rubtext"/>
      <w:tag w:val="CC_Noformat_Rubtext"/>
      <w:id w:val="-218060500"/>
      <w:lock w:val="sdtLocked"/>
      <w:text/>
    </w:sdtPr>
    <w:sdtEndPr/>
    <w:sdtContent>
      <w:p w:rsidR="00262EA3" w:rsidP="00283E0F" w:rsidRDefault="00D44BDE" w14:paraId="35575267" w14:textId="1B86A71E">
        <w:pPr>
          <w:pStyle w:val="FSHRub2"/>
        </w:pPr>
        <w:r>
          <w:t>med anledning av prop. 2023/24:151 Förbättrade levnadsvillkor för utlänningar med tillfälligt 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720106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2E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1F"/>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033"/>
    <w:rsid w:val="00036A17"/>
    <w:rsid w:val="00036E35"/>
    <w:rsid w:val="00036E88"/>
    <w:rsid w:val="000370AD"/>
    <w:rsid w:val="00037E4A"/>
    <w:rsid w:val="000405FF"/>
    <w:rsid w:val="00040E0A"/>
    <w:rsid w:val="00040F34"/>
    <w:rsid w:val="00040F89"/>
    <w:rsid w:val="00041BE8"/>
    <w:rsid w:val="00041C96"/>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C1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C47"/>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57"/>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B68"/>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4EC7"/>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4D5"/>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20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A0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58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41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3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131"/>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385"/>
    <w:rsid w:val="005D1FCA"/>
    <w:rsid w:val="005D2590"/>
    <w:rsid w:val="005D2AEC"/>
    <w:rsid w:val="005D30AC"/>
    <w:rsid w:val="005D544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A7E"/>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912"/>
    <w:rsid w:val="00731450"/>
    <w:rsid w:val="007315F1"/>
    <w:rsid w:val="007316F8"/>
    <w:rsid w:val="00731BE4"/>
    <w:rsid w:val="00731C66"/>
    <w:rsid w:val="00731FA9"/>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8C"/>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CB"/>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09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52"/>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79"/>
    <w:rsid w:val="00B64567"/>
    <w:rsid w:val="00B64C50"/>
    <w:rsid w:val="00B64CCC"/>
    <w:rsid w:val="00B65145"/>
    <w:rsid w:val="00B6581E"/>
    <w:rsid w:val="00B6585B"/>
    <w:rsid w:val="00B65DB1"/>
    <w:rsid w:val="00B66446"/>
    <w:rsid w:val="00B66687"/>
    <w:rsid w:val="00B67BB3"/>
    <w:rsid w:val="00B67E52"/>
    <w:rsid w:val="00B70180"/>
    <w:rsid w:val="00B70325"/>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C2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1FD"/>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CA"/>
    <w:rsid w:val="00CC79AD"/>
    <w:rsid w:val="00CC7E55"/>
    <w:rsid w:val="00CD06E7"/>
    <w:rsid w:val="00CD0CB6"/>
    <w:rsid w:val="00CD0DCB"/>
    <w:rsid w:val="00CD10CB"/>
    <w:rsid w:val="00CD2A97"/>
    <w:rsid w:val="00CD3F62"/>
    <w:rsid w:val="00CD4084"/>
    <w:rsid w:val="00CD4EC2"/>
    <w:rsid w:val="00CD506D"/>
    <w:rsid w:val="00CD5E7A"/>
    <w:rsid w:val="00CD647C"/>
    <w:rsid w:val="00CD6AAE"/>
    <w:rsid w:val="00CD6EA9"/>
    <w:rsid w:val="00CD6FEB"/>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DE"/>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612"/>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C2B"/>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080"/>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E15E1A"/>
  <w15:chartTrackingRefBased/>
  <w15:docId w15:val="{C86EAE38-7B81-4524-9A02-0C368F98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59046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275E224FA84D558CFE7F6F737D4882"/>
        <w:category>
          <w:name w:val="Allmänt"/>
          <w:gallery w:val="placeholder"/>
        </w:category>
        <w:types>
          <w:type w:val="bbPlcHdr"/>
        </w:types>
        <w:behaviors>
          <w:behavior w:val="content"/>
        </w:behaviors>
        <w:guid w:val="{4BD0C078-700D-416F-B694-D253BEE6D05D}"/>
      </w:docPartPr>
      <w:docPartBody>
        <w:p w:rsidR="00F7462C" w:rsidRDefault="00F33DD5">
          <w:pPr>
            <w:pStyle w:val="92275E224FA84D558CFE7F6F737D4882"/>
          </w:pPr>
          <w:r w:rsidRPr="005A0A93">
            <w:rPr>
              <w:rStyle w:val="Platshllartext"/>
            </w:rPr>
            <w:t>Förslag till riksdagsbeslut</w:t>
          </w:r>
        </w:p>
      </w:docPartBody>
    </w:docPart>
    <w:docPart>
      <w:docPartPr>
        <w:name w:val="C3D8AFDB7C254F93A178BEFC6FFCD8DF"/>
        <w:category>
          <w:name w:val="Allmänt"/>
          <w:gallery w:val="placeholder"/>
        </w:category>
        <w:types>
          <w:type w:val="bbPlcHdr"/>
        </w:types>
        <w:behaviors>
          <w:behavior w:val="content"/>
        </w:behaviors>
        <w:guid w:val="{D190F8C9-0DC1-4B57-BC18-70A43181D4C0}"/>
      </w:docPartPr>
      <w:docPartBody>
        <w:p w:rsidR="00F7462C" w:rsidRDefault="00F33DD5">
          <w:pPr>
            <w:pStyle w:val="C3D8AFDB7C254F93A178BEFC6FFCD8DF"/>
          </w:pPr>
          <w:r w:rsidRPr="005A0A93">
            <w:rPr>
              <w:rStyle w:val="Platshllartext"/>
            </w:rPr>
            <w:t>Motivering</w:t>
          </w:r>
        </w:p>
      </w:docPartBody>
    </w:docPart>
    <w:docPart>
      <w:docPartPr>
        <w:name w:val="14A3C30ED5734333B9F3C646C405F007"/>
        <w:category>
          <w:name w:val="Allmänt"/>
          <w:gallery w:val="placeholder"/>
        </w:category>
        <w:types>
          <w:type w:val="bbPlcHdr"/>
        </w:types>
        <w:behaviors>
          <w:behavior w:val="content"/>
        </w:behaviors>
        <w:guid w:val="{C5942668-97C7-453D-B5DF-F4DB36B68CAA}"/>
      </w:docPartPr>
      <w:docPartBody>
        <w:p w:rsidR="00DE127B" w:rsidRDefault="00DE12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D5"/>
    <w:rsid w:val="002B7818"/>
    <w:rsid w:val="003A2724"/>
    <w:rsid w:val="004544EA"/>
    <w:rsid w:val="00535A26"/>
    <w:rsid w:val="00DE127B"/>
    <w:rsid w:val="00F33DD5"/>
    <w:rsid w:val="00F746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275E224FA84D558CFE7F6F737D4882">
    <w:name w:val="92275E224FA84D558CFE7F6F737D4882"/>
  </w:style>
  <w:style w:type="paragraph" w:customStyle="1" w:styleId="C3D8AFDB7C254F93A178BEFC6FFCD8DF">
    <w:name w:val="C3D8AFDB7C254F93A178BEFC6FFCD8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6008F-8A57-431F-A72A-5525794BE1C3}"/>
</file>

<file path=customXml/itemProps2.xml><?xml version="1.0" encoding="utf-8"?>
<ds:datastoreItem xmlns:ds="http://schemas.openxmlformats.org/officeDocument/2006/customXml" ds:itemID="{FE0406BE-9820-4EFE-AC84-4B8CD9EB757C}"/>
</file>

<file path=customXml/itemProps3.xml><?xml version="1.0" encoding="utf-8"?>
<ds:datastoreItem xmlns:ds="http://schemas.openxmlformats.org/officeDocument/2006/customXml" ds:itemID="{236C0189-2729-4D09-939C-37A34F70459A}"/>
</file>

<file path=docProps/app.xml><?xml version="1.0" encoding="utf-8"?>
<Properties xmlns="http://schemas.openxmlformats.org/officeDocument/2006/extended-properties" xmlns:vt="http://schemas.openxmlformats.org/officeDocument/2006/docPropsVTypes">
  <Template>Normal</Template>
  <TotalTime>188</TotalTime>
  <Pages>2</Pages>
  <Words>618</Words>
  <Characters>3636</Characters>
  <Application>Microsoft Office Word</Application>
  <DocSecurity>0</DocSecurity>
  <Lines>173</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2023 24 151 Förbättrade levnadsvillkor för utlänningar med tillfälligt skydd</vt:lpstr>
      <vt:lpstr>
      </vt:lpstr>
    </vt:vector>
  </TitlesOfParts>
  <Company>Sveriges riksdag</Company>
  <LinksUpToDate>false</LinksUpToDate>
  <CharactersWithSpaces>4117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