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414" w:rsidRPr="00014EE0" w:rsidRDefault="006F0414" w:rsidP="00402F90">
      <w:pPr>
        <w:pStyle w:val="Hemstlrubrik"/>
        <w:rPr>
          <w:sz w:val="24"/>
        </w:rPr>
      </w:pPr>
      <w:r w:rsidRPr="00014EE0">
        <w:t>Förslag till riksdagsbeslut</w:t>
      </w:r>
    </w:p>
    <w:p w:rsidR="006F0414" w:rsidRPr="00014EE0" w:rsidRDefault="006F0414" w:rsidP="006F0414">
      <w:pPr>
        <w:pStyle w:val="Hemstlatt"/>
      </w:pPr>
      <w:r w:rsidRPr="00014EE0">
        <w:t>Riksdagen tillkännager för regeringen som sin mening vad som i moti</w:t>
      </w:r>
      <w:r w:rsidRPr="00014EE0">
        <w:t>o</w:t>
      </w:r>
      <w:r w:rsidRPr="00014EE0">
        <w:t xml:space="preserve">nen anförs om att </w:t>
      </w:r>
      <w:r w:rsidR="004C7B84" w:rsidRPr="00014EE0">
        <w:t>intagnings</w:t>
      </w:r>
      <w:r w:rsidRPr="00014EE0">
        <w:t xml:space="preserve">prov och </w:t>
      </w:r>
      <w:r w:rsidR="004C7B84" w:rsidRPr="00014EE0">
        <w:t>-</w:t>
      </w:r>
      <w:r w:rsidRPr="00014EE0">
        <w:t>tester i grundskolan begränsas till att omfatta musik och dans.</w:t>
      </w:r>
    </w:p>
    <w:p w:rsidR="006F0414" w:rsidRPr="00014EE0" w:rsidRDefault="006F0414" w:rsidP="006F0414">
      <w:pPr>
        <w:pStyle w:val="Rubrik1"/>
        <w:rPr>
          <w:sz w:val="24"/>
        </w:rPr>
      </w:pPr>
      <w:r w:rsidRPr="00014EE0">
        <w:t>Motivering</w:t>
      </w:r>
    </w:p>
    <w:p w:rsidR="006F0414" w:rsidRPr="00014EE0" w:rsidRDefault="006F0414" w:rsidP="006F0414">
      <w:r w:rsidRPr="00014EE0">
        <w:t>I takt med att skolor kommit att profilera sig på olika områden har alltfler kommit att använda sig av prov och tester för elever som söker sig till attra</w:t>
      </w:r>
      <w:r w:rsidRPr="00014EE0">
        <w:t>k</w:t>
      </w:r>
      <w:r w:rsidRPr="00014EE0">
        <w:t>tiva grundskoleutbildningar.</w:t>
      </w:r>
    </w:p>
    <w:p w:rsidR="006F0414" w:rsidRPr="00014EE0" w:rsidRDefault="006F0414" w:rsidP="00402F90">
      <w:pPr>
        <w:pStyle w:val="Normaltindrag"/>
      </w:pPr>
      <w:r w:rsidRPr="00014EE0">
        <w:t>Jag känner stor oro för utvecklingen. Grundskolan ska stå öppen för alla elever och eleverna ska känna sig välkomna i närmaste skola. Profilering av olika utbildningar ska bidra till att alla elever får möjlighet att utveckla sina intressen, inte till att utestänga elever som inte är lika begåvade som andra inom ett område.</w:t>
      </w:r>
    </w:p>
    <w:p w:rsidR="006F0414" w:rsidRPr="00014EE0" w:rsidRDefault="006F0414" w:rsidP="00402F90">
      <w:pPr>
        <w:pStyle w:val="Normaltindrag"/>
      </w:pPr>
      <w:r w:rsidRPr="00014EE0">
        <w:t xml:space="preserve">Därför finns starka skäl för </w:t>
      </w:r>
      <w:r w:rsidR="00402F90" w:rsidRPr="00014EE0">
        <w:t xml:space="preserve">riksdagen </w:t>
      </w:r>
      <w:r w:rsidRPr="00014EE0">
        <w:t>att int</w:t>
      </w:r>
      <w:r w:rsidR="00402F90" w:rsidRPr="00014EE0">
        <w:t>a</w:t>
      </w:r>
      <w:r w:rsidRPr="00014EE0">
        <w:t xml:space="preserve"> en mycket restriktiv hållning inför den öka</w:t>
      </w:r>
      <w:r w:rsidR="00402F90" w:rsidRPr="00014EE0">
        <w:t>n</w:t>
      </w:r>
      <w:r w:rsidRPr="00014EE0">
        <w:t>de användning av tester som nu sker</w:t>
      </w:r>
      <w:r w:rsidR="00402F90" w:rsidRPr="00014EE0">
        <w:t>,</w:t>
      </w:r>
      <w:r w:rsidRPr="00014EE0">
        <w:t xml:space="preserve"> kanske främst inom fr</w:t>
      </w:r>
      <w:r w:rsidRPr="00014EE0">
        <w:t>i</w:t>
      </w:r>
      <w:r w:rsidRPr="00014EE0">
        <w:t>stående skolor, men också i viss mån inom den kommunala grundskolan.</w:t>
      </w:r>
    </w:p>
    <w:p w:rsidR="006F0414" w:rsidRPr="00014EE0" w:rsidRDefault="006F0414" w:rsidP="00402F90">
      <w:pPr>
        <w:pStyle w:val="Normaltindrag"/>
      </w:pPr>
      <w:r w:rsidRPr="00014EE0">
        <w:t>Sedan tidigare finns beslut om att tester ska kunna tillämpas för äldre el</w:t>
      </w:r>
      <w:r w:rsidRPr="00014EE0">
        <w:t>e</w:t>
      </w:r>
      <w:r w:rsidRPr="00014EE0">
        <w:t>ver i musik och dans i fristående skolor. Med hänsyn till att verksamheten är väl etablerad och bedöms få begränsad omfattning föreslår jag ingen förän</w:t>
      </w:r>
      <w:r w:rsidRPr="00014EE0">
        <w:t>d</w:t>
      </w:r>
      <w:r w:rsidRPr="00014EE0">
        <w:t>ring i rådande förhållanden. Som konsekvens av strävan att så långt möjligt likställa förutsättningarna mellan fristående och kommunala skolor borde ock</w:t>
      </w:r>
      <w:r w:rsidR="00402F90" w:rsidRPr="00014EE0">
        <w:softHyphen/>
      </w:r>
      <w:r w:rsidRPr="00014EE0">
        <w:t>så ko</w:t>
      </w:r>
      <w:r w:rsidRPr="00014EE0">
        <w:t>m</w:t>
      </w:r>
      <w:r w:rsidRPr="00014EE0">
        <w:t>munala skolor ges denna möjlighet.</w:t>
      </w:r>
    </w:p>
    <w:p w:rsidR="006F0414" w:rsidRPr="00014EE0" w:rsidRDefault="006F0414" w:rsidP="00402F90">
      <w:pPr>
        <w:pStyle w:val="Normaltindrag"/>
      </w:pPr>
      <w:r w:rsidRPr="00014EE0">
        <w:t>Däremot måste samhället vara mycket tydligt i att inte tillåta regelverk som möjliggör tester och prov inom det teoretiska utbildningsområdet. I stä</w:t>
      </w:r>
      <w:r w:rsidRPr="00014EE0">
        <w:t>l</w:t>
      </w:r>
      <w:r w:rsidRPr="00014EE0">
        <w:t>let är det en styrka i svenskt skolväsende att elever med olika förutsättningar möts i samma klass och skola.</w:t>
      </w:r>
    </w:p>
    <w:p w:rsidR="006F0414" w:rsidRPr="00014EE0" w:rsidRDefault="006F0414" w:rsidP="00402F90">
      <w:pPr>
        <w:pStyle w:val="Normaltindrag"/>
      </w:pPr>
      <w:r w:rsidRPr="00014EE0">
        <w:t>Jag känner också stark tveksamhet till att vidga rätten för skolor att anvä</w:t>
      </w:r>
      <w:r w:rsidRPr="00014EE0">
        <w:t>n</w:t>
      </w:r>
      <w:r w:rsidRPr="00014EE0">
        <w:t>da sig av prov och tester inom hela det praktisk</w:t>
      </w:r>
      <w:r w:rsidR="00402F90" w:rsidRPr="00014EE0">
        <w:t>-</w:t>
      </w:r>
      <w:r w:rsidRPr="00014EE0">
        <w:t xml:space="preserve">estetiska ämnesområdet. Ett praktiskt exempel är idrottsområdet, där sent utvecklade elever skulle </w:t>
      </w:r>
      <w:r w:rsidRPr="00014EE0">
        <w:lastRenderedPageBreak/>
        <w:t>stoppas från att delta i en idrottsklass för att de inte fullt ut kan konkurrera med sina starkare kamrater.</w:t>
      </w:r>
    </w:p>
    <w:p w:rsidR="006F0414" w:rsidRPr="00014EE0" w:rsidRDefault="006F0414" w:rsidP="00402F90">
      <w:pPr>
        <w:pStyle w:val="Normaltindrag"/>
      </w:pPr>
      <w:r w:rsidRPr="00014EE0">
        <w:t>Rätten att tillämpa prov och tester bör sålunda begränsas till området m</w:t>
      </w:r>
      <w:r w:rsidRPr="00014EE0">
        <w:t>u</w:t>
      </w:r>
      <w:r w:rsidRPr="00014EE0">
        <w:t>sik och dans, tillämpas med restriktivitet och inte i de yngre årskurserna.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02F90" w:rsidRPr="00014EE0">
        <w:tblPrEx>
          <w:tblCellMar>
            <w:top w:w="0" w:type="dxa"/>
            <w:bottom w:w="0" w:type="dxa"/>
          </w:tblCellMar>
        </w:tblPrEx>
        <w:trPr>
          <w:cantSplit/>
        </w:trPr>
        <w:tc>
          <w:tcPr>
            <w:tcW w:w="3046" w:type="dxa"/>
          </w:tcPr>
          <w:p w:rsidR="00402F90" w:rsidRPr="00014EE0" w:rsidRDefault="00402F90" w:rsidP="00402F90">
            <w:pPr>
              <w:pStyle w:val="UnderskriftDatum"/>
              <w:spacing w:before="240"/>
            </w:pPr>
            <w:r w:rsidRPr="00014EE0">
              <w:t>Stockholm den 5 oktober 2005</w:t>
            </w:r>
          </w:p>
        </w:tc>
        <w:tc>
          <w:tcPr>
            <w:tcW w:w="3047" w:type="dxa"/>
          </w:tcPr>
          <w:p w:rsidR="00402F90" w:rsidRPr="00014EE0" w:rsidRDefault="00402F90" w:rsidP="00402F90">
            <w:pPr>
              <w:pStyle w:val="Underskrifter"/>
              <w:spacing w:before="240"/>
            </w:pPr>
          </w:p>
        </w:tc>
      </w:tr>
      <w:tr w:rsidR="00402F90" w:rsidRPr="00014EE0">
        <w:tblPrEx>
          <w:tblCellMar>
            <w:top w:w="0" w:type="dxa"/>
            <w:bottom w:w="0" w:type="dxa"/>
          </w:tblCellMar>
        </w:tblPrEx>
        <w:trPr>
          <w:cantSplit/>
        </w:trPr>
        <w:tc>
          <w:tcPr>
            <w:tcW w:w="3046" w:type="dxa"/>
          </w:tcPr>
          <w:p w:rsidR="00402F90" w:rsidRPr="00014EE0" w:rsidRDefault="00402F90" w:rsidP="00402F90">
            <w:pPr>
              <w:pStyle w:val="Underskrifter"/>
            </w:pPr>
            <w:r w:rsidRPr="00014EE0">
              <w:t>Lennart Axelsson (s)</w:t>
            </w:r>
          </w:p>
        </w:tc>
        <w:tc>
          <w:tcPr>
            <w:tcW w:w="3047" w:type="dxa"/>
          </w:tcPr>
          <w:p w:rsidR="00402F90" w:rsidRPr="00014EE0" w:rsidRDefault="00402F90" w:rsidP="00402F90">
            <w:pPr>
              <w:pStyle w:val="Underskrifter"/>
            </w:pPr>
          </w:p>
        </w:tc>
      </w:tr>
    </w:tbl>
    <w:p w:rsidR="006F0414" w:rsidRPr="00014EE0" w:rsidRDefault="006F0414" w:rsidP="00402F90">
      <w:pPr>
        <w:pStyle w:val="Normaltindrag"/>
      </w:pPr>
    </w:p>
    <w:sectPr w:rsidR="006F0414" w:rsidRPr="00014EE0" w:rsidSect="00402F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DBC" w:rsidRPr="00014EE0" w:rsidRDefault="00411DBC">
      <w:r w:rsidRPr="00014EE0">
        <w:separator/>
      </w:r>
    </w:p>
  </w:endnote>
  <w:endnote w:type="continuationSeparator" w:id="0">
    <w:p w:rsidR="00411DBC" w:rsidRPr="00014EE0" w:rsidRDefault="00411DBC">
      <w:r w:rsidRPr="00014E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843" w:rsidRPr="00014EE0" w:rsidRDefault="00014EE0" w:rsidP="00402F90">
    <w:pPr>
      <w:pStyle w:val="Sidfot"/>
    </w:pPr>
    <w:r w:rsidRPr="00014E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0040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F90" w:rsidRDefault="00402F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2F90" w:rsidRDefault="00402F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14EE0" w:rsidRDefault="00014EE0" w:rsidP="00402F90">
    <w:pPr>
      <w:pStyle w:val="Sidfot"/>
    </w:pPr>
    <w:r w:rsidRPr="00014E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097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F90" w:rsidRDefault="00402F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2F90" w:rsidRDefault="00402F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14EE0" w:rsidRDefault="00014EE0" w:rsidP="00402F90">
    <w:pPr>
      <w:pStyle w:val="Sidfot"/>
    </w:pPr>
    <w:r w:rsidRPr="00014E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526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F90" w:rsidRDefault="00402F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2F90" w:rsidRDefault="00402F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DBC" w:rsidRPr="00014EE0" w:rsidRDefault="00411DBC">
      <w:r w:rsidRPr="00014EE0">
        <w:separator/>
      </w:r>
    </w:p>
  </w:footnote>
  <w:footnote w:type="continuationSeparator" w:id="0">
    <w:p w:rsidR="00411DBC" w:rsidRPr="00014EE0" w:rsidRDefault="00411DBC">
      <w:r w:rsidRPr="00014E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843" w:rsidRPr="00014EE0" w:rsidRDefault="00014EE0" w:rsidP="00402F90">
    <w:pPr>
      <w:pStyle w:val="Sidhuvud"/>
    </w:pPr>
    <w:r w:rsidRPr="00014E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59077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F90" w:rsidRDefault="00402F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2F90" w:rsidRDefault="00402F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14EE0" w:rsidRDefault="00014EE0" w:rsidP="00402F90">
    <w:pPr>
      <w:pStyle w:val="Sidhuvud"/>
    </w:pPr>
    <w:r w:rsidRPr="00014E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14863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F90" w:rsidRDefault="00402F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2F90" w:rsidRDefault="00402F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90" w:rsidRPr="00014EE0" w:rsidRDefault="00402F90">
    <w:pPr>
      <w:pStyle w:val="FSHNormal"/>
      <w:tabs>
        <w:tab w:val="right" w:pos="5840"/>
      </w:tabs>
    </w:pPr>
    <w:r w:rsidRPr="00014EE0">
      <w:br/>
    </w:r>
    <w:r w:rsidRPr="00014EE0">
      <w:fldChar w:fldCharType="begin" w:fldLock="1"/>
    </w:r>
    <w:r w:rsidRPr="00014EE0">
      <w:instrText xml:space="preserve"> DOCPROPERTY</w:instrText>
    </w:r>
    <w:r w:rsidRPr="00014EE0">
      <w:rPr>
        <w:sz w:val="18"/>
      </w:rPr>
      <w:instrText xml:space="preserve"> "YearUser" *\charformat </w:instrText>
    </w:r>
    <w:r w:rsidRPr="00014EE0">
      <w:fldChar w:fldCharType="separate"/>
    </w:r>
    <w:r w:rsidRPr="00014EE0">
      <w:t>2005/06</w:t>
    </w:r>
    <w:r w:rsidRPr="00014EE0">
      <w:fldChar w:fldCharType="end"/>
    </w:r>
    <w:r w:rsidRPr="00014EE0">
      <w:t xml:space="preserve"> </w:t>
    </w:r>
    <w:r w:rsidRPr="00014EE0">
      <w:tab/>
      <w:t xml:space="preserve">mnr: </w:t>
    </w:r>
    <w:r w:rsidRPr="00014EE0">
      <w:fldChar w:fldCharType="begin" w:fldLock="1"/>
    </w:r>
    <w:r w:rsidRPr="00014EE0">
      <w:instrText xml:space="preserve"> DOCPROPERTY</w:instrText>
    </w:r>
    <w:r w:rsidRPr="00014EE0">
      <w:rPr>
        <w:sz w:val="18"/>
      </w:rPr>
      <w:instrText xml:space="preserve"> "Motionsnummer" *\charformat </w:instrText>
    </w:r>
    <w:r w:rsidRPr="00014EE0">
      <w:fldChar w:fldCharType="separate"/>
    </w:r>
    <w:r w:rsidRPr="00014EE0">
      <w:t>Ub508</w:t>
    </w:r>
    <w:r w:rsidRPr="00014EE0">
      <w:fldChar w:fldCharType="end"/>
    </w:r>
    <w:r w:rsidRPr="00014EE0">
      <w:br/>
    </w:r>
    <w:r w:rsidRPr="00014EE0">
      <w:fldChar w:fldCharType="begin" w:fldLock="1"/>
    </w:r>
    <w:r w:rsidRPr="00014EE0">
      <w:instrText xml:space="preserve"> DOCPROPERTY</w:instrText>
    </w:r>
    <w:r w:rsidRPr="00014EE0">
      <w:rPr>
        <w:sz w:val="18"/>
      </w:rPr>
      <w:instrText xml:space="preserve"> "Samling" *\charformat </w:instrText>
    </w:r>
    <w:r w:rsidRPr="00014EE0">
      <w:fldChar w:fldCharType="end"/>
    </w:r>
    <w:r w:rsidRPr="00014EE0">
      <w:tab/>
      <w:t xml:space="preserve">pnr: </w:t>
    </w:r>
    <w:r w:rsidRPr="00014EE0">
      <w:fldChar w:fldCharType="begin" w:fldLock="1"/>
    </w:r>
    <w:r w:rsidRPr="00014EE0">
      <w:instrText xml:space="preserve"> DOCPROPERTY</w:instrText>
    </w:r>
    <w:r w:rsidRPr="00014EE0">
      <w:rPr>
        <w:sz w:val="18"/>
      </w:rPr>
      <w:instrText xml:space="preserve"> "Partinummer" *\charformat </w:instrText>
    </w:r>
    <w:r w:rsidRPr="00014EE0">
      <w:fldChar w:fldCharType="separate"/>
    </w:r>
    <w:r w:rsidRPr="00014EE0">
      <w:t>s3355</w:t>
    </w:r>
    <w:r w:rsidRPr="00014EE0">
      <w:fldChar w:fldCharType="end"/>
    </w:r>
  </w:p>
  <w:p w:rsidR="00402F90" w:rsidRPr="00014EE0" w:rsidRDefault="00402F90">
    <w:pPr>
      <w:pStyle w:val="FSHRub1"/>
    </w:pPr>
    <w:r w:rsidRPr="00014EE0">
      <w:t>Motion till riksdagen</w:t>
    </w:r>
    <w:r w:rsidRPr="00014EE0">
      <w:br/>
    </w:r>
    <w:r w:rsidRPr="00014EE0">
      <w:fldChar w:fldCharType="begin" w:fldLock="1"/>
    </w:r>
    <w:r w:rsidRPr="00014EE0">
      <w:instrText xml:space="preserve"> DOCPROPERTY "YearUser" *\charformat </w:instrText>
    </w:r>
    <w:r w:rsidRPr="00014EE0">
      <w:fldChar w:fldCharType="separate"/>
    </w:r>
    <w:r w:rsidRPr="00014EE0">
      <w:t>2005/06</w:t>
    </w:r>
    <w:r w:rsidRPr="00014EE0">
      <w:fldChar w:fldCharType="end"/>
    </w:r>
    <w:r w:rsidRPr="00014EE0">
      <w:t>:</w:t>
    </w:r>
    <w:r w:rsidRPr="00014EE0">
      <w:fldChar w:fldCharType="begin" w:fldLock="1"/>
    </w:r>
    <w:r w:rsidRPr="00014EE0">
      <w:instrText xml:space="preserve"> DOCPROPERTY "Motionsnummer" *\charformat </w:instrText>
    </w:r>
    <w:r w:rsidRPr="00014EE0">
      <w:fldChar w:fldCharType="separate"/>
    </w:r>
    <w:r w:rsidRPr="00014EE0">
      <w:t>Ub508</w:t>
    </w:r>
    <w:r w:rsidRPr="00014EE0">
      <w:fldChar w:fldCharType="end"/>
    </w:r>
  </w:p>
  <w:p w:rsidR="00402F90" w:rsidRPr="00014EE0" w:rsidRDefault="00402F90">
    <w:pPr>
      <w:pStyle w:val="FSHNormalS5"/>
    </w:pPr>
    <w:r w:rsidRPr="00014EE0">
      <w:fldChar w:fldCharType="begin" w:fldLock="1"/>
    </w:r>
    <w:r w:rsidRPr="00014EE0">
      <w:instrText xml:space="preserve"> DOCPROPERTY "MotionarText" *\charformat </w:instrText>
    </w:r>
    <w:r w:rsidRPr="00014EE0">
      <w:fldChar w:fldCharType="separate"/>
    </w:r>
    <w:r w:rsidRPr="00014EE0">
      <w:t>av Lennart Axelsson (s)</w:t>
    </w:r>
    <w:r w:rsidRPr="00014EE0">
      <w:fldChar w:fldCharType="end"/>
    </w:r>
    <w:r w:rsidRPr="00014EE0">
      <w:br/>
    </w:r>
    <w:r w:rsidRPr="00014EE0">
      <w:fldChar w:fldCharType="begin" w:fldLock="1"/>
    </w:r>
    <w:r w:rsidRPr="00014EE0">
      <w:instrText xml:space="preserve"> DOCPROPERTY "SvarFrasKort" *\charformat </w:instrText>
    </w:r>
    <w:r w:rsidRPr="00014EE0">
      <w:fldChar w:fldCharType="end"/>
    </w:r>
  </w:p>
  <w:p w:rsidR="00402F90" w:rsidRPr="00014EE0" w:rsidRDefault="00402F90">
    <w:pPr>
      <w:pStyle w:val="FSHTitel"/>
    </w:pPr>
    <w:r w:rsidRPr="00014EE0">
      <w:fldChar w:fldCharType="begin" w:fldLock="1"/>
    </w:r>
    <w:r w:rsidRPr="00014EE0">
      <w:instrText xml:space="preserve"> DOCPROPERTY</w:instrText>
    </w:r>
    <w:r w:rsidRPr="00014EE0">
      <w:rPr>
        <w:sz w:val="18"/>
      </w:rPr>
      <w:instrText xml:space="preserve"> "RubrikSvar" *\charformat </w:instrText>
    </w:r>
    <w:r w:rsidRPr="00014EE0">
      <w:fldChar w:fldCharType="separate"/>
    </w:r>
    <w:r w:rsidRPr="00014EE0">
      <w:t>Prov och tester</w:t>
    </w:r>
    <w:r w:rsidRPr="00014EE0">
      <w:fldChar w:fldCharType="end"/>
    </w:r>
  </w:p>
  <w:p w:rsidR="00402F90" w:rsidRPr="00014EE0" w:rsidRDefault="00402F90" w:rsidP="00402F9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3410023">
    <w:abstractNumId w:val="13"/>
  </w:num>
  <w:num w:numId="2" w16cid:durableId="1805271910">
    <w:abstractNumId w:val="10"/>
  </w:num>
  <w:num w:numId="3" w16cid:durableId="1469199328">
    <w:abstractNumId w:val="11"/>
  </w:num>
  <w:num w:numId="4" w16cid:durableId="1499737202">
    <w:abstractNumId w:val="12"/>
  </w:num>
  <w:num w:numId="5" w16cid:durableId="1088308953">
    <w:abstractNumId w:val="8"/>
  </w:num>
  <w:num w:numId="6" w16cid:durableId="1183980162">
    <w:abstractNumId w:val="3"/>
  </w:num>
  <w:num w:numId="7" w16cid:durableId="808401851">
    <w:abstractNumId w:val="2"/>
  </w:num>
  <w:num w:numId="8" w16cid:durableId="1009988979">
    <w:abstractNumId w:val="1"/>
  </w:num>
  <w:num w:numId="9" w16cid:durableId="1003364239">
    <w:abstractNumId w:val="0"/>
  </w:num>
  <w:num w:numId="10" w16cid:durableId="2070571248">
    <w:abstractNumId w:val="9"/>
  </w:num>
  <w:num w:numId="11" w16cid:durableId="19815876">
    <w:abstractNumId w:val="7"/>
  </w:num>
  <w:num w:numId="12" w16cid:durableId="1849253344">
    <w:abstractNumId w:val="6"/>
  </w:num>
  <w:num w:numId="13" w16cid:durableId="777874229">
    <w:abstractNumId w:val="5"/>
  </w:num>
  <w:num w:numId="14" w16cid:durableId="520780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30"/>
  </w:docVars>
  <w:rsids>
    <w:rsidRoot w:val="001F13F7"/>
    <w:rsid w:val="00014EE0"/>
    <w:rsid w:val="0004381F"/>
    <w:rsid w:val="00064BC3"/>
    <w:rsid w:val="00066775"/>
    <w:rsid w:val="00072FB9"/>
    <w:rsid w:val="000F32AB"/>
    <w:rsid w:val="00100531"/>
    <w:rsid w:val="001F13F7"/>
    <w:rsid w:val="00201DFB"/>
    <w:rsid w:val="00204A63"/>
    <w:rsid w:val="00212FF1"/>
    <w:rsid w:val="00230193"/>
    <w:rsid w:val="0025068A"/>
    <w:rsid w:val="002818D3"/>
    <w:rsid w:val="002D11A8"/>
    <w:rsid w:val="00391843"/>
    <w:rsid w:val="00402F90"/>
    <w:rsid w:val="00411DBC"/>
    <w:rsid w:val="00445271"/>
    <w:rsid w:val="004A0504"/>
    <w:rsid w:val="004C7B84"/>
    <w:rsid w:val="004E38D9"/>
    <w:rsid w:val="005B145B"/>
    <w:rsid w:val="006F0414"/>
    <w:rsid w:val="00740D6D"/>
    <w:rsid w:val="00794149"/>
    <w:rsid w:val="007B67A7"/>
    <w:rsid w:val="007C6092"/>
    <w:rsid w:val="00812241"/>
    <w:rsid w:val="00A053C6"/>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E80337-580F-4DA4-9E6F-47909810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F13F7"/>
    <w:rPr>
      <w:rFonts w:ascii="Tahoma" w:hAnsi="Tahoma" w:cs="Tahoma"/>
      <w:sz w:val="16"/>
      <w:szCs w:val="16"/>
    </w:rPr>
  </w:style>
  <w:style w:type="paragraph" w:customStyle="1" w:styleId="Hemstlrubrik">
    <w:name w:val="Hemstl_rubrik"/>
    <w:basedOn w:val="Rubrik1"/>
    <w:next w:val="Normal"/>
    <w:rsid w:val="00402F9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334</Words>
  <Characters>1822</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Ub508</vt:lpstr>
    </vt:vector>
  </TitlesOfParts>
  <Company>Riksdagen</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Ub508</dc:title>
  <dc:subject>Ub508</dc:subject>
  <dc:creator>Riksdagen</dc:creator>
  <cp:keywords>Riksdagen</cp:keywords>
  <dc:description/>
  <cp:lastModifiedBy>Lars Brink</cp:lastModifiedBy>
  <cp:revision>2</cp:revision>
  <cp:lastPrinted>2005-12-30T14:07:00Z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mot2000_423_2005-12-30</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Prov och tester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Prov och tester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madeleine.mjoberg.quanne@riksdagen.se</vt:lpwstr>
  </property>
  <property fmtid="{D5CDD505-2E9C-101B-9397-08002B2CF9AE}" pid="45" name="ReservUID">
    <vt:lpwstr>anna sund</vt:lpwstr>
  </property>
  <property fmtid="{D5CDD505-2E9C-101B-9397-08002B2CF9AE}" pid="46" name="MotionID">
    <vt:lpwstr>20052006000000000115000033550069</vt:lpwstr>
  </property>
  <property fmtid="{D5CDD505-2E9C-101B-9397-08002B2CF9AE}" pid="47" name="datum">
    <vt:lpwstr>051005</vt:lpwstr>
  </property>
  <property fmtid="{D5CDD505-2E9C-101B-9397-08002B2CF9AE}" pid="48" name="avsändar-e-post">
    <vt:lpwstr>madeleine.mjoberg.quanne@riksdagen.se</vt:lpwstr>
  </property>
  <property fmtid="{D5CDD505-2E9C-101B-9397-08002B2CF9AE}" pid="49" name="id">
    <vt:lpwstr>20052006000000000115000033550069</vt:lpwstr>
  </property>
  <property fmtid="{D5CDD505-2E9C-101B-9397-08002B2CF9AE}" pid="50" name="nummer">
    <vt:lpwstr>508</vt:lpwstr>
  </property>
  <property fmtid="{D5CDD505-2E9C-101B-9397-08002B2CF9AE}" pid="51" name="utskottsbeteckning">
    <vt:lpwstr>Ub</vt:lpwstr>
  </property>
</Properties>
</file>