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45FB686" w14:textId="77777777">
        <w:tc>
          <w:tcPr>
            <w:tcW w:w="2268" w:type="dxa"/>
          </w:tcPr>
          <w:p w14:paraId="2D869134" w14:textId="77777777" w:rsidR="006E4E11" w:rsidRDefault="006E4E11" w:rsidP="00AD6410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E7D34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EE188F0" w14:textId="77777777">
        <w:tc>
          <w:tcPr>
            <w:tcW w:w="2268" w:type="dxa"/>
          </w:tcPr>
          <w:p w14:paraId="26EA1D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E89FD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7944452" w14:textId="77777777">
        <w:tc>
          <w:tcPr>
            <w:tcW w:w="3402" w:type="dxa"/>
            <w:gridSpan w:val="2"/>
          </w:tcPr>
          <w:p w14:paraId="7D4F11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D5817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3A06013" w14:textId="77777777">
        <w:tc>
          <w:tcPr>
            <w:tcW w:w="2268" w:type="dxa"/>
          </w:tcPr>
          <w:p w14:paraId="2E0DC5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55CCD8" w14:textId="77777777" w:rsidR="006E4E11" w:rsidRPr="00ED583F" w:rsidRDefault="00F30C1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N2015/5530/KSR</w:t>
            </w:r>
          </w:p>
        </w:tc>
      </w:tr>
      <w:tr w:rsidR="006E4E11" w14:paraId="5116C8FA" w14:textId="77777777">
        <w:tc>
          <w:tcPr>
            <w:tcW w:w="2268" w:type="dxa"/>
          </w:tcPr>
          <w:p w14:paraId="2A9278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1502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A1D0E74" w14:textId="77777777">
        <w:trPr>
          <w:trHeight w:val="284"/>
        </w:trPr>
        <w:tc>
          <w:tcPr>
            <w:tcW w:w="4911" w:type="dxa"/>
          </w:tcPr>
          <w:p w14:paraId="72290120" w14:textId="77777777" w:rsidR="006E4E11" w:rsidRDefault="008E628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CB8CA41" w14:textId="77777777">
        <w:trPr>
          <w:trHeight w:val="284"/>
        </w:trPr>
        <w:tc>
          <w:tcPr>
            <w:tcW w:w="4911" w:type="dxa"/>
          </w:tcPr>
          <w:p w14:paraId="673B65AF" w14:textId="113C4D8D" w:rsidR="006E663D" w:rsidRDefault="00A64C57" w:rsidP="005D2F5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52734992" w14:textId="77777777">
        <w:trPr>
          <w:trHeight w:val="284"/>
        </w:trPr>
        <w:tc>
          <w:tcPr>
            <w:tcW w:w="4911" w:type="dxa"/>
          </w:tcPr>
          <w:p w14:paraId="08341E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74EE04" w14:textId="77777777">
        <w:trPr>
          <w:trHeight w:val="284"/>
        </w:trPr>
        <w:tc>
          <w:tcPr>
            <w:tcW w:w="4911" w:type="dxa"/>
          </w:tcPr>
          <w:p w14:paraId="2BDA51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D8E2A4" w14:textId="77777777">
        <w:trPr>
          <w:trHeight w:val="284"/>
        </w:trPr>
        <w:tc>
          <w:tcPr>
            <w:tcW w:w="4911" w:type="dxa"/>
          </w:tcPr>
          <w:p w14:paraId="2DDC05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1FBF52" w14:textId="77777777">
        <w:trPr>
          <w:trHeight w:val="284"/>
        </w:trPr>
        <w:tc>
          <w:tcPr>
            <w:tcW w:w="4911" w:type="dxa"/>
          </w:tcPr>
          <w:p w14:paraId="577BB0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7196CB" w14:textId="77777777">
        <w:trPr>
          <w:trHeight w:val="284"/>
        </w:trPr>
        <w:tc>
          <w:tcPr>
            <w:tcW w:w="4911" w:type="dxa"/>
          </w:tcPr>
          <w:p w14:paraId="3FFB79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CCD142" w14:textId="77777777">
        <w:trPr>
          <w:trHeight w:val="284"/>
        </w:trPr>
        <w:tc>
          <w:tcPr>
            <w:tcW w:w="4911" w:type="dxa"/>
          </w:tcPr>
          <w:p w14:paraId="79B2BB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9EF74D" w14:textId="77777777">
        <w:trPr>
          <w:trHeight w:val="284"/>
        </w:trPr>
        <w:tc>
          <w:tcPr>
            <w:tcW w:w="4911" w:type="dxa"/>
          </w:tcPr>
          <w:p w14:paraId="4484C5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1820CD4" w14:textId="77777777" w:rsidR="006E4E11" w:rsidRDefault="008E6285">
      <w:pPr>
        <w:framePr w:w="4400" w:h="2523" w:wrap="notBeside" w:vAnchor="page" w:hAnchor="page" w:x="6453" w:y="2445"/>
        <w:ind w:left="142"/>
      </w:pPr>
      <w:r>
        <w:t>Till riksdagen</w:t>
      </w:r>
    </w:p>
    <w:p w14:paraId="05330247" w14:textId="77777777" w:rsidR="006E4E11" w:rsidRDefault="00753721" w:rsidP="008E6285">
      <w:pPr>
        <w:pStyle w:val="RKrubrik"/>
        <w:pBdr>
          <w:bottom w:val="single" w:sz="4" w:space="1" w:color="auto"/>
        </w:pBdr>
        <w:spacing w:before="0" w:after="0"/>
      </w:pPr>
      <w:r>
        <w:t>Svar på fråga 2014/15:742</w:t>
      </w:r>
      <w:r w:rsidR="008E6285">
        <w:t xml:space="preserve"> av Carl-Oskar Bohlin (M) Sysselsättningseffekten av propositioner</w:t>
      </w:r>
    </w:p>
    <w:p w14:paraId="10EB086E" w14:textId="77777777" w:rsidR="006E4E11" w:rsidRDefault="006E4E11">
      <w:pPr>
        <w:pStyle w:val="RKnormal"/>
      </w:pPr>
    </w:p>
    <w:p w14:paraId="23AF2500" w14:textId="77777777" w:rsidR="006E4E11" w:rsidRDefault="008E6285" w:rsidP="008E6285">
      <w:pPr>
        <w:pStyle w:val="RKnormal"/>
      </w:pPr>
      <w:r>
        <w:t>Carl-Oskar Bohlin har frågat mig vilken den beräknade sysselsättningseffekten är av de propositioner där jag står som undertecknare.</w:t>
      </w:r>
    </w:p>
    <w:p w14:paraId="112B3DF4" w14:textId="77777777" w:rsidR="008E6285" w:rsidRDefault="008E6285" w:rsidP="008E6285">
      <w:pPr>
        <w:pStyle w:val="RKnormal"/>
      </w:pPr>
    </w:p>
    <w:p w14:paraId="42F48206" w14:textId="77777777" w:rsidR="00CF6600" w:rsidRPr="00837F70" w:rsidRDefault="00CF6600" w:rsidP="00CF6600">
      <w:pPr>
        <w:pStyle w:val="RKnormal"/>
      </w:pPr>
      <w:r w:rsidRPr="00837F70">
        <w:t>En av regeringens viktigaste uppgifter under mandatperioden är att minska arbetslösheten varaktigt och öka sysselsättningen. Antalet personer som arbetar och antalet arbetade timmar i ekonomin ska öka så att Sverige når målet om att ha l</w:t>
      </w:r>
      <w:r w:rsidR="00A56979">
        <w:t>äg</w:t>
      </w:r>
      <w:r w:rsidRPr="00837F70">
        <w:t xml:space="preserve">st arbetslöshet i EU år 2020. Fler människor ska ha ett jobb att gå till och färre ska vara deltidsarbetslösa. </w:t>
      </w:r>
    </w:p>
    <w:p w14:paraId="392CE57D" w14:textId="77777777" w:rsidR="00CF6600" w:rsidRPr="00837F70" w:rsidRDefault="00CF6600" w:rsidP="00CF6600">
      <w:pPr>
        <w:pStyle w:val="RKnormal"/>
      </w:pPr>
    </w:p>
    <w:p w14:paraId="0A6CC6ED" w14:textId="77777777" w:rsidR="00CF6600" w:rsidRPr="00837F70" w:rsidRDefault="00CF6600" w:rsidP="00CF6600">
      <w:pPr>
        <w:pStyle w:val="RKnormal"/>
      </w:pPr>
      <w:r w:rsidRPr="00837F70">
        <w:t>Regeringens jobbagenda består av investeringar för framtiden</w:t>
      </w:r>
      <w:r w:rsidR="00D75B67">
        <w:t>;</w:t>
      </w:r>
      <w:r w:rsidRPr="00837F70">
        <w:t xml:space="preserve"> i infrastruktur, forskning, bostäder och klimatomställning. En politik för fler och växande företag genom en aktiv näringspolitik, ökad innovationskraft och en ökad export. Till detta kommer kunskaps</w:t>
      </w:r>
      <w:r w:rsidRPr="00837F70">
        <w:softHyphen/>
        <w:t xml:space="preserve">reformer för ett modernt arbetsliv med ett bättre fungerande utbildningssystem, ett nytt kunskapslyft och bättre matchning. </w:t>
      </w:r>
    </w:p>
    <w:p w14:paraId="0A1835C3" w14:textId="77777777" w:rsidR="00CF6600" w:rsidRPr="00837F70" w:rsidRDefault="00CF6600" w:rsidP="008E6285">
      <w:pPr>
        <w:pStyle w:val="RKnormal"/>
      </w:pPr>
    </w:p>
    <w:p w14:paraId="5DD32E23" w14:textId="77777777" w:rsidR="00F140D1" w:rsidRDefault="008E6285" w:rsidP="00945819">
      <w:pPr>
        <w:pStyle w:val="RKnormal"/>
      </w:pPr>
      <w:r>
        <w:t>Regeringen</w:t>
      </w:r>
      <w:r w:rsidR="009D7611">
        <w:t xml:space="preserve"> har beslutat om ett flertal åtgärder som jag ansvarar för. Det handlar bl.a. om</w:t>
      </w:r>
      <w:r w:rsidR="006E41C3">
        <w:t xml:space="preserve"> propositionen </w:t>
      </w:r>
      <w:r w:rsidR="001B343E">
        <w:t xml:space="preserve">Säkring av bevis vid Konkurrensverkets platsundersökningar (prop. 2014/15:96). </w:t>
      </w:r>
      <w:r w:rsidR="00BF5392">
        <w:t>I propositionen föreslås</w:t>
      </w:r>
      <w:r w:rsidR="001B343E">
        <w:t xml:space="preserve"> när det gäller elektroniskt lagrad information att Konkurrensverket ska få granska och ta del av kopior av eller göra utdrag ur bokföring och andra affärshandlingar i verkets lokaler, om den som undersökningen genomförs hos samtycker till att informationen flyttas till verket. Denne ska ha rätt att följa de åtgärder som verket vidtar. </w:t>
      </w:r>
      <w:r w:rsidR="00BF5392">
        <w:t xml:space="preserve">Förslaget </w:t>
      </w:r>
      <w:r w:rsidR="00F140D1">
        <w:t>utgör en rättslig reglering av de arbetsmetoder som Konkurrensverket redan i dag tillämpar</w:t>
      </w:r>
      <w:r w:rsidR="00945819">
        <w:t>.</w:t>
      </w:r>
      <w:r w:rsidR="00F140D1">
        <w:t xml:space="preserve"> </w:t>
      </w:r>
      <w:r w:rsidR="00BF5392">
        <w:t xml:space="preserve">Förslaget är ett led i att skapa en effektiv tillämpning av konkurrensreglerna, vilka syftar till att undanröja </w:t>
      </w:r>
      <w:r w:rsidR="00945819">
        <w:t>och motverka hinder för en effektiv konkurrens. En effektiv konkurrens är en viktig förutsättning för att företagen ska kunna växa och skapa nya jobb.</w:t>
      </w:r>
      <w:r w:rsidR="00BF5392">
        <w:t xml:space="preserve"> </w:t>
      </w:r>
    </w:p>
    <w:p w14:paraId="099DECAE" w14:textId="77777777" w:rsidR="00AF7855" w:rsidRDefault="00AF7855">
      <w:pPr>
        <w:pStyle w:val="RKnormal"/>
      </w:pPr>
    </w:p>
    <w:p w14:paraId="0A8D7B46" w14:textId="77777777" w:rsidR="00D63C4E" w:rsidRDefault="00D63C4E" w:rsidP="00D63C4E">
      <w:pPr>
        <w:pStyle w:val="RKnormal"/>
      </w:pPr>
      <w:r>
        <w:t xml:space="preserve">Regeringen har även lanserat en näringspolitisk offensiv för stärkt konkurrenskraft och ökad export. Den innehåller satsningar på att bl.a. underlätta företags finansiering i tidiga skeden, och en långsiktig strategi för ökad export med extra fokus på små- och medelstora företag och tillväxtmarknader. </w:t>
      </w:r>
    </w:p>
    <w:p w14:paraId="70BED869" w14:textId="77777777" w:rsidR="00D63C4E" w:rsidRDefault="00D63C4E" w:rsidP="00AF7855">
      <w:pPr>
        <w:pStyle w:val="RKnormal"/>
      </w:pPr>
    </w:p>
    <w:p w14:paraId="648125E2" w14:textId="77777777" w:rsidR="00E97A75" w:rsidRDefault="00E97A75" w:rsidP="00AF7855">
      <w:pPr>
        <w:pStyle w:val="RKnormal"/>
      </w:pPr>
      <w:r>
        <w:t>Regeringen pres</w:t>
      </w:r>
      <w:r w:rsidR="00D24A95">
        <w:t xml:space="preserve">enterade i vårpropositionen 2014/15:100 </w:t>
      </w:r>
      <w:r w:rsidRPr="00E97A75">
        <w:t>reformer för fler jobb och stärkt konkurrenskraft, en jämlik kunskapsskola med mer tid för varje elev, en hållbar framtid samt ökad välfärd och trygghet.</w:t>
      </w:r>
      <w:r w:rsidR="00E80ACC" w:rsidRPr="00E80ACC">
        <w:t xml:space="preserve"> </w:t>
      </w:r>
      <w:r w:rsidR="00E80ACC">
        <w:t xml:space="preserve">Detta görs genom att öka de offentliga investeringarna </w:t>
      </w:r>
      <w:r w:rsidR="00E80ACC" w:rsidRPr="00E80ACC">
        <w:t>i bland annat infrastruktur, näringspolitik och utbildning för att förbättra matchningen på arbetsmarknaden.</w:t>
      </w:r>
    </w:p>
    <w:p w14:paraId="499744F7" w14:textId="77777777" w:rsidR="00AF7855" w:rsidRDefault="00AF7855" w:rsidP="00AF7855">
      <w:pPr>
        <w:pStyle w:val="RKnormal"/>
      </w:pPr>
    </w:p>
    <w:p w14:paraId="4B3D86DB" w14:textId="77777777" w:rsidR="00AF7855" w:rsidRDefault="00F94F7F" w:rsidP="00AF7855">
      <w:pPr>
        <w:pStyle w:val="RKnormal"/>
      </w:pPr>
      <w:r>
        <w:t>Den av r</w:t>
      </w:r>
      <w:r w:rsidR="00AD6410">
        <w:t>egeringen tillsatt</w:t>
      </w:r>
      <w:r>
        <w:t>a</w:t>
      </w:r>
      <w:r w:rsidR="00AD6410">
        <w:t xml:space="preserve"> Finansieringsutredningen </w:t>
      </w:r>
      <w:r w:rsidR="00D24A95">
        <w:t xml:space="preserve">SOU 2015:64 </w:t>
      </w:r>
      <w:r>
        <w:t>har tagit fr</w:t>
      </w:r>
      <w:r w:rsidR="00AD6410">
        <w:t>am förslag</w:t>
      </w:r>
      <w:r w:rsidR="00BB4EFC">
        <w:t xml:space="preserve"> </w:t>
      </w:r>
      <w:r w:rsidR="00AF7855">
        <w:t>för att effektivisera statens finansieringsinsatser så att det blir lättare för innovativa och växande företag att få finansiering. Förslagen ligger väl i linje med regeringens ambition att öka tillgången på kapital till innovativa och växande företag i hela landet.</w:t>
      </w:r>
    </w:p>
    <w:p w14:paraId="126B5235" w14:textId="77777777" w:rsidR="00AF7855" w:rsidRDefault="00AF7855" w:rsidP="00AF7855">
      <w:pPr>
        <w:pStyle w:val="RKnormal"/>
      </w:pPr>
    </w:p>
    <w:p w14:paraId="3A3D7C24" w14:textId="77777777" w:rsidR="00AF7855" w:rsidRDefault="00AF7855" w:rsidP="00AF7855">
      <w:pPr>
        <w:pStyle w:val="RKnormal"/>
      </w:pPr>
      <w:r>
        <w:t xml:space="preserve">Vidare pågår ett arbete inom Regeringskansliet med att ta fram en nyindustrialiseringsstrategi, som ska ha inriktning mot högt kunskapsinnehåll och förädlingsvärde i svenska produkter och stärka förutsättningarna för innovation och produktion i Sverige. </w:t>
      </w:r>
    </w:p>
    <w:p w14:paraId="63D05674" w14:textId="77777777" w:rsidR="00AF7855" w:rsidRDefault="00AF7855" w:rsidP="00AF7855">
      <w:pPr>
        <w:pStyle w:val="RKnormal"/>
      </w:pPr>
    </w:p>
    <w:p w14:paraId="4A919720" w14:textId="77777777" w:rsidR="00C4076E" w:rsidRDefault="00AF7855" w:rsidP="00C4076E">
      <w:pPr>
        <w:pStyle w:val="RKnormal"/>
      </w:pPr>
      <w:r>
        <w:t xml:space="preserve">Detta är några av regeringens åtgärder för att skapa bättre förutsättningar för företag att skapa, växa och exportera med bas i Sverige. </w:t>
      </w:r>
      <w:r w:rsidR="00E840AD" w:rsidRPr="00E840AD">
        <w:t>Det är min bedömning att dessa åtgärder medför positiva sysselsättningseffekter och kommer att bidra till att nå målet om lägst arbetslöshet i EU 2020.</w:t>
      </w:r>
    </w:p>
    <w:p w14:paraId="4E5F918C" w14:textId="77777777" w:rsidR="00AF7855" w:rsidRDefault="00AF7855" w:rsidP="00AF7855">
      <w:pPr>
        <w:pStyle w:val="RKnormal"/>
      </w:pPr>
    </w:p>
    <w:p w14:paraId="435F896B" w14:textId="77777777" w:rsidR="00F30C1B" w:rsidRDefault="00F30C1B">
      <w:pPr>
        <w:pStyle w:val="RKnormal"/>
      </w:pPr>
    </w:p>
    <w:p w14:paraId="43279461" w14:textId="77777777" w:rsidR="008E6285" w:rsidRDefault="008E6285">
      <w:pPr>
        <w:pStyle w:val="RKnormal"/>
      </w:pPr>
      <w:r>
        <w:t xml:space="preserve">Stockholm den </w:t>
      </w:r>
      <w:r w:rsidR="00D24A95">
        <w:t>1</w:t>
      </w:r>
      <w:r w:rsidR="00D66D19">
        <w:t>1</w:t>
      </w:r>
      <w:r>
        <w:t xml:space="preserve"> augusti 2015</w:t>
      </w:r>
    </w:p>
    <w:p w14:paraId="60742427" w14:textId="77777777" w:rsidR="008E6285" w:rsidRDefault="008E6285">
      <w:pPr>
        <w:pStyle w:val="RKnormal"/>
      </w:pPr>
    </w:p>
    <w:p w14:paraId="629BE0FB" w14:textId="77777777" w:rsidR="008E6285" w:rsidRDefault="008E6285">
      <w:pPr>
        <w:pStyle w:val="RKnormal"/>
      </w:pPr>
    </w:p>
    <w:p w14:paraId="1112DDD8" w14:textId="77777777" w:rsidR="008E6285" w:rsidRDefault="00F140D1">
      <w:pPr>
        <w:pStyle w:val="RKnormal"/>
      </w:pPr>
      <w:r>
        <w:t>Mikael Damberg</w:t>
      </w:r>
    </w:p>
    <w:sectPr w:rsidR="008E628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3360B" w14:textId="77777777" w:rsidR="00A03A7F" w:rsidRDefault="00A03A7F">
      <w:r>
        <w:separator/>
      </w:r>
    </w:p>
  </w:endnote>
  <w:endnote w:type="continuationSeparator" w:id="0">
    <w:p w14:paraId="386C02C6" w14:textId="77777777" w:rsidR="00A03A7F" w:rsidRDefault="00A0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56716" w14:textId="77777777" w:rsidR="00A03A7F" w:rsidRDefault="00A03A7F">
      <w:r>
        <w:separator/>
      </w:r>
    </w:p>
  </w:footnote>
  <w:footnote w:type="continuationSeparator" w:id="0">
    <w:p w14:paraId="119AA12C" w14:textId="77777777" w:rsidR="00A03A7F" w:rsidRDefault="00A03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CE21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87F4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002B33" w14:textId="77777777">
      <w:trPr>
        <w:cantSplit/>
      </w:trPr>
      <w:tc>
        <w:tcPr>
          <w:tcW w:w="3119" w:type="dxa"/>
        </w:tcPr>
        <w:p w14:paraId="2AE9A93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0DE3F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F083E0" w14:textId="77777777" w:rsidR="00E80146" w:rsidRDefault="00E80146">
          <w:pPr>
            <w:pStyle w:val="Sidhuvud"/>
            <w:ind w:right="360"/>
          </w:pPr>
        </w:p>
      </w:tc>
    </w:tr>
  </w:tbl>
  <w:p w14:paraId="3B8622E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C9D9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D275E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9DD1DB" w14:textId="77777777">
      <w:trPr>
        <w:cantSplit/>
      </w:trPr>
      <w:tc>
        <w:tcPr>
          <w:tcW w:w="3119" w:type="dxa"/>
        </w:tcPr>
        <w:p w14:paraId="57466D7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E15BB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89841B" w14:textId="77777777" w:rsidR="00E80146" w:rsidRDefault="00E80146">
          <w:pPr>
            <w:pStyle w:val="Sidhuvud"/>
            <w:ind w:right="360"/>
          </w:pPr>
        </w:p>
      </w:tc>
    </w:tr>
  </w:tbl>
  <w:p w14:paraId="0E88946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D96C0" w14:textId="77777777" w:rsidR="008E6285" w:rsidRDefault="0007677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143C31" wp14:editId="3F55F18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D4AD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9D2D7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FE6F9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F56BE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285"/>
    <w:rsid w:val="0003347B"/>
    <w:rsid w:val="00045FA7"/>
    <w:rsid w:val="00076772"/>
    <w:rsid w:val="00150384"/>
    <w:rsid w:val="00160901"/>
    <w:rsid w:val="001805B7"/>
    <w:rsid w:val="00182E18"/>
    <w:rsid w:val="00184F38"/>
    <w:rsid w:val="001903BF"/>
    <w:rsid w:val="001A086C"/>
    <w:rsid w:val="001B343E"/>
    <w:rsid w:val="001F159B"/>
    <w:rsid w:val="00252D30"/>
    <w:rsid w:val="002A3887"/>
    <w:rsid w:val="002B05E8"/>
    <w:rsid w:val="003270AE"/>
    <w:rsid w:val="00367B1C"/>
    <w:rsid w:val="003D275E"/>
    <w:rsid w:val="00470DC5"/>
    <w:rsid w:val="004A328D"/>
    <w:rsid w:val="004C176C"/>
    <w:rsid w:val="0058762B"/>
    <w:rsid w:val="005D2F5C"/>
    <w:rsid w:val="00611690"/>
    <w:rsid w:val="00661F3B"/>
    <w:rsid w:val="006E41C3"/>
    <w:rsid w:val="006E4E11"/>
    <w:rsid w:val="006E663D"/>
    <w:rsid w:val="006F3155"/>
    <w:rsid w:val="007242A3"/>
    <w:rsid w:val="00735AC4"/>
    <w:rsid w:val="00753721"/>
    <w:rsid w:val="0077458E"/>
    <w:rsid w:val="007A6855"/>
    <w:rsid w:val="00837F70"/>
    <w:rsid w:val="008E6285"/>
    <w:rsid w:val="0092027A"/>
    <w:rsid w:val="00945819"/>
    <w:rsid w:val="00955E31"/>
    <w:rsid w:val="00992E72"/>
    <w:rsid w:val="009D7611"/>
    <w:rsid w:val="00A0167E"/>
    <w:rsid w:val="00A03A7F"/>
    <w:rsid w:val="00A56979"/>
    <w:rsid w:val="00A61A0C"/>
    <w:rsid w:val="00A64C57"/>
    <w:rsid w:val="00AD2F13"/>
    <w:rsid w:val="00AD6410"/>
    <w:rsid w:val="00AF26D1"/>
    <w:rsid w:val="00AF7855"/>
    <w:rsid w:val="00B90D1A"/>
    <w:rsid w:val="00BB4EFC"/>
    <w:rsid w:val="00BC2F00"/>
    <w:rsid w:val="00BF5392"/>
    <w:rsid w:val="00C26BCA"/>
    <w:rsid w:val="00C4076E"/>
    <w:rsid w:val="00C87F46"/>
    <w:rsid w:val="00CF6600"/>
    <w:rsid w:val="00D133D7"/>
    <w:rsid w:val="00D24A95"/>
    <w:rsid w:val="00D40523"/>
    <w:rsid w:val="00D6086E"/>
    <w:rsid w:val="00D63C4E"/>
    <w:rsid w:val="00D64F0C"/>
    <w:rsid w:val="00D66D19"/>
    <w:rsid w:val="00D75B67"/>
    <w:rsid w:val="00D978B5"/>
    <w:rsid w:val="00DA3FE6"/>
    <w:rsid w:val="00E2161C"/>
    <w:rsid w:val="00E46007"/>
    <w:rsid w:val="00E57DB0"/>
    <w:rsid w:val="00E80146"/>
    <w:rsid w:val="00E80ACC"/>
    <w:rsid w:val="00E840AD"/>
    <w:rsid w:val="00E904D0"/>
    <w:rsid w:val="00E97A75"/>
    <w:rsid w:val="00EC25F9"/>
    <w:rsid w:val="00EC5AC3"/>
    <w:rsid w:val="00ED583F"/>
    <w:rsid w:val="00F04A77"/>
    <w:rsid w:val="00F140D1"/>
    <w:rsid w:val="00F30C1B"/>
    <w:rsid w:val="00F6060E"/>
    <w:rsid w:val="00F67E68"/>
    <w:rsid w:val="00F715DE"/>
    <w:rsid w:val="00F76A50"/>
    <w:rsid w:val="00F94F7F"/>
    <w:rsid w:val="00FD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7C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76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7677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76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7677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0f36f585-c9ba-404f-8fed-4f7f44899080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04608-3FFD-4528-8DF4-90E1ADFAB388}"/>
</file>

<file path=customXml/itemProps2.xml><?xml version="1.0" encoding="utf-8"?>
<ds:datastoreItem xmlns:ds="http://schemas.openxmlformats.org/officeDocument/2006/customXml" ds:itemID="{487E1EC0-23B5-47FE-BA57-FA7953486577}"/>
</file>

<file path=customXml/itemProps3.xml><?xml version="1.0" encoding="utf-8"?>
<ds:datastoreItem xmlns:ds="http://schemas.openxmlformats.org/officeDocument/2006/customXml" ds:itemID="{54B65EA1-B746-40AE-85F7-EA408CA661C7}"/>
</file>

<file path=customXml/itemProps4.xml><?xml version="1.0" encoding="utf-8"?>
<ds:datastoreItem xmlns:ds="http://schemas.openxmlformats.org/officeDocument/2006/customXml" ds:itemID="{487E1EC0-23B5-47FE-BA57-FA79534865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CFD774-7607-4F52-AD7B-58D9768E84FB}"/>
</file>

<file path=customXml/itemProps6.xml><?xml version="1.0" encoding="utf-8"?>
<ds:datastoreItem xmlns:ds="http://schemas.openxmlformats.org/officeDocument/2006/customXml" ds:itemID="{487E1EC0-23B5-47FE-BA57-FA79534865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Hjalmarsson</dc:creator>
  <cp:lastModifiedBy>Marianne Wallbom</cp:lastModifiedBy>
  <cp:revision>5</cp:revision>
  <cp:lastPrinted>2015-08-07T09:02:00Z</cp:lastPrinted>
  <dcterms:created xsi:type="dcterms:W3CDTF">2015-08-11T09:33:00Z</dcterms:created>
  <dcterms:modified xsi:type="dcterms:W3CDTF">2015-08-11T09:40:00Z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e1e016c5-b44e-4735-bec7-6919bf7c2ef3</vt:lpwstr>
  </property>
</Properties>
</file>