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E64EB6353E443EABCA530FD6DADFF6"/>
        </w:placeholder>
        <w:text/>
      </w:sdtPr>
      <w:sdtEndPr/>
      <w:sdtContent>
        <w:p w:rsidRPr="009B062B" w:rsidR="00AF30DD" w:rsidP="00DA28CE" w:rsidRDefault="00AF30DD" w14:paraId="12D65F4F" w14:textId="77777777">
          <w:pPr>
            <w:pStyle w:val="Rubrik1"/>
            <w:spacing w:after="300"/>
          </w:pPr>
          <w:r w:rsidRPr="009B062B">
            <w:t>Förslag till riksdagsbeslut</w:t>
          </w:r>
        </w:p>
      </w:sdtContent>
    </w:sdt>
    <w:sdt>
      <w:sdtPr>
        <w:alias w:val="Yrkande 1"/>
        <w:tag w:val="cf7d948a-b015-49e4-8f25-946c7d827ce2"/>
        <w:id w:val="402195716"/>
        <w:lock w:val="sdtLocked"/>
      </w:sdtPr>
      <w:sdtEndPr/>
      <w:sdtContent>
        <w:p w:rsidR="00F31FA1" w:rsidRDefault="00922AC4" w14:paraId="12D65F50" w14:textId="53FE44EF">
          <w:pPr>
            <w:pStyle w:val="Frslagstext"/>
            <w:numPr>
              <w:ilvl w:val="0"/>
              <w:numId w:val="0"/>
            </w:numPr>
          </w:pPr>
          <w:r>
            <w:t>Riksdagen ställer sig bakom det som anförs i motionen om kontaktdagar för unga som omfattas av LSS,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78EDDBC197497DB7C7C465251775AD"/>
        </w:placeholder>
        <w:text/>
      </w:sdtPr>
      <w:sdtEndPr/>
      <w:sdtContent>
        <w:p w:rsidRPr="009B062B" w:rsidR="006D79C9" w:rsidP="00333E95" w:rsidRDefault="006D79C9" w14:paraId="12D65F51" w14:textId="77777777">
          <w:pPr>
            <w:pStyle w:val="Rubrik1"/>
          </w:pPr>
          <w:r>
            <w:t>Motivering</w:t>
          </w:r>
        </w:p>
      </w:sdtContent>
    </w:sdt>
    <w:p w:rsidRPr="002C3121" w:rsidR="002F43C2" w:rsidP="006711D8" w:rsidRDefault="002F43C2" w14:paraId="12D65F52" w14:textId="77777777">
      <w:pPr>
        <w:pStyle w:val="Normalutanindragellerluft"/>
      </w:pPr>
      <w:r w:rsidRPr="002C3121">
        <w:t xml:space="preserve">Kontaktdagar finns för vårdnadshavare som har ett barn som omfattas av LSS. Dagarna finns för att föräldrar ska få ökad kunskap om hur de kan stötta sitt barn. Det kan vara möten med lärare, läkare och psykolog. Vårdnadshavare kan idag få ersättning för 10 kontaktdagar per barn och år upp till att barnet är 16 år. </w:t>
      </w:r>
    </w:p>
    <w:p w:rsidRPr="002F43C2" w:rsidR="00BB6339" w:rsidP="006711D8" w:rsidRDefault="002F43C2" w14:paraId="12D65F53" w14:textId="46EFB845">
      <w:r w:rsidRPr="002F43C2">
        <w:t>Men många föräldrar behöver följa med sina barn på olika möten och besök även efter att de har fyllt 16 år. Det innebär att vårdnadshavarna idag får försöka ta ut komp</w:t>
      </w:r>
      <w:r w:rsidR="006711D8">
        <w:softHyphen/>
      </w:r>
      <w:bookmarkStart w:name="_GoBack" w:id="1"/>
      <w:bookmarkEnd w:id="1"/>
      <w:r w:rsidRPr="002F43C2">
        <w:t>ledigt eller semester. Det kan bli många semesterdagar som går åt till olika typer av besök på barn</w:t>
      </w:r>
      <w:r w:rsidR="005D7A4F">
        <w:t>-</w:t>
      </w:r>
      <w:r w:rsidRPr="002F43C2">
        <w:t xml:space="preserve"> och ungdomspsykiatrin, BUP, och i skolan. För att stötta och hjälpa berörda familjer bör möjligheten att höja åldersgränsen för kontaktdagar för ungdomar som omfattas av LSS till 18 år ses över. </w:t>
      </w:r>
    </w:p>
    <w:sdt>
      <w:sdtPr>
        <w:alias w:val="CC_Underskrifter"/>
        <w:tag w:val="CC_Underskrifter"/>
        <w:id w:val="583496634"/>
        <w:lock w:val="sdtContentLocked"/>
        <w:placeholder>
          <w:docPart w:val="6345E822DB2248C1A8FABD22EB55D28E"/>
        </w:placeholder>
      </w:sdtPr>
      <w:sdtEndPr/>
      <w:sdtContent>
        <w:p w:rsidR="002C3121" w:rsidP="002C3121" w:rsidRDefault="002C3121" w14:paraId="12D65F54" w14:textId="77777777"/>
        <w:p w:rsidRPr="008E0FE2" w:rsidR="004801AC" w:rsidP="002C3121" w:rsidRDefault="006711D8" w14:paraId="12D65F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Kenneth G Forslund (S)</w:t>
            </w:r>
          </w:p>
        </w:tc>
      </w:tr>
    </w:tbl>
    <w:p w:rsidR="00023B0F" w:rsidRDefault="00023B0F" w14:paraId="12D65F5C" w14:textId="77777777"/>
    <w:sectPr w:rsidR="00023B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65F5E" w14:textId="77777777" w:rsidR="002F43C2" w:rsidRDefault="002F43C2" w:rsidP="000C1CAD">
      <w:pPr>
        <w:spacing w:line="240" w:lineRule="auto"/>
      </w:pPr>
      <w:r>
        <w:separator/>
      </w:r>
    </w:p>
  </w:endnote>
  <w:endnote w:type="continuationSeparator" w:id="0">
    <w:p w14:paraId="12D65F5F" w14:textId="77777777" w:rsidR="002F43C2" w:rsidRDefault="002F4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5F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5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31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5F6D" w14:textId="77777777" w:rsidR="00262EA3" w:rsidRPr="002C3121" w:rsidRDefault="00262EA3" w:rsidP="002C3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65F5C" w14:textId="77777777" w:rsidR="002F43C2" w:rsidRDefault="002F43C2" w:rsidP="000C1CAD">
      <w:pPr>
        <w:spacing w:line="240" w:lineRule="auto"/>
      </w:pPr>
      <w:r>
        <w:separator/>
      </w:r>
    </w:p>
  </w:footnote>
  <w:footnote w:type="continuationSeparator" w:id="0">
    <w:p w14:paraId="12D65F5D" w14:textId="77777777" w:rsidR="002F43C2" w:rsidRDefault="002F4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65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65F6F" wp14:anchorId="12D65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1D8" w14:paraId="12D65F72" w14:textId="77777777">
                          <w:pPr>
                            <w:jc w:val="right"/>
                          </w:pPr>
                          <w:sdt>
                            <w:sdtPr>
                              <w:alias w:val="CC_Noformat_Partikod"/>
                              <w:tag w:val="CC_Noformat_Partikod"/>
                              <w:id w:val="-53464382"/>
                              <w:placeholder>
                                <w:docPart w:val="DCEBC46449274B0B8B4774E5088A6C9A"/>
                              </w:placeholder>
                              <w:text/>
                            </w:sdtPr>
                            <w:sdtEndPr/>
                            <w:sdtContent>
                              <w:r w:rsidR="002F43C2">
                                <w:t>S</w:t>
                              </w:r>
                            </w:sdtContent>
                          </w:sdt>
                          <w:sdt>
                            <w:sdtPr>
                              <w:alias w:val="CC_Noformat_Partinummer"/>
                              <w:tag w:val="CC_Noformat_Partinummer"/>
                              <w:id w:val="-1709555926"/>
                              <w:placeholder>
                                <w:docPart w:val="93D6F823469C456E8FBECA92D2496832"/>
                              </w:placeholder>
                              <w:text/>
                            </w:sdtPr>
                            <w:sdtEndPr/>
                            <w:sdtContent>
                              <w:r w:rsidR="002F43C2">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65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1D8" w14:paraId="12D65F72" w14:textId="77777777">
                    <w:pPr>
                      <w:jc w:val="right"/>
                    </w:pPr>
                    <w:sdt>
                      <w:sdtPr>
                        <w:alias w:val="CC_Noformat_Partikod"/>
                        <w:tag w:val="CC_Noformat_Partikod"/>
                        <w:id w:val="-53464382"/>
                        <w:placeholder>
                          <w:docPart w:val="DCEBC46449274B0B8B4774E5088A6C9A"/>
                        </w:placeholder>
                        <w:text/>
                      </w:sdtPr>
                      <w:sdtEndPr/>
                      <w:sdtContent>
                        <w:r w:rsidR="002F43C2">
                          <w:t>S</w:t>
                        </w:r>
                      </w:sdtContent>
                    </w:sdt>
                    <w:sdt>
                      <w:sdtPr>
                        <w:alias w:val="CC_Noformat_Partinummer"/>
                        <w:tag w:val="CC_Noformat_Partinummer"/>
                        <w:id w:val="-1709555926"/>
                        <w:placeholder>
                          <w:docPart w:val="93D6F823469C456E8FBECA92D2496832"/>
                        </w:placeholder>
                        <w:text/>
                      </w:sdtPr>
                      <w:sdtEndPr/>
                      <w:sdtContent>
                        <w:r w:rsidR="002F43C2">
                          <w:t>1493</w:t>
                        </w:r>
                      </w:sdtContent>
                    </w:sdt>
                  </w:p>
                </w:txbxContent>
              </v:textbox>
              <w10:wrap anchorx="page"/>
            </v:shape>
          </w:pict>
        </mc:Fallback>
      </mc:AlternateContent>
    </w:r>
  </w:p>
  <w:p w:rsidRPr="00293C4F" w:rsidR="00262EA3" w:rsidP="00776B74" w:rsidRDefault="00262EA3" w14:paraId="12D65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D65F62" w14:textId="77777777">
    <w:pPr>
      <w:jc w:val="right"/>
    </w:pPr>
  </w:p>
  <w:p w:rsidR="00262EA3" w:rsidP="00776B74" w:rsidRDefault="00262EA3" w14:paraId="12D65F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1D8" w14:paraId="12D65F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D65F71" wp14:anchorId="12D65F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1D8" w14:paraId="12D65F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43C2">
          <w:t>S</w:t>
        </w:r>
      </w:sdtContent>
    </w:sdt>
    <w:sdt>
      <w:sdtPr>
        <w:alias w:val="CC_Noformat_Partinummer"/>
        <w:tag w:val="CC_Noformat_Partinummer"/>
        <w:id w:val="-2014525982"/>
        <w:text/>
      </w:sdtPr>
      <w:sdtEndPr/>
      <w:sdtContent>
        <w:r w:rsidR="002F43C2">
          <w:t>1493</w:t>
        </w:r>
      </w:sdtContent>
    </w:sdt>
  </w:p>
  <w:p w:rsidRPr="008227B3" w:rsidR="00262EA3" w:rsidP="008227B3" w:rsidRDefault="006711D8" w14:paraId="12D65F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1D8" w14:paraId="12D65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:1188</w:t>
        </w:r>
      </w:sdtContent>
    </w:sdt>
  </w:p>
  <w:p w:rsidR="00262EA3" w:rsidP="00E03A3D" w:rsidRDefault="006711D8" w14:paraId="12D65F6A"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2F43C2" w14:paraId="12D65F6B" w14:textId="77777777">
        <w:pPr>
          <w:pStyle w:val="FSHRub2"/>
        </w:pPr>
        <w:r>
          <w:t>Kontaktdagar för unga som omfattas av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12D65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F4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0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6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2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C2"/>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A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4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43"/>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1D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32B"/>
    <w:rsid w:val="00922951"/>
    <w:rsid w:val="00922AC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A1"/>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D65F4E"/>
  <w15:chartTrackingRefBased/>
  <w15:docId w15:val="{AA651FE7-C99E-4C80-A2E3-B1481DF1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E64EB6353E443EABCA530FD6DADFF6"/>
        <w:category>
          <w:name w:val="Allmänt"/>
          <w:gallery w:val="placeholder"/>
        </w:category>
        <w:types>
          <w:type w:val="bbPlcHdr"/>
        </w:types>
        <w:behaviors>
          <w:behavior w:val="content"/>
        </w:behaviors>
        <w:guid w:val="{3802DEB6-636C-46F4-B2AC-B90DCB1AB6AC}"/>
      </w:docPartPr>
      <w:docPartBody>
        <w:p w:rsidR="00E17B57" w:rsidRDefault="00E17B57">
          <w:pPr>
            <w:pStyle w:val="77E64EB6353E443EABCA530FD6DADFF6"/>
          </w:pPr>
          <w:r w:rsidRPr="005A0A93">
            <w:rPr>
              <w:rStyle w:val="Platshllartext"/>
            </w:rPr>
            <w:t>Förslag till riksdagsbeslut</w:t>
          </w:r>
        </w:p>
      </w:docPartBody>
    </w:docPart>
    <w:docPart>
      <w:docPartPr>
        <w:name w:val="5B78EDDBC197497DB7C7C465251775AD"/>
        <w:category>
          <w:name w:val="Allmänt"/>
          <w:gallery w:val="placeholder"/>
        </w:category>
        <w:types>
          <w:type w:val="bbPlcHdr"/>
        </w:types>
        <w:behaviors>
          <w:behavior w:val="content"/>
        </w:behaviors>
        <w:guid w:val="{DF4A8C59-5FBF-45A6-A71F-5517A37AD585}"/>
      </w:docPartPr>
      <w:docPartBody>
        <w:p w:rsidR="00E17B57" w:rsidRDefault="00E17B57">
          <w:pPr>
            <w:pStyle w:val="5B78EDDBC197497DB7C7C465251775AD"/>
          </w:pPr>
          <w:r w:rsidRPr="005A0A93">
            <w:rPr>
              <w:rStyle w:val="Platshllartext"/>
            </w:rPr>
            <w:t>Motivering</w:t>
          </w:r>
        </w:p>
      </w:docPartBody>
    </w:docPart>
    <w:docPart>
      <w:docPartPr>
        <w:name w:val="DCEBC46449274B0B8B4774E5088A6C9A"/>
        <w:category>
          <w:name w:val="Allmänt"/>
          <w:gallery w:val="placeholder"/>
        </w:category>
        <w:types>
          <w:type w:val="bbPlcHdr"/>
        </w:types>
        <w:behaviors>
          <w:behavior w:val="content"/>
        </w:behaviors>
        <w:guid w:val="{91461D93-247F-4B09-9BFA-F0AFCD01A33B}"/>
      </w:docPartPr>
      <w:docPartBody>
        <w:p w:rsidR="00E17B57" w:rsidRDefault="00E17B57">
          <w:pPr>
            <w:pStyle w:val="DCEBC46449274B0B8B4774E5088A6C9A"/>
          </w:pPr>
          <w:r>
            <w:rPr>
              <w:rStyle w:val="Platshllartext"/>
            </w:rPr>
            <w:t xml:space="preserve"> </w:t>
          </w:r>
        </w:p>
      </w:docPartBody>
    </w:docPart>
    <w:docPart>
      <w:docPartPr>
        <w:name w:val="93D6F823469C456E8FBECA92D2496832"/>
        <w:category>
          <w:name w:val="Allmänt"/>
          <w:gallery w:val="placeholder"/>
        </w:category>
        <w:types>
          <w:type w:val="bbPlcHdr"/>
        </w:types>
        <w:behaviors>
          <w:behavior w:val="content"/>
        </w:behaviors>
        <w:guid w:val="{D9EC4477-48A0-4123-B60B-170506D31221}"/>
      </w:docPartPr>
      <w:docPartBody>
        <w:p w:rsidR="00E17B57" w:rsidRDefault="00E17B57">
          <w:pPr>
            <w:pStyle w:val="93D6F823469C456E8FBECA92D2496832"/>
          </w:pPr>
          <w:r>
            <w:t xml:space="preserve"> </w:t>
          </w:r>
        </w:p>
      </w:docPartBody>
    </w:docPart>
    <w:docPart>
      <w:docPartPr>
        <w:name w:val="6345E822DB2248C1A8FABD22EB55D28E"/>
        <w:category>
          <w:name w:val="Allmänt"/>
          <w:gallery w:val="placeholder"/>
        </w:category>
        <w:types>
          <w:type w:val="bbPlcHdr"/>
        </w:types>
        <w:behaviors>
          <w:behavior w:val="content"/>
        </w:behaviors>
        <w:guid w:val="{19432B21-7A0C-466C-8740-6E9A3D7FEC35}"/>
      </w:docPartPr>
      <w:docPartBody>
        <w:p w:rsidR="00B6177C" w:rsidRDefault="00B61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57"/>
    <w:rsid w:val="00B6177C"/>
    <w:rsid w:val="00E17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64EB6353E443EABCA530FD6DADFF6">
    <w:name w:val="77E64EB6353E443EABCA530FD6DADFF6"/>
  </w:style>
  <w:style w:type="paragraph" w:customStyle="1" w:styleId="4254927B91B64774A7B9D50E5D588D23">
    <w:name w:val="4254927B91B64774A7B9D50E5D588D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D9C068392646769C362CCB0873475A">
    <w:name w:val="7BD9C068392646769C362CCB0873475A"/>
  </w:style>
  <w:style w:type="paragraph" w:customStyle="1" w:styleId="5B78EDDBC197497DB7C7C465251775AD">
    <w:name w:val="5B78EDDBC197497DB7C7C465251775AD"/>
  </w:style>
  <w:style w:type="paragraph" w:customStyle="1" w:styleId="8960E58F4A664DEF8ABC2B3A001B9217">
    <w:name w:val="8960E58F4A664DEF8ABC2B3A001B9217"/>
  </w:style>
  <w:style w:type="paragraph" w:customStyle="1" w:styleId="152DD28105114378911E88B50FBEE019">
    <w:name w:val="152DD28105114378911E88B50FBEE019"/>
  </w:style>
  <w:style w:type="paragraph" w:customStyle="1" w:styleId="DCEBC46449274B0B8B4774E5088A6C9A">
    <w:name w:val="DCEBC46449274B0B8B4774E5088A6C9A"/>
  </w:style>
  <w:style w:type="paragraph" w:customStyle="1" w:styleId="93D6F823469C456E8FBECA92D2496832">
    <w:name w:val="93D6F823469C456E8FBECA92D2496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D3BF3-B5F8-4D68-B9D9-52F059AB5D38}"/>
</file>

<file path=customXml/itemProps2.xml><?xml version="1.0" encoding="utf-8"?>
<ds:datastoreItem xmlns:ds="http://schemas.openxmlformats.org/officeDocument/2006/customXml" ds:itemID="{817A7263-76BF-41D9-81D6-8B584C47D144}"/>
</file>

<file path=customXml/itemProps3.xml><?xml version="1.0" encoding="utf-8"?>
<ds:datastoreItem xmlns:ds="http://schemas.openxmlformats.org/officeDocument/2006/customXml" ds:itemID="{CBA5F03F-9C2A-465B-83AF-15B79B9A4A76}"/>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874</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S1493 Kontaktdagar för unga som omfattas av LSS</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