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08A2" w:rsidRPr="003523F1" w:rsidRDefault="003308A2">
      <w:pPr>
        <w:pStyle w:val="Hemstlrubrik"/>
      </w:pPr>
      <w:r w:rsidRPr="003523F1">
        <w:t>Förslag till riksdagsbeslut</w:t>
      </w:r>
    </w:p>
    <w:p w:rsidR="003308A2" w:rsidRPr="003523F1" w:rsidRDefault="003308A2">
      <w:pPr>
        <w:pStyle w:val="Hemstlatt"/>
        <w:ind w:left="0"/>
      </w:pPr>
      <w:r w:rsidRPr="003523F1">
        <w:t>Riksdagen tillkännager för regeringen som sin mening vad som anförs i motionen om åtgärder för att utveckla vattenbruket i Sver</w:t>
      </w:r>
      <w:r w:rsidRPr="003523F1">
        <w:t>i</w:t>
      </w:r>
      <w:r w:rsidRPr="003523F1">
        <w:t>ge.</w:t>
      </w:r>
    </w:p>
    <w:p w:rsidR="003308A2" w:rsidRPr="003523F1" w:rsidRDefault="003308A2">
      <w:pPr>
        <w:pStyle w:val="Rubrik1"/>
      </w:pPr>
      <w:r w:rsidRPr="003523F1">
        <w:t>Motivering</w:t>
      </w:r>
    </w:p>
    <w:p w:rsidR="003308A2" w:rsidRPr="003523F1" w:rsidRDefault="003308A2">
      <w:r w:rsidRPr="003523F1">
        <w:t>Fisk, inte minst odlad fisk, är utomordentligt nyttig och hälsobefrämjande mat, där särskilt ett regelbundet intag av fet fisk bland annat kan bidra till att minska risken för tidig död i hjärt- och kärlsjukdomar med upp till 35 procent enligt en nyligen genomförd, internationell undersökning.</w:t>
      </w:r>
    </w:p>
    <w:p w:rsidR="003308A2" w:rsidRPr="003523F1" w:rsidRDefault="003308A2">
      <w:pPr>
        <w:pStyle w:val="Normaltindrag"/>
      </w:pPr>
      <w:r w:rsidRPr="003523F1">
        <w:t>75 procent av världens naturliga fiskbestånd är fullt utnyttjade eller öve</w:t>
      </w:r>
      <w:r w:rsidRPr="003523F1">
        <w:t>r</w:t>
      </w:r>
      <w:r w:rsidRPr="003523F1">
        <w:t>utnyttjade idag. Fisket av naturbestånd kan generellt inte öka, och detta gäller även för många bestånd i svenska vatten. Enda chansen att klara det ökande behovet av fisk som god och nyttig föda är genom odling.</w:t>
      </w:r>
    </w:p>
    <w:p w:rsidR="003308A2" w:rsidRPr="003523F1" w:rsidRDefault="003308A2">
      <w:pPr>
        <w:pStyle w:val="Normaltindrag"/>
      </w:pPr>
      <w:r w:rsidRPr="003523F1">
        <w:t>Vattenbruksproduktionen (odlingen av fisk och skaldjur) har enligt FAO nu passerat fångsten av vildfisk i världen. I Sverige är konsumtionen av odlad fisk stor, men eftersom den svenska vattenbruksproduktionen är mycket låg, såväl internationellt som i ett europeiskt perspektiv, innebär det starkt</w:t>
      </w:r>
      <w:r w:rsidRPr="003523F1">
        <w:t xml:space="preserve"> ökad import av vattenbruksprodukter. Enligt uppgift är Sverige det enda landet inom EU som saknar en plan för utvecklingen av vattenbruket.</w:t>
      </w:r>
    </w:p>
    <w:p w:rsidR="003308A2" w:rsidRPr="003523F1" w:rsidRDefault="003308A2">
      <w:pPr>
        <w:pStyle w:val="Normaltindrag"/>
      </w:pPr>
      <w:r w:rsidRPr="003523F1">
        <w:t>Den svenska vattenbruksnäringen är liten, resurssvag och strukturellt om</w:t>
      </w:r>
      <w:r w:rsidRPr="003523F1">
        <w:t>o</w:t>
      </w:r>
      <w:r w:rsidRPr="003523F1">
        <w:t>dern. Enligt uppgifter från Sveriges Lantbruksuniversitet är en ekologiskt, ekonomiskt och socialt hållbar produktion av minst 70 000–100 000 ton mö</w:t>
      </w:r>
      <w:r w:rsidRPr="003523F1">
        <w:t>j</w:t>
      </w:r>
      <w:r w:rsidRPr="003523F1">
        <w:t>lig att uppnå i Sverige under den närmaste 10-årsperioden, en utveckling som skulle skapa affärsmöjligheter och hundratals arbetstillfällen på den svenska landsbygden.</w:t>
      </w:r>
    </w:p>
    <w:p w:rsidR="003308A2" w:rsidRPr="003523F1" w:rsidRDefault="003308A2">
      <w:pPr>
        <w:pStyle w:val="Normaltindrag"/>
      </w:pPr>
      <w:r w:rsidRPr="003523F1">
        <w:t>Ett viktigt första steg är att ta fasta på de förslag och satsningar som pr</w:t>
      </w:r>
      <w:r w:rsidRPr="003523F1">
        <w:t>e</w:t>
      </w:r>
      <w:r w:rsidRPr="003523F1">
        <w:t>senterades i Vattenbruksutredningen (Ds 2000:42). Fiskeriverket, Natu</w:t>
      </w:r>
      <w:r w:rsidRPr="003523F1">
        <w:t>r</w:t>
      </w:r>
      <w:r w:rsidRPr="003523F1">
        <w:lastRenderedPageBreak/>
        <w:t>vårdsverket, Jordbruksverket och Livsmedelsverket bör få i uppdrag att red</w:t>
      </w:r>
      <w:r w:rsidRPr="003523F1">
        <w:t>o</w:t>
      </w:r>
      <w:r w:rsidRPr="003523F1">
        <w:t>visa hur de kan bidra till att förverkliga målet om en ökning av vattenbruket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23F1">
        <w:trPr>
          <w:cantSplit/>
        </w:trPr>
        <w:tc>
          <w:tcPr>
            <w:tcW w:w="3046" w:type="dxa"/>
          </w:tcPr>
          <w:p w:rsidR="003308A2" w:rsidRPr="003523F1" w:rsidRDefault="003308A2">
            <w:pPr>
              <w:pStyle w:val="UnderskriftDatum"/>
              <w:spacing w:before="240"/>
            </w:pPr>
            <w:r w:rsidRPr="003523F1">
              <w:t>Stockholm den 27 september 2007</w:t>
            </w:r>
          </w:p>
        </w:tc>
        <w:tc>
          <w:tcPr>
            <w:tcW w:w="3047" w:type="dxa"/>
          </w:tcPr>
          <w:p w:rsidR="003308A2" w:rsidRPr="003523F1" w:rsidRDefault="003308A2">
            <w:pPr>
              <w:pStyle w:val="Underskrifter"/>
              <w:spacing w:before="240"/>
            </w:pPr>
          </w:p>
        </w:tc>
      </w:tr>
      <w:tr w:rsidR="00000000" w:rsidRPr="003523F1">
        <w:trPr>
          <w:cantSplit/>
        </w:trPr>
        <w:tc>
          <w:tcPr>
            <w:tcW w:w="3046" w:type="dxa"/>
          </w:tcPr>
          <w:p w:rsidR="003308A2" w:rsidRPr="003523F1" w:rsidRDefault="003308A2">
            <w:pPr>
              <w:pStyle w:val="Underskrifter"/>
            </w:pPr>
            <w:r w:rsidRPr="003523F1">
              <w:t>Åke Sandström (c)</w:t>
            </w:r>
          </w:p>
        </w:tc>
        <w:tc>
          <w:tcPr>
            <w:tcW w:w="3046" w:type="dxa"/>
          </w:tcPr>
          <w:p w:rsidR="003308A2" w:rsidRPr="003523F1" w:rsidRDefault="003308A2">
            <w:pPr>
              <w:pStyle w:val="Underskrifter"/>
            </w:pPr>
            <w:r w:rsidRPr="003523F1">
              <w:t>Stefan Tornberg (c)</w:t>
            </w:r>
          </w:p>
        </w:tc>
      </w:tr>
    </w:tbl>
    <w:p w:rsidR="003308A2" w:rsidRPr="003523F1" w:rsidRDefault="003308A2">
      <w:pPr>
        <w:pStyle w:val="Normaltindrag"/>
      </w:pPr>
    </w:p>
    <w:sectPr w:rsidR="003308A2" w:rsidRPr="00352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8A2" w:rsidRPr="003523F1" w:rsidRDefault="003308A2">
      <w:r w:rsidRPr="003523F1">
        <w:separator/>
      </w:r>
    </w:p>
  </w:endnote>
  <w:endnote w:type="continuationSeparator" w:id="0">
    <w:p w:rsidR="003308A2" w:rsidRPr="003523F1" w:rsidRDefault="003308A2">
      <w:r w:rsidRPr="003523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8A2" w:rsidRPr="003523F1" w:rsidRDefault="003523F1">
    <w:pPr>
      <w:pStyle w:val="Sidfot"/>
    </w:pPr>
    <w:r w:rsidRPr="003523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79068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8A2" w:rsidRDefault="003308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08A2" w:rsidRDefault="003308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8A2" w:rsidRPr="003523F1" w:rsidRDefault="003523F1">
    <w:pPr>
      <w:pStyle w:val="Sidfot"/>
    </w:pPr>
    <w:r w:rsidRPr="003523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65736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8A2" w:rsidRDefault="003308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08A2" w:rsidRDefault="003308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8A2" w:rsidRPr="003523F1" w:rsidRDefault="003523F1">
    <w:pPr>
      <w:pStyle w:val="Sidfot"/>
    </w:pPr>
    <w:r w:rsidRPr="003523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75625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8A2" w:rsidRDefault="003308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08A2" w:rsidRDefault="003308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8A2" w:rsidRPr="003523F1" w:rsidRDefault="003308A2">
      <w:r w:rsidRPr="003523F1">
        <w:separator/>
      </w:r>
    </w:p>
  </w:footnote>
  <w:footnote w:type="continuationSeparator" w:id="0">
    <w:p w:rsidR="003308A2" w:rsidRPr="003523F1" w:rsidRDefault="003308A2">
      <w:r w:rsidRPr="003523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8A2" w:rsidRPr="003523F1" w:rsidRDefault="003523F1">
    <w:pPr>
      <w:pStyle w:val="Sidhuvud"/>
    </w:pPr>
    <w:r w:rsidRPr="003523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29851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8A2" w:rsidRDefault="003308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08A2" w:rsidRDefault="003308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8A2" w:rsidRPr="003523F1" w:rsidRDefault="003523F1">
    <w:pPr>
      <w:pStyle w:val="Sidhuvud"/>
    </w:pPr>
    <w:r w:rsidRPr="003523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38935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8A2" w:rsidRDefault="003308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08A2" w:rsidRDefault="003308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8A2" w:rsidRPr="003523F1" w:rsidRDefault="003308A2">
    <w:pPr>
      <w:pStyle w:val="FSHNormal"/>
      <w:tabs>
        <w:tab w:val="right" w:pos="5840"/>
      </w:tabs>
    </w:pPr>
    <w:r w:rsidRPr="003523F1">
      <w:br/>
    </w:r>
    <w:r w:rsidRPr="003523F1">
      <w:fldChar w:fldCharType="begin" w:fldLock="1"/>
    </w:r>
    <w:r w:rsidRPr="003523F1">
      <w:instrText xml:space="preserve"> DOCPROPERTY</w:instrText>
    </w:r>
    <w:r w:rsidRPr="003523F1">
      <w:rPr>
        <w:sz w:val="18"/>
      </w:rPr>
      <w:instrText xml:space="preserve"> "YearUser" *\charformat </w:instrText>
    </w:r>
    <w:r w:rsidRPr="003523F1">
      <w:fldChar w:fldCharType="separate"/>
    </w:r>
    <w:r w:rsidRPr="003523F1">
      <w:t>2007/08</w:t>
    </w:r>
    <w:r w:rsidRPr="003523F1">
      <w:fldChar w:fldCharType="end"/>
    </w:r>
    <w:r w:rsidRPr="003523F1">
      <w:t xml:space="preserve"> </w:t>
    </w:r>
    <w:r w:rsidRPr="003523F1">
      <w:tab/>
      <w:t xml:space="preserve">mnr: </w:t>
    </w:r>
    <w:r w:rsidRPr="003523F1">
      <w:fldChar w:fldCharType="begin" w:fldLock="1"/>
    </w:r>
    <w:r w:rsidRPr="003523F1">
      <w:instrText xml:space="preserve"> DOCPROPERTY</w:instrText>
    </w:r>
    <w:r w:rsidRPr="003523F1">
      <w:rPr>
        <w:sz w:val="18"/>
      </w:rPr>
      <w:instrText xml:space="preserve"> "Motionsnummer" *\charformat </w:instrText>
    </w:r>
    <w:r w:rsidRPr="003523F1">
      <w:fldChar w:fldCharType="separate"/>
    </w:r>
    <w:r w:rsidRPr="003523F1">
      <w:t>MJ258</w:t>
    </w:r>
    <w:r w:rsidRPr="003523F1">
      <w:fldChar w:fldCharType="end"/>
    </w:r>
    <w:r w:rsidRPr="003523F1">
      <w:br/>
    </w:r>
    <w:r w:rsidRPr="003523F1">
      <w:fldChar w:fldCharType="begin" w:fldLock="1"/>
    </w:r>
    <w:r w:rsidRPr="003523F1">
      <w:instrText xml:space="preserve"> DOCPROPERTY</w:instrText>
    </w:r>
    <w:r w:rsidRPr="003523F1">
      <w:rPr>
        <w:sz w:val="18"/>
      </w:rPr>
      <w:instrText xml:space="preserve"> "Samling" *\charformat </w:instrText>
    </w:r>
    <w:r w:rsidRPr="003523F1">
      <w:fldChar w:fldCharType="end"/>
    </w:r>
    <w:r w:rsidRPr="003523F1">
      <w:tab/>
      <w:t xml:space="preserve">pnr: </w:t>
    </w:r>
    <w:r w:rsidRPr="003523F1">
      <w:fldChar w:fldCharType="begin" w:fldLock="1"/>
    </w:r>
    <w:r w:rsidRPr="003523F1">
      <w:instrText xml:space="preserve"> DOCPROPERTY</w:instrText>
    </w:r>
    <w:r w:rsidRPr="003523F1">
      <w:rPr>
        <w:sz w:val="18"/>
      </w:rPr>
      <w:instrText xml:space="preserve"> "Partinummer" *\charformat </w:instrText>
    </w:r>
    <w:r w:rsidRPr="003523F1">
      <w:fldChar w:fldCharType="separate"/>
    </w:r>
    <w:r w:rsidRPr="003523F1">
      <w:t>c377</w:t>
    </w:r>
    <w:r w:rsidRPr="003523F1">
      <w:fldChar w:fldCharType="end"/>
    </w:r>
  </w:p>
  <w:p w:rsidR="003308A2" w:rsidRPr="003523F1" w:rsidRDefault="003308A2">
    <w:pPr>
      <w:pStyle w:val="FSHRub1"/>
    </w:pPr>
    <w:r w:rsidRPr="003523F1">
      <w:t>Motion till riksdagen</w:t>
    </w:r>
    <w:r w:rsidRPr="003523F1">
      <w:br/>
    </w:r>
    <w:r w:rsidRPr="003523F1">
      <w:fldChar w:fldCharType="begin" w:fldLock="1"/>
    </w:r>
    <w:r w:rsidRPr="003523F1">
      <w:instrText xml:space="preserve"> DOCPROPERTY "YearUser" *\charformat </w:instrText>
    </w:r>
    <w:r w:rsidRPr="003523F1">
      <w:fldChar w:fldCharType="separate"/>
    </w:r>
    <w:r w:rsidRPr="003523F1">
      <w:t>2007/08</w:t>
    </w:r>
    <w:r w:rsidRPr="003523F1">
      <w:fldChar w:fldCharType="end"/>
    </w:r>
    <w:r w:rsidRPr="003523F1">
      <w:t>:</w:t>
    </w:r>
    <w:r w:rsidRPr="003523F1">
      <w:fldChar w:fldCharType="begin" w:fldLock="1"/>
    </w:r>
    <w:r w:rsidRPr="003523F1">
      <w:instrText xml:space="preserve"> DOCPROPERTY "Motionsnummer" *\charformat </w:instrText>
    </w:r>
    <w:r w:rsidRPr="003523F1">
      <w:fldChar w:fldCharType="separate"/>
    </w:r>
    <w:r w:rsidRPr="003523F1">
      <w:t>MJ258</w:t>
    </w:r>
    <w:r w:rsidRPr="003523F1">
      <w:fldChar w:fldCharType="end"/>
    </w:r>
  </w:p>
  <w:p w:rsidR="003308A2" w:rsidRPr="003523F1" w:rsidRDefault="003308A2">
    <w:pPr>
      <w:pStyle w:val="FSHNormalS5"/>
    </w:pPr>
    <w:r w:rsidRPr="003523F1">
      <w:fldChar w:fldCharType="begin" w:fldLock="1"/>
    </w:r>
    <w:r w:rsidRPr="003523F1">
      <w:instrText xml:space="preserve"> DOCPROPERTY "MotionarText" *\charformat </w:instrText>
    </w:r>
    <w:r w:rsidRPr="003523F1">
      <w:fldChar w:fldCharType="separate"/>
    </w:r>
    <w:r w:rsidRPr="003523F1">
      <w:t>av Åke Sandström och Stefan Tornberg (c)</w:t>
    </w:r>
    <w:r w:rsidRPr="003523F1">
      <w:fldChar w:fldCharType="end"/>
    </w:r>
    <w:r w:rsidRPr="003523F1">
      <w:br/>
    </w:r>
    <w:r w:rsidRPr="003523F1">
      <w:fldChar w:fldCharType="begin" w:fldLock="1"/>
    </w:r>
    <w:r w:rsidRPr="003523F1">
      <w:instrText xml:space="preserve"> DOCPROPERTY "SvarFrasKort" *\charformat </w:instrText>
    </w:r>
    <w:r w:rsidRPr="003523F1">
      <w:fldChar w:fldCharType="end"/>
    </w:r>
  </w:p>
  <w:p w:rsidR="003308A2" w:rsidRPr="003523F1" w:rsidRDefault="003308A2">
    <w:pPr>
      <w:pStyle w:val="FSHTitel"/>
    </w:pPr>
    <w:r w:rsidRPr="003523F1">
      <w:fldChar w:fldCharType="begin" w:fldLock="1"/>
    </w:r>
    <w:r w:rsidRPr="003523F1">
      <w:instrText xml:space="preserve"> DOCPROPERTY</w:instrText>
    </w:r>
    <w:r w:rsidRPr="003523F1">
      <w:rPr>
        <w:sz w:val="18"/>
      </w:rPr>
      <w:instrText xml:space="preserve"> "RubrikSvar" *\charformat </w:instrText>
    </w:r>
    <w:r w:rsidRPr="003523F1">
      <w:fldChar w:fldCharType="separate"/>
    </w:r>
    <w:r w:rsidRPr="003523F1">
      <w:t>Utvecklande av vattenbruket i Sverige</w:t>
    </w:r>
    <w:r w:rsidRPr="003523F1">
      <w:fldChar w:fldCharType="end"/>
    </w:r>
  </w:p>
  <w:p w:rsidR="003308A2" w:rsidRPr="003523F1" w:rsidRDefault="003308A2">
    <w:pPr>
      <w:pStyle w:val="Normal00"/>
    </w:pPr>
  </w:p>
  <w:p w:rsidR="003308A2" w:rsidRPr="003523F1" w:rsidRDefault="003308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635670">
    <w:abstractNumId w:val="8"/>
  </w:num>
  <w:num w:numId="2" w16cid:durableId="201872258">
    <w:abstractNumId w:val="9"/>
  </w:num>
  <w:num w:numId="3" w16cid:durableId="1858153507">
    <w:abstractNumId w:val="8"/>
  </w:num>
  <w:num w:numId="4" w16cid:durableId="2029453576">
    <w:abstractNumId w:val="9"/>
  </w:num>
  <w:num w:numId="5" w16cid:durableId="1253851128">
    <w:abstractNumId w:val="13"/>
  </w:num>
  <w:num w:numId="6" w16cid:durableId="1074547853">
    <w:abstractNumId w:val="10"/>
  </w:num>
  <w:num w:numId="7" w16cid:durableId="106702501">
    <w:abstractNumId w:val="11"/>
  </w:num>
  <w:num w:numId="8" w16cid:durableId="1093892086">
    <w:abstractNumId w:val="12"/>
  </w:num>
  <w:num w:numId="9" w16cid:durableId="1753311169">
    <w:abstractNumId w:val="8"/>
  </w:num>
  <w:num w:numId="10" w16cid:durableId="449472101">
    <w:abstractNumId w:val="3"/>
  </w:num>
  <w:num w:numId="11" w16cid:durableId="1906799762">
    <w:abstractNumId w:val="2"/>
  </w:num>
  <w:num w:numId="12" w16cid:durableId="1220898893">
    <w:abstractNumId w:val="1"/>
  </w:num>
  <w:num w:numId="13" w16cid:durableId="123620837">
    <w:abstractNumId w:val="0"/>
  </w:num>
  <w:num w:numId="14" w16cid:durableId="397094048">
    <w:abstractNumId w:val="9"/>
  </w:num>
  <w:num w:numId="15" w16cid:durableId="516042638">
    <w:abstractNumId w:val="7"/>
  </w:num>
  <w:num w:numId="16" w16cid:durableId="110052314">
    <w:abstractNumId w:val="6"/>
  </w:num>
  <w:num w:numId="17" w16cid:durableId="1229345163">
    <w:abstractNumId w:val="5"/>
  </w:num>
  <w:num w:numId="18" w16cid:durableId="339746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D1725E21-912B-4ED2-A687-74365C3187EA},{825B7621-1496-40DD-9D37-EDDB1D7B4AF5}"/>
  </w:docVars>
  <w:rsids>
    <w:rsidRoot w:val="008A20B1"/>
    <w:rsid w:val="003308A2"/>
    <w:rsid w:val="003523F1"/>
    <w:rsid w:val="008A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BBA409-A03E-45EB-A8EF-72008E95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1682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c377</vt:lpstr>
    </vt:vector>
  </TitlesOfParts>
  <Company>Riksdagen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c377</dc:title>
  <dc:subject>c377</dc:subject>
  <dc:creator>Riksdagen</dc:creator>
  <cp:keywords>Riksdagen</cp:keywords>
  <dc:description>TKG-ktrl, MSMQ4mb, PersReg-Distribution mm</dc:description>
  <cp:lastModifiedBy>Lars Brink</cp:lastModifiedBy>
  <cp:revision>2</cp:revision>
  <cp:lastPrinted>2007-10-24T07:37:00Z</cp:lastPrinted>
  <dcterms:created xsi:type="dcterms:W3CDTF">2025-12-17T06:50:00Z</dcterms:created>
  <dcterms:modified xsi:type="dcterms:W3CDTF">2025-12-17T06:50:00Z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Utvecklande av vattenbruket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Utvecklande av vattenbruket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Åke Sandström och Stefan Tornberg (c)</vt:lpwstr>
  </property>
  <property fmtid="{D5CDD505-2E9C-101B-9397-08002B2CF9AE}" pid="26" name="MotionarLista">
    <vt:lpwstr>Sandström, Åke (c)\Tornberg, Stefan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(c), Stefan Tornberg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20072008000000000099000003770069</vt:lpwstr>
  </property>
  <property fmtid="{D5CDD505-2E9C-101B-9397-08002B2CF9AE}" pid="47" name="datum">
    <vt:lpwstr>070927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20072008000000000099000003770069</vt:lpwstr>
  </property>
  <property fmtid="{D5CDD505-2E9C-101B-9397-08002B2CF9AE}" pid="50" name="nummer">
    <vt:lpwstr>258</vt:lpwstr>
  </property>
  <property fmtid="{D5CDD505-2E9C-101B-9397-08002B2CF9AE}" pid="51" name="utskottsbeteckning">
    <vt:lpwstr>MJ</vt:lpwstr>
  </property>
  <property fmtid="{D5CDD505-2E9C-101B-9397-08002B2CF9AE}" pid="52" name="GlobalUID">
    <vt:lpwstr>{C07753BD-9E2B-48AE-8E47-613D313124BE}</vt:lpwstr>
  </property>
  <property fmtid="{D5CDD505-2E9C-101B-9397-08002B2CF9AE}" pid="53" name="Överföringar">
    <vt:i4>0</vt:i4>
  </property>
  <property fmtid="{D5CDD505-2E9C-101B-9397-08002B2CF9AE}" pid="54" name="Checksum">
    <vt:lpwstr>*1014771462782*</vt:lpwstr>
  </property>
  <property fmtid="{D5CDD505-2E9C-101B-9397-08002B2CF9AE}" pid="55" name="skuggnummer">
    <vt:lpwstr>678</vt:lpwstr>
  </property>
  <property fmtid="{D5CDD505-2E9C-101B-9397-08002B2CF9AE}" pid="56" name="urixVersion">
    <vt:lpwstr>3.2.0.8</vt:lpwstr>
  </property>
  <property fmtid="{D5CDD505-2E9C-101B-9397-08002B2CF9AE}" pid="57" name="urixOrigin">
    <vt:lpwstr>071024 09:37:45.278</vt:lpwstr>
  </property>
  <property fmtid="{D5CDD505-2E9C-101B-9397-08002B2CF9AE}" pid="58" name="urixGuid">
    <vt:lpwstr>{211747AE-D4DA-4430-845A-B51CE1809B00}</vt:lpwstr>
  </property>
</Properties>
</file>