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244C" w:rsidRDefault="007D0757" w14:paraId="50E2C838" w14:textId="77777777">
      <w:pPr>
        <w:pStyle w:val="RubrikFrslagTIllRiksdagsbeslut"/>
      </w:pPr>
      <w:sdt>
        <w:sdtPr>
          <w:alias w:val="CC_Boilerplate_4"/>
          <w:tag w:val="CC_Boilerplate_4"/>
          <w:id w:val="-1644581176"/>
          <w:lock w:val="sdtContentLocked"/>
          <w:placeholder>
            <w:docPart w:val="7C3D733EAF4F46F4B0754F6F5699F7AB"/>
          </w:placeholder>
          <w:text/>
        </w:sdtPr>
        <w:sdtEndPr/>
        <w:sdtContent>
          <w:r w:rsidRPr="009B062B" w:rsidR="00AF30DD">
            <w:t>Förslag till riksdagsbeslut</w:t>
          </w:r>
        </w:sdtContent>
      </w:sdt>
      <w:bookmarkEnd w:id="0"/>
      <w:bookmarkEnd w:id="1"/>
    </w:p>
    <w:sdt>
      <w:sdtPr>
        <w:alias w:val="Yrkande 1"/>
        <w:tag w:val="13310877-b824-48a3-9073-05ec6b7a519c"/>
        <w:id w:val="1027982259"/>
        <w:lock w:val="sdtLocked"/>
      </w:sdtPr>
      <w:sdtEndPr/>
      <w:sdtContent>
        <w:p w:rsidR="000258EF" w:rsidRDefault="007B21FF" w14:paraId="07C64A99" w14:textId="77777777">
          <w:pPr>
            <w:pStyle w:val="Frslagstext"/>
            <w:numPr>
              <w:ilvl w:val="0"/>
              <w:numId w:val="0"/>
            </w:numPr>
          </w:pPr>
          <w:r>
            <w:t>Riksdagen ställer sig bakom det som anförs i motionen om att folkrörelsebiståndet och arbetet för mänskliga rättigheter ska prioriteras i Sveriges biståndspolitik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2F326FD6664112BB2896FAACA47327"/>
        </w:placeholder>
        <w:text/>
      </w:sdtPr>
      <w:sdtEndPr/>
      <w:sdtContent>
        <w:p w:rsidRPr="009B062B" w:rsidR="006D79C9" w:rsidP="00333E95" w:rsidRDefault="006D79C9" w14:paraId="401B31BB" w14:textId="77777777">
          <w:pPr>
            <w:pStyle w:val="Rubrik1"/>
          </w:pPr>
          <w:r>
            <w:t>Motivering</w:t>
          </w:r>
        </w:p>
      </w:sdtContent>
    </w:sdt>
    <w:bookmarkEnd w:displacedByCustomXml="prev" w:id="3"/>
    <w:bookmarkEnd w:displacedByCustomXml="prev" w:id="4"/>
    <w:p w:rsidR="005A247D" w:rsidP="007D0757" w:rsidRDefault="005A247D" w14:paraId="455FBF00" w14:textId="08DEFFCF">
      <w:pPr>
        <w:pStyle w:val="Normalutanindragellerluft"/>
      </w:pPr>
      <w:r>
        <w:t>Trots framsteg under de senaste decennierna lever miljontals människor fortfarande i fattigdom, och endast en minoritet av världens befolkning lever i en demokrati. Sveriges biståndspolitik har länge fokuserat på att främja fred, välstånd och demokrati i världen. Dessa värden står idag inför stora hot och utmaningar på grund av globaliseringens ojämlika effekter, klimatförändringar. I denna situation har Sverige valt att minska sin budget till</w:t>
      </w:r>
      <w:r w:rsidR="007B21FF">
        <w:t xml:space="preserve"> </w:t>
      </w:r>
      <w:r>
        <w:t>svenska</w:t>
      </w:r>
      <w:r w:rsidR="007B21FF">
        <w:t xml:space="preserve"> </w:t>
      </w:r>
      <w:r>
        <w:t>biståndsorganisationer. </w:t>
      </w:r>
    </w:p>
    <w:p w:rsidR="005A247D" w:rsidP="005A247D" w:rsidRDefault="005A247D" w14:paraId="7F12E339" w14:textId="77777777">
      <w:r>
        <w:t xml:space="preserve">Demokratin är på tillbakagång i flera delar av världen, medan multinationella företag agerar utan tillräcklig hänsyn till mänskliga rättigheter och miljö. Global uppvärmning </w:t>
      </w:r>
      <w:r w:rsidRPr="007D0757">
        <w:rPr>
          <w:spacing w:val="-1"/>
        </w:rPr>
        <w:t>försvårar utvinningen av naturresurser, vilket leder till fattigdom, social oro och politiska</w:t>
      </w:r>
      <w:r>
        <w:t xml:space="preserve"> konflikter. </w:t>
      </w:r>
    </w:p>
    <w:p w:rsidR="005A247D" w:rsidP="005A247D" w:rsidRDefault="005A247D" w14:paraId="39D5CECA" w14:textId="2F87D367">
      <w:r>
        <w:t>Globaliseringen är en realitet, men dess nuvarande form har skapat stora klyftor mellan ekonomiska vinnare och förlorare. För att minska dessa klyftor och bygga en mer rättvis värld krävs en starkare jämlikhetspolitik där Sveriges bistånd spelar en central roll. Ett minskat bistånd underminerar Sveriges förmåga att främja demokrati och välstånd i utsatta regioner, vilket riskerar att skapa nya konflikter och flykting</w:t>
      </w:r>
      <w:r w:rsidR="007D0757">
        <w:softHyphen/>
      </w:r>
      <w:r>
        <w:t>strömmar. </w:t>
      </w:r>
    </w:p>
    <w:p w:rsidR="005A247D" w:rsidP="005A247D" w:rsidRDefault="005A247D" w14:paraId="50A267AB" w14:textId="77777777">
      <w:r>
        <w:t xml:space="preserve">Fackföreningar har historiskt visat sig vara effektiva pådrivare för att bekämpa fattigdom och höja levnadsstandarden genom att fördela makt och resurser till arbetare. På samma sätt är politiska civilsamhällesorganisationer och fackföreningar världen över avgörande aktörer för att uppnå långsiktig jämlikhet och demokrati. Deras arbete </w:t>
      </w:r>
      <w:r>
        <w:lastRenderedPageBreak/>
        <w:t>behöver fortsatt stöd genom ett stärkt fokus på folkrörelsebistånd och mänskliga rättigheter inom Sveriges biståndspolitik. </w:t>
      </w:r>
    </w:p>
    <w:sdt>
      <w:sdtPr>
        <w:rPr>
          <w:i/>
          <w:noProof/>
        </w:rPr>
        <w:alias w:val="CC_Underskrifter"/>
        <w:tag w:val="CC_Underskrifter"/>
        <w:id w:val="583496634"/>
        <w:lock w:val="sdtContentLocked"/>
        <w:placeholder>
          <w:docPart w:val="1863278EFEE94A7BA819647F1807255E"/>
        </w:placeholder>
      </w:sdtPr>
      <w:sdtEndPr/>
      <w:sdtContent>
        <w:p w:rsidR="0048244C" w:rsidP="0048244C" w:rsidRDefault="0048244C" w14:paraId="6EAD77D1" w14:textId="77777777"/>
        <w:p w:rsidR="0048244C" w:rsidP="0048244C" w:rsidRDefault="007D0757" w14:paraId="234A3655" w14:textId="00EB9526"/>
      </w:sdtContent>
    </w:sdt>
    <w:tbl>
      <w:tblPr>
        <w:tblW w:w="5000" w:type="pct"/>
        <w:tblLook w:val="04A0" w:firstRow="1" w:lastRow="0" w:firstColumn="1" w:lastColumn="0" w:noHBand="0" w:noVBand="1"/>
        <w:tblCaption w:val="underskrifter"/>
      </w:tblPr>
      <w:tblGrid>
        <w:gridCol w:w="4252"/>
        <w:gridCol w:w="4252"/>
      </w:tblGrid>
      <w:tr w:rsidR="000258EF" w14:paraId="7F81A46D" w14:textId="77777777">
        <w:trPr>
          <w:cantSplit/>
        </w:trPr>
        <w:tc>
          <w:tcPr>
            <w:tcW w:w="50" w:type="pct"/>
            <w:vAlign w:val="bottom"/>
          </w:tcPr>
          <w:p w:rsidR="000258EF" w:rsidRDefault="007B21FF" w14:paraId="0D477FE8" w14:textId="77777777">
            <w:pPr>
              <w:pStyle w:val="Underskrifter"/>
              <w:spacing w:after="0"/>
            </w:pPr>
            <w:r>
              <w:t>Ardalan Shekarabi (S)</w:t>
            </w:r>
          </w:p>
        </w:tc>
        <w:tc>
          <w:tcPr>
            <w:tcW w:w="50" w:type="pct"/>
            <w:vAlign w:val="bottom"/>
          </w:tcPr>
          <w:p w:rsidR="000258EF" w:rsidRDefault="000258EF" w14:paraId="0B02A507" w14:textId="77777777">
            <w:pPr>
              <w:pStyle w:val="Underskrifter"/>
              <w:spacing w:after="0"/>
            </w:pPr>
          </w:p>
        </w:tc>
      </w:tr>
    </w:tbl>
    <w:p w:rsidRPr="008E0FE2" w:rsidR="004801AC" w:rsidP="00DF3554" w:rsidRDefault="004801AC" w14:paraId="07BC3551" w14:textId="711313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1332" w14:textId="77777777" w:rsidR="005A247D" w:rsidRDefault="005A247D" w:rsidP="000C1CAD">
      <w:pPr>
        <w:spacing w:line="240" w:lineRule="auto"/>
      </w:pPr>
      <w:r>
        <w:separator/>
      </w:r>
    </w:p>
  </w:endnote>
  <w:endnote w:type="continuationSeparator" w:id="0">
    <w:p w14:paraId="023BCA7C" w14:textId="77777777" w:rsidR="005A247D" w:rsidRDefault="005A2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09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9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86FC" w14:textId="72EDBB6D" w:rsidR="00262EA3" w:rsidRPr="0048244C" w:rsidRDefault="00262EA3" w:rsidP="00482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C4FB" w14:textId="77777777" w:rsidR="005A247D" w:rsidRDefault="005A247D" w:rsidP="000C1CAD">
      <w:pPr>
        <w:spacing w:line="240" w:lineRule="auto"/>
      </w:pPr>
      <w:r>
        <w:separator/>
      </w:r>
    </w:p>
  </w:footnote>
  <w:footnote w:type="continuationSeparator" w:id="0">
    <w:p w14:paraId="54EC7676" w14:textId="77777777" w:rsidR="005A247D" w:rsidRDefault="005A24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58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4CDB1" wp14:editId="0F43B6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642BD4" w14:textId="1AB185BD" w:rsidR="00262EA3" w:rsidRDefault="007D0757" w:rsidP="008103B5">
                          <w:pPr>
                            <w:jc w:val="right"/>
                          </w:pPr>
                          <w:sdt>
                            <w:sdtPr>
                              <w:alias w:val="CC_Noformat_Partikod"/>
                              <w:tag w:val="CC_Noformat_Partikod"/>
                              <w:id w:val="-53464382"/>
                              <w:placeholder>
                                <w:docPart w:val="AB90755AA2F64DA5BE42BA473405D0A4"/>
                              </w:placeholder>
                              <w:text/>
                            </w:sdtPr>
                            <w:sdtEndPr/>
                            <w:sdtContent>
                              <w:r w:rsidR="005A247D">
                                <w:t>S</w:t>
                              </w:r>
                            </w:sdtContent>
                          </w:sdt>
                          <w:sdt>
                            <w:sdtPr>
                              <w:alias w:val="CC_Noformat_Partinummer"/>
                              <w:tag w:val="CC_Noformat_Partinummer"/>
                              <w:id w:val="-1709555926"/>
                              <w:placeholder>
                                <w:docPart w:val="EF8C0DE452714E138EAA914E3F90BB70"/>
                              </w:placeholder>
                              <w:text/>
                            </w:sdtPr>
                            <w:sdtEndPr/>
                            <w:sdtContent>
                              <w:r w:rsidR="005A247D">
                                <w:t>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4CD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642BD4" w14:textId="1AB185BD" w:rsidR="00262EA3" w:rsidRDefault="007D0757" w:rsidP="008103B5">
                    <w:pPr>
                      <w:jc w:val="right"/>
                    </w:pPr>
                    <w:sdt>
                      <w:sdtPr>
                        <w:alias w:val="CC_Noformat_Partikod"/>
                        <w:tag w:val="CC_Noformat_Partikod"/>
                        <w:id w:val="-53464382"/>
                        <w:placeholder>
                          <w:docPart w:val="AB90755AA2F64DA5BE42BA473405D0A4"/>
                        </w:placeholder>
                        <w:text/>
                      </w:sdtPr>
                      <w:sdtEndPr/>
                      <w:sdtContent>
                        <w:r w:rsidR="005A247D">
                          <w:t>S</w:t>
                        </w:r>
                      </w:sdtContent>
                    </w:sdt>
                    <w:sdt>
                      <w:sdtPr>
                        <w:alias w:val="CC_Noformat_Partinummer"/>
                        <w:tag w:val="CC_Noformat_Partinummer"/>
                        <w:id w:val="-1709555926"/>
                        <w:placeholder>
                          <w:docPart w:val="EF8C0DE452714E138EAA914E3F90BB70"/>
                        </w:placeholder>
                        <w:text/>
                      </w:sdtPr>
                      <w:sdtEndPr/>
                      <w:sdtContent>
                        <w:r w:rsidR="005A247D">
                          <w:t>825</w:t>
                        </w:r>
                      </w:sdtContent>
                    </w:sdt>
                  </w:p>
                </w:txbxContent>
              </v:textbox>
              <w10:wrap anchorx="page"/>
            </v:shape>
          </w:pict>
        </mc:Fallback>
      </mc:AlternateContent>
    </w:r>
  </w:p>
  <w:p w14:paraId="4072EB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F8C" w14:textId="77777777" w:rsidR="00262EA3" w:rsidRDefault="00262EA3" w:rsidP="008563AC">
    <w:pPr>
      <w:jc w:val="right"/>
    </w:pPr>
  </w:p>
  <w:p w14:paraId="76DF4B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EBEE" w14:textId="77777777" w:rsidR="00262EA3" w:rsidRDefault="007D07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0E75F" wp14:editId="0A78EE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DDA16" w14:textId="4F27CE9F" w:rsidR="00262EA3" w:rsidRDefault="007D0757" w:rsidP="00A314CF">
    <w:pPr>
      <w:pStyle w:val="FSHNormal"/>
      <w:spacing w:before="40"/>
    </w:pPr>
    <w:sdt>
      <w:sdtPr>
        <w:alias w:val="CC_Noformat_Motionstyp"/>
        <w:tag w:val="CC_Noformat_Motionstyp"/>
        <w:id w:val="1162973129"/>
        <w:lock w:val="sdtContentLocked"/>
        <w15:appearance w15:val="hidden"/>
        <w:text/>
      </w:sdtPr>
      <w:sdtEndPr/>
      <w:sdtContent>
        <w:r w:rsidR="0048244C">
          <w:t>Enskild motion</w:t>
        </w:r>
      </w:sdtContent>
    </w:sdt>
    <w:r w:rsidR="00821B36">
      <w:t xml:space="preserve"> </w:t>
    </w:r>
    <w:sdt>
      <w:sdtPr>
        <w:alias w:val="CC_Noformat_Partikod"/>
        <w:tag w:val="CC_Noformat_Partikod"/>
        <w:id w:val="1471015553"/>
        <w:text/>
      </w:sdtPr>
      <w:sdtEndPr/>
      <w:sdtContent>
        <w:r w:rsidR="005A247D">
          <w:t>S</w:t>
        </w:r>
      </w:sdtContent>
    </w:sdt>
    <w:sdt>
      <w:sdtPr>
        <w:alias w:val="CC_Noformat_Partinummer"/>
        <w:tag w:val="CC_Noformat_Partinummer"/>
        <w:id w:val="-2014525982"/>
        <w:text/>
      </w:sdtPr>
      <w:sdtEndPr/>
      <w:sdtContent>
        <w:r w:rsidR="005A247D">
          <w:t>825</w:t>
        </w:r>
      </w:sdtContent>
    </w:sdt>
  </w:p>
  <w:p w14:paraId="0054428E" w14:textId="77777777" w:rsidR="00262EA3" w:rsidRPr="008227B3" w:rsidRDefault="007D07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89FCC8" w14:textId="09F3110E" w:rsidR="00262EA3" w:rsidRPr="008227B3" w:rsidRDefault="007D07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4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44C">
          <w:t>:2753</w:t>
        </w:r>
      </w:sdtContent>
    </w:sdt>
  </w:p>
  <w:p w14:paraId="37B34B2B" w14:textId="02467A94" w:rsidR="00262EA3" w:rsidRDefault="007D0757" w:rsidP="00E03A3D">
    <w:pPr>
      <w:pStyle w:val="Motionr"/>
    </w:pPr>
    <w:sdt>
      <w:sdtPr>
        <w:alias w:val="CC_Noformat_Avtext"/>
        <w:tag w:val="CC_Noformat_Avtext"/>
        <w:id w:val="-2020768203"/>
        <w:lock w:val="sdtContentLocked"/>
        <w:placeholder>
          <w:docPart w:val="AB90755AA2F64DA5BE42BA473405D0A4"/>
        </w:placeholder>
        <w15:appearance w15:val="hidden"/>
        <w:text/>
      </w:sdtPr>
      <w:sdtEndPr/>
      <w:sdtContent>
        <w:r w:rsidR="0048244C">
          <w:t>av Ardalan Shekarabi (S)</w:t>
        </w:r>
      </w:sdtContent>
    </w:sdt>
  </w:p>
  <w:sdt>
    <w:sdtPr>
      <w:alias w:val="CC_Noformat_Rubtext"/>
      <w:tag w:val="CC_Noformat_Rubtext"/>
      <w:id w:val="-218060500"/>
      <w:lock w:val="sdtLocked"/>
      <w:placeholder>
        <w:docPart w:val="EF8C0DE452714E138EAA914E3F90BB70"/>
      </w:placeholder>
      <w:text/>
    </w:sdtPr>
    <w:sdtEndPr/>
    <w:sdtContent>
      <w:p w14:paraId="74576F8F" w14:textId="19EFBB93" w:rsidR="00262EA3" w:rsidRDefault="005A247D" w:rsidP="00283E0F">
        <w:pPr>
          <w:pStyle w:val="FSHRub2"/>
        </w:pPr>
        <w:r>
          <w:t>Sveriges biståndspolitik för stärkt demokrati</w:t>
        </w:r>
      </w:p>
    </w:sdtContent>
  </w:sdt>
  <w:sdt>
    <w:sdtPr>
      <w:alias w:val="CC_Boilerplate_3"/>
      <w:tag w:val="CC_Boilerplate_3"/>
      <w:id w:val="1606463544"/>
      <w:lock w:val="sdtContentLocked"/>
      <w15:appearance w15:val="hidden"/>
      <w:text w:multiLine="1"/>
    </w:sdtPr>
    <w:sdtEndPr/>
    <w:sdtContent>
      <w:p w14:paraId="595FB0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152453">
    <w:abstractNumId w:val="9"/>
  </w:num>
  <w:num w:numId="2" w16cid:durableId="2134253023">
    <w:abstractNumId w:val="8"/>
  </w:num>
  <w:num w:numId="3" w16cid:durableId="1396658155">
    <w:abstractNumId w:val="16"/>
  </w:num>
  <w:num w:numId="4" w16cid:durableId="1469742192">
    <w:abstractNumId w:val="14"/>
  </w:num>
  <w:num w:numId="5" w16cid:durableId="561864605">
    <w:abstractNumId w:val="17"/>
  </w:num>
  <w:num w:numId="6" w16cid:durableId="203493583">
    <w:abstractNumId w:val="18"/>
  </w:num>
  <w:num w:numId="7" w16cid:durableId="242691956">
    <w:abstractNumId w:val="11"/>
  </w:num>
  <w:num w:numId="8" w16cid:durableId="965768887">
    <w:abstractNumId w:val="12"/>
  </w:num>
  <w:num w:numId="9" w16cid:durableId="175928285">
    <w:abstractNumId w:val="15"/>
  </w:num>
  <w:num w:numId="10" w16cid:durableId="1907063918">
    <w:abstractNumId w:val="22"/>
  </w:num>
  <w:num w:numId="11" w16cid:durableId="951203612">
    <w:abstractNumId w:val="21"/>
  </w:num>
  <w:num w:numId="12" w16cid:durableId="1236430243">
    <w:abstractNumId w:val="21"/>
  </w:num>
  <w:num w:numId="13" w16cid:durableId="2032805301">
    <w:abstractNumId w:val="3"/>
  </w:num>
  <w:num w:numId="14" w16cid:durableId="464548172">
    <w:abstractNumId w:val="2"/>
  </w:num>
  <w:num w:numId="15" w16cid:durableId="1103837181">
    <w:abstractNumId w:val="1"/>
  </w:num>
  <w:num w:numId="16" w16cid:durableId="941259741">
    <w:abstractNumId w:val="0"/>
  </w:num>
  <w:num w:numId="17" w16cid:durableId="1638297373">
    <w:abstractNumId w:val="7"/>
  </w:num>
  <w:num w:numId="18" w16cid:durableId="643196289">
    <w:abstractNumId w:val="6"/>
  </w:num>
  <w:num w:numId="19" w16cid:durableId="758991216">
    <w:abstractNumId w:val="5"/>
  </w:num>
  <w:num w:numId="20" w16cid:durableId="237443930">
    <w:abstractNumId w:val="4"/>
  </w:num>
  <w:num w:numId="21" w16cid:durableId="341474045">
    <w:abstractNumId w:val="21"/>
  </w:num>
  <w:num w:numId="22" w16cid:durableId="1329362513">
    <w:abstractNumId w:val="21"/>
  </w:num>
  <w:num w:numId="23" w16cid:durableId="189757817">
    <w:abstractNumId w:val="21"/>
  </w:num>
  <w:num w:numId="24" w16cid:durableId="309792129">
    <w:abstractNumId w:val="21"/>
  </w:num>
  <w:num w:numId="25" w16cid:durableId="1679890002">
    <w:abstractNumId w:val="21"/>
  </w:num>
  <w:num w:numId="26" w16cid:durableId="479619422">
    <w:abstractNumId w:val="22"/>
  </w:num>
  <w:num w:numId="27" w16cid:durableId="770667169">
    <w:abstractNumId w:val="22"/>
  </w:num>
  <w:num w:numId="28" w16cid:durableId="545022366">
    <w:abstractNumId w:val="22"/>
  </w:num>
  <w:num w:numId="29" w16cid:durableId="2117092178">
    <w:abstractNumId w:val="22"/>
  </w:num>
  <w:num w:numId="30" w16cid:durableId="1461413237">
    <w:abstractNumId w:val="21"/>
  </w:num>
  <w:num w:numId="31" w16cid:durableId="1993868457">
    <w:abstractNumId w:val="21"/>
  </w:num>
  <w:num w:numId="32" w16cid:durableId="985355499">
    <w:abstractNumId w:val="22"/>
  </w:num>
  <w:num w:numId="33" w16cid:durableId="1433017029">
    <w:abstractNumId w:val="21"/>
  </w:num>
  <w:num w:numId="34" w16cid:durableId="1811173413">
    <w:abstractNumId w:val="18"/>
  </w:num>
  <w:num w:numId="35" w16cid:durableId="2058431896">
    <w:abstractNumId w:val="18"/>
    <w:lvlOverride w:ilvl="0">
      <w:startOverride w:val="1"/>
    </w:lvlOverride>
  </w:num>
  <w:num w:numId="36" w16cid:durableId="1348487721">
    <w:abstractNumId w:val="19"/>
  </w:num>
  <w:num w:numId="37" w16cid:durableId="10692243">
    <w:abstractNumId w:val="18"/>
    <w:lvlOverride w:ilvl="0">
      <w:startOverride w:val="1"/>
    </w:lvlOverride>
  </w:num>
  <w:num w:numId="38" w16cid:durableId="1374962129">
    <w:abstractNumId w:val="13"/>
  </w:num>
  <w:num w:numId="39" w16cid:durableId="458034116">
    <w:abstractNumId w:val="10"/>
  </w:num>
  <w:num w:numId="40" w16cid:durableId="5248325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24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EF"/>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A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44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8A6"/>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7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1F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75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8B3CF"/>
  <w15:chartTrackingRefBased/>
  <w15:docId w15:val="{ABB9FC72-E1AC-42FB-8B83-0064AEF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95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3D733EAF4F46F4B0754F6F5699F7AB"/>
        <w:category>
          <w:name w:val="Allmänt"/>
          <w:gallery w:val="placeholder"/>
        </w:category>
        <w:types>
          <w:type w:val="bbPlcHdr"/>
        </w:types>
        <w:behaviors>
          <w:behavior w:val="content"/>
        </w:behaviors>
        <w:guid w:val="{98C326DB-3107-446A-8548-49D8BC415CCA}"/>
      </w:docPartPr>
      <w:docPartBody>
        <w:p w:rsidR="002A2CE2" w:rsidRDefault="002A2CE2">
          <w:pPr>
            <w:pStyle w:val="7C3D733EAF4F46F4B0754F6F5699F7AB"/>
          </w:pPr>
          <w:r w:rsidRPr="005A0A93">
            <w:rPr>
              <w:rStyle w:val="Platshllartext"/>
            </w:rPr>
            <w:t>Förslag till riksdagsbeslut</w:t>
          </w:r>
        </w:p>
      </w:docPartBody>
    </w:docPart>
    <w:docPart>
      <w:docPartPr>
        <w:name w:val="CC2F326FD6664112BB2896FAACA47327"/>
        <w:category>
          <w:name w:val="Allmänt"/>
          <w:gallery w:val="placeholder"/>
        </w:category>
        <w:types>
          <w:type w:val="bbPlcHdr"/>
        </w:types>
        <w:behaviors>
          <w:behavior w:val="content"/>
        </w:behaviors>
        <w:guid w:val="{8FED89CE-C6FD-4820-BC91-57235D1B458B}"/>
      </w:docPartPr>
      <w:docPartBody>
        <w:p w:rsidR="002A2CE2" w:rsidRDefault="002A2CE2">
          <w:pPr>
            <w:pStyle w:val="CC2F326FD6664112BB2896FAACA47327"/>
          </w:pPr>
          <w:r w:rsidRPr="005A0A93">
            <w:rPr>
              <w:rStyle w:val="Platshllartext"/>
            </w:rPr>
            <w:t>Motivering</w:t>
          </w:r>
        </w:p>
      </w:docPartBody>
    </w:docPart>
    <w:docPart>
      <w:docPartPr>
        <w:name w:val="AB90755AA2F64DA5BE42BA473405D0A4"/>
        <w:category>
          <w:name w:val="Allmänt"/>
          <w:gallery w:val="placeholder"/>
        </w:category>
        <w:types>
          <w:type w:val="bbPlcHdr"/>
        </w:types>
        <w:behaviors>
          <w:behavior w:val="content"/>
        </w:behaviors>
        <w:guid w:val="{A4E29C0B-6A73-4CB0-B103-711DD7D1C5E6}"/>
      </w:docPartPr>
      <w:docPartBody>
        <w:p w:rsidR="002A2CE2" w:rsidRDefault="002A2CE2">
          <w:pPr>
            <w:pStyle w:val="AB90755AA2F64DA5BE42BA473405D0A4"/>
          </w:pPr>
          <w:r>
            <w:rPr>
              <w:rStyle w:val="Platshllartext"/>
            </w:rPr>
            <w:t xml:space="preserve"> </w:t>
          </w:r>
        </w:p>
      </w:docPartBody>
    </w:docPart>
    <w:docPart>
      <w:docPartPr>
        <w:name w:val="EF8C0DE452714E138EAA914E3F90BB70"/>
        <w:category>
          <w:name w:val="Allmänt"/>
          <w:gallery w:val="placeholder"/>
        </w:category>
        <w:types>
          <w:type w:val="bbPlcHdr"/>
        </w:types>
        <w:behaviors>
          <w:behavior w:val="content"/>
        </w:behaviors>
        <w:guid w:val="{34C40CA8-20F9-45A1-BA99-013987225168}"/>
      </w:docPartPr>
      <w:docPartBody>
        <w:p w:rsidR="002A2CE2" w:rsidRDefault="002A2CE2">
          <w:pPr>
            <w:pStyle w:val="EF8C0DE452714E138EAA914E3F90BB70"/>
          </w:pPr>
          <w:r>
            <w:t xml:space="preserve"> </w:t>
          </w:r>
        </w:p>
      </w:docPartBody>
    </w:docPart>
    <w:docPart>
      <w:docPartPr>
        <w:name w:val="1863278EFEE94A7BA819647F1807255E"/>
        <w:category>
          <w:name w:val="Allmänt"/>
          <w:gallery w:val="placeholder"/>
        </w:category>
        <w:types>
          <w:type w:val="bbPlcHdr"/>
        </w:types>
        <w:behaviors>
          <w:behavior w:val="content"/>
        </w:behaviors>
        <w:guid w:val="{41D5053A-C87E-4A86-BACA-02BFB83CBC44}"/>
      </w:docPartPr>
      <w:docPartBody>
        <w:p w:rsidR="00207C26" w:rsidRDefault="00207C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E2"/>
    <w:rsid w:val="000B51F6"/>
    <w:rsid w:val="002A2CE2"/>
    <w:rsid w:val="004B1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3D733EAF4F46F4B0754F6F5699F7AB">
    <w:name w:val="7C3D733EAF4F46F4B0754F6F5699F7AB"/>
  </w:style>
  <w:style w:type="paragraph" w:customStyle="1" w:styleId="CC2F326FD6664112BB2896FAACA47327">
    <w:name w:val="CC2F326FD6664112BB2896FAACA47327"/>
  </w:style>
  <w:style w:type="paragraph" w:customStyle="1" w:styleId="AB90755AA2F64DA5BE42BA473405D0A4">
    <w:name w:val="AB90755AA2F64DA5BE42BA473405D0A4"/>
  </w:style>
  <w:style w:type="paragraph" w:customStyle="1" w:styleId="EF8C0DE452714E138EAA914E3F90BB70">
    <w:name w:val="EF8C0DE452714E138EAA914E3F90B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87205-2CF1-4978-A187-6A80544B55DF}"/>
</file>

<file path=customXml/itemProps2.xml><?xml version="1.0" encoding="utf-8"?>
<ds:datastoreItem xmlns:ds="http://schemas.openxmlformats.org/officeDocument/2006/customXml" ds:itemID="{EA1F0F94-4635-469E-9E8A-F9F5AFDD55E5}"/>
</file>

<file path=customXml/itemProps3.xml><?xml version="1.0" encoding="utf-8"?>
<ds:datastoreItem xmlns:ds="http://schemas.openxmlformats.org/officeDocument/2006/customXml" ds:itemID="{4C4B9064-96B4-4BCB-807D-553AD856C93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258</Words>
  <Characters>1675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