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F24FE" w:rsidR="00AF30DD" w:rsidP="002F24FE" w:rsidRDefault="000D2DE4" w14:paraId="44A5730C" w14:textId="097D2AFD">
      <w:pPr>
        <w:pStyle w:val="Rubrik1"/>
        <w:spacing w:after="300"/>
      </w:pPr>
      <w:sdt>
        <w:sdtPr>
          <w:alias w:val="CC_Boilerplate_4"/>
          <w:tag w:val="CC_Boilerplate_4"/>
          <w:id w:val="-1644581176"/>
          <w:lock w:val="sdtLocked"/>
          <w:placeholder>
            <w:docPart w:val="E2F6AA5532564E17B852CE089DA708FE"/>
          </w:placeholder>
          <w:text/>
        </w:sdtPr>
        <w:sdtEndPr/>
        <w:sdtContent>
          <w:r w:rsidRPr="002F24FE" w:rsidR="00AF30DD">
            <w:t>Förslag till riksdagsbeslut</w:t>
          </w:r>
        </w:sdtContent>
      </w:sdt>
    </w:p>
    <w:sdt>
      <w:sdtPr>
        <w:alias w:val="Yrkande 1"/>
        <w:tag w:val="9fb08c64-b1a2-4a87-bec8-16040aa46e55"/>
        <w:id w:val="596214334"/>
        <w:lock w:val="sdtLocked"/>
      </w:sdtPr>
      <w:sdtEndPr/>
      <w:sdtContent>
        <w:p w:rsidR="004432F1" w:rsidRDefault="001E4C8B" w14:paraId="0942D048" w14:textId="77777777">
          <w:pPr>
            <w:pStyle w:val="Frslagstext"/>
          </w:pPr>
          <w:r>
            <w:t>Riksdagen ställer sig bakom det som anförs i motionen om att regeringen bör ta fram regelverk som förhindrar att våldsbejakande och icke-demokratiska organisationer kan få offentligfinansierat stöd och tillkännager detta för regeringen.</w:t>
          </w:r>
        </w:p>
      </w:sdtContent>
    </w:sdt>
    <w:sdt>
      <w:sdtPr>
        <w:alias w:val="Yrkande 2"/>
        <w:tag w:val="f5c981c8-b17c-4f56-8d80-4df6cffec4b2"/>
        <w:id w:val="1959757831"/>
        <w:lock w:val="sdtLocked"/>
      </w:sdtPr>
      <w:sdtEndPr/>
      <w:sdtContent>
        <w:p w:rsidR="004432F1" w:rsidRDefault="001E4C8B" w14:paraId="5A99C659" w14:textId="77777777">
          <w:pPr>
            <w:pStyle w:val="Frslagstext"/>
          </w:pPr>
          <w:r>
            <w:t>Riksdagen ställer sig bakom det som anförs i motionen om att regeringen bör utreda konsekvenserna av utbetalade statsbidrag till organisationer som inte längre uppfyller demokrativillkor, och detta tillkännager riksdagen för regeringen.</w:t>
          </w:r>
        </w:p>
      </w:sdtContent>
    </w:sdt>
    <w:sdt>
      <w:sdtPr>
        <w:alias w:val="Yrkande 3"/>
        <w:tag w:val="60eedca9-ab92-4aa1-aff6-7beabdca2b8c"/>
        <w:id w:val="781465764"/>
        <w:lock w:val="sdtLocked"/>
      </w:sdtPr>
      <w:sdtEndPr/>
      <w:sdtContent>
        <w:p w:rsidR="004432F1" w:rsidRDefault="001E4C8B" w14:paraId="6A9CAA9E" w14:textId="77777777">
          <w:pPr>
            <w:pStyle w:val="Frslagstext"/>
          </w:pPr>
          <w:r>
            <w:t>Riksdagen ställer sig bakom det som anförs i motionen om att regeringen bör ta fram förslag för att motverka att organisationer kan erhålla stöd genom kommuner och regioner om de har nekats statsbidrag med hänvisning till extremism, och detta tillkännager riksdagen för regeringen.</w:t>
          </w:r>
        </w:p>
      </w:sdtContent>
    </w:sdt>
    <w:sdt>
      <w:sdtPr>
        <w:alias w:val="Yrkande 4"/>
        <w:tag w:val="c18c812d-ec77-49e1-bd61-9b58171683e0"/>
        <w:id w:val="982279416"/>
        <w:lock w:val="sdtLocked"/>
      </w:sdtPr>
      <w:sdtEndPr/>
      <w:sdtContent>
        <w:p w:rsidR="004432F1" w:rsidRDefault="001E4C8B" w14:paraId="16D5A5CD" w14:textId="77777777">
          <w:pPr>
            <w:pStyle w:val="Frslagstext"/>
          </w:pPr>
          <w:r>
            <w:t>Riksdagen ställer sig bakom det som anförs i motionen om att regeringen bör verka för att införa skärpta och enhetliga demokrativillkor i förordningar och tillkännager detta för regeringen.</w:t>
          </w:r>
        </w:p>
      </w:sdtContent>
    </w:sdt>
    <w:sdt>
      <w:sdtPr>
        <w:alias w:val="Yrkande 5"/>
        <w:tag w:val="367cdff3-eb2e-4999-9359-1bccd19a2641"/>
        <w:id w:val="-767386524"/>
        <w:lock w:val="sdtLocked"/>
      </w:sdtPr>
      <w:sdtEndPr/>
      <w:sdtContent>
        <w:p w:rsidR="004432F1" w:rsidRDefault="001E4C8B" w14:paraId="645D44B5" w14:textId="77777777">
          <w:pPr>
            <w:pStyle w:val="Frslagstext"/>
          </w:pPr>
          <w:r>
            <w:t>Riksdagen ställer sig bakom det som anförs i motionen om att regeringen bör utreda konsekvenserna av utbetalat offentligfinansierat stöd till organisationer inom Muslimska brödraskapets nätverk och tillkännager detta för regeringen.</w:t>
          </w:r>
        </w:p>
      </w:sdtContent>
    </w:sdt>
    <w:sdt>
      <w:sdtPr>
        <w:alias w:val="Yrkande 6"/>
        <w:tag w:val="627d52bc-fdd4-4554-b45b-3dad911f4e9b"/>
        <w:id w:val="-1151900329"/>
        <w:lock w:val="sdtLocked"/>
      </w:sdtPr>
      <w:sdtEndPr/>
      <w:sdtContent>
        <w:p w:rsidR="004432F1" w:rsidRDefault="001E4C8B" w14:paraId="01601257" w14:textId="77777777">
          <w:pPr>
            <w:pStyle w:val="Frslagstext"/>
          </w:pPr>
          <w:r>
            <w:t>Riksdagen ställer sig bakom det som anförs i motionen om att regeringen bör ta fram förslag för att statsbidrag inte ska utgå till organisationer i civilsamhället med band till icke-demokratiska regimer i utländska stater och tillkännager detta för regeringen.</w:t>
          </w:r>
        </w:p>
      </w:sdtContent>
    </w:sdt>
    <w:sdt>
      <w:sdtPr>
        <w:alias w:val="Yrkande 7"/>
        <w:tag w:val="d17bfc70-5f62-4354-9c69-5f387178935d"/>
        <w:id w:val="-425273832"/>
        <w:lock w:val="sdtLocked"/>
      </w:sdtPr>
      <w:sdtEndPr/>
      <w:sdtContent>
        <w:p w:rsidR="004432F1" w:rsidRDefault="001E4C8B" w14:paraId="06A14152" w14:textId="77777777">
          <w:pPr>
            <w:pStyle w:val="Frslagstext"/>
          </w:pPr>
          <w:r>
            <w:t>Riksdagen ställer sig bakom det som anförs i motionen om att regeringen bör ta fram förslag för att motverka inkonsekvent utbetalning av statsbidrag och tillkännager detta för regeringen.</w:t>
          </w:r>
        </w:p>
      </w:sdtContent>
    </w:sdt>
    <w:sdt>
      <w:sdtPr>
        <w:alias w:val="Yrkande 8"/>
        <w:tag w:val="dfd5496b-7d74-40a0-8df3-ca5d76c3eb66"/>
        <w:id w:val="1922065365"/>
        <w:lock w:val="sdtLocked"/>
      </w:sdtPr>
      <w:sdtEndPr/>
      <w:sdtContent>
        <w:p w:rsidR="004432F1" w:rsidRDefault="001E4C8B" w14:paraId="5E74936D" w14:textId="77777777">
          <w:pPr>
            <w:pStyle w:val="Frslagstext"/>
          </w:pPr>
          <w:r>
            <w:t>Riksdagen ställer sig bakom det som anförs i motionen om att regeringen bör ta fram förslag för att offentligfinansierat stöd inte ska utgå till organisationer som underlättar illegala invandrares vistelse i Sverige, och detta tillkännager riksdagen för regeringen.</w:t>
          </w:r>
        </w:p>
      </w:sdtContent>
    </w:sdt>
    <w:sdt>
      <w:sdtPr>
        <w:alias w:val="Yrkande 9"/>
        <w:tag w:val="a0a77919-1130-44f5-82f7-ae6a1fecba3f"/>
        <w:id w:val="2128650474"/>
        <w:lock w:val="sdtLocked"/>
      </w:sdtPr>
      <w:sdtEndPr/>
      <w:sdtContent>
        <w:p w:rsidR="004432F1" w:rsidRDefault="001E4C8B" w14:paraId="210E5F71" w14:textId="77777777">
          <w:pPr>
            <w:pStyle w:val="Frslagstext"/>
          </w:pPr>
          <w:r>
            <w:t>Riksdagen ställer sig bakom det som anförs i motionen om att regeringen bör ta fram förslag för att förhindra att offentligfinansierat stöd till organisationer utnyttjas av organiserad brottslighet, klankriminella och liknande aktörer och tillkännager detta för regeringen.</w:t>
          </w:r>
        </w:p>
      </w:sdtContent>
    </w:sdt>
    <w:sdt>
      <w:sdtPr>
        <w:alias w:val="Yrkande 10"/>
        <w:tag w:val="90441e79-0e4e-42b3-9e4d-af95ed824a11"/>
        <w:id w:val="1300575070"/>
        <w:lock w:val="sdtLocked"/>
      </w:sdtPr>
      <w:sdtEndPr/>
      <w:sdtContent>
        <w:p w:rsidR="004432F1" w:rsidRDefault="001E4C8B" w14:paraId="4DB4A8F6" w14:textId="77777777">
          <w:pPr>
            <w:pStyle w:val="Frslagstext"/>
          </w:pPr>
          <w:r>
            <w:t>Riksdagen ställer sig bakom det som anförs i motionen om att regeringen bör utreda ett nationellt företrädarregister och tillkännager detta för regeringen.</w:t>
          </w:r>
        </w:p>
      </w:sdtContent>
    </w:sdt>
    <w:sdt>
      <w:sdtPr>
        <w:alias w:val="Yrkande 11"/>
        <w:tag w:val="fc9251c7-04c5-4cb7-a988-28fb81f5db68"/>
        <w:id w:val="402268962"/>
        <w:lock w:val="sdtLocked"/>
      </w:sdtPr>
      <w:sdtEndPr/>
      <w:sdtContent>
        <w:p w:rsidR="004432F1" w:rsidRDefault="001E4C8B" w14:paraId="764D3BD5" w14:textId="77777777">
          <w:pPr>
            <w:pStyle w:val="Frslagstext"/>
          </w:pPr>
          <w:r>
            <w:t>Riksdagen ställer sig bakom det som anförs i motionen om att regeringen bör utreda åtgärder som ökar insynen i civilsamhällesorganisationer i förhållande till svenska myndigheter och tillkännager detta för regeringen.</w:t>
          </w:r>
        </w:p>
      </w:sdtContent>
    </w:sdt>
    <w:sdt>
      <w:sdtPr>
        <w:alias w:val="Yrkande 12"/>
        <w:tag w:val="29703456-c296-426c-8f6a-4e483d0bdeec"/>
        <w:id w:val="407507568"/>
        <w:lock w:val="sdtLocked"/>
      </w:sdtPr>
      <w:sdtEndPr/>
      <w:sdtContent>
        <w:p w:rsidR="004432F1" w:rsidRDefault="001E4C8B" w14:paraId="14A4AA47" w14:textId="77777777">
          <w:pPr>
            <w:pStyle w:val="Frslagstext"/>
          </w:pPr>
          <w:r>
            <w:t>Riksdagen ställer sig bakom det som anförs i motionen om att regeringen bör utreda hur personer som bär ansvar för att ha överträtt demokrativillkor kan begränsas från att verka inom offentligfinansierade organisationer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7F3AE9B5F4845C69A12F9F2F1B8A659"/>
        </w:placeholder>
        <w:text/>
      </w:sdtPr>
      <w:sdtEndPr/>
      <w:sdtContent>
        <w:p w:rsidRPr="004E4286" w:rsidR="0040209C" w:rsidP="003C3038" w:rsidRDefault="000D2DE4" w14:paraId="733CB6E5" w14:textId="308317D6">
          <w:pPr>
            <w:pStyle w:val="Rubrik1"/>
          </w:pPr>
          <w:r w:rsidRPr="000D2DE4">
            <w:t>Demokratiska värderingar</w:t>
          </w:r>
        </w:p>
      </w:sdtContent>
    </w:sdt>
    <w:p w:rsidR="002F24FE" w:rsidP="000D2DE4" w:rsidRDefault="009111E0" w14:paraId="695A8938" w14:textId="77777777">
      <w:pPr>
        <w:pStyle w:val="Normalutanindragellerluft"/>
      </w:pPr>
      <w:r w:rsidRPr="004E4286">
        <w:t>En viktig faktor för att allmänhetens stöd för offentligfinansierat stöd till det civila samhället ska kunna upprätthållas är att detta stöd fördelas på ett ansvarsfullt sätt. Mottagare av sådant stöd ska uppfylla vissa minimikrav på kvalitet och samhällsnyttigt innehåll. Allt annat är att visa bristande respekt för demokratin och skattebetalarnas pengar.</w:t>
      </w:r>
    </w:p>
    <w:p w:rsidRPr="004E4286" w:rsidR="00DD2ED2" w:rsidP="00AC01E3" w:rsidRDefault="009111E0" w14:paraId="40A38B8E" w14:textId="4CF8D31A">
      <w:r w:rsidRPr="004E4286">
        <w:t>Det är ett återkommande problem i Sverige att organisationer erhåller offentlig</w:t>
      </w:r>
      <w:r w:rsidR="002F24FE">
        <w:softHyphen/>
      </w:r>
      <w:r w:rsidRPr="004E4286">
        <w:t>finansierat stöd trots att dessa haft exempelvis våldsbejakande eller islamistiska tendenser. Detta har skett trots att det har förekommit att organisationer av nämnda slag uppmanar till lagbrott, inte ställer sig bakom demokratiska grundprinciper såsom yttrandefrihet, inte ställer sig bakom mäns och kvinnors lika värde etcetera. Alldeles för lite görs för att komma tillrätta med denna problematik. Det behöver ageras resolut på området. Sverigedemokraterna menar därför att regeringen bör verka för att återkomma till riksdagen med förslag kring hur regelverk och tillsyn ska kunna skärpas ytterligare så att våldsbejakande och icke-demokratiska organisationer inte ska kunna erhålla offentligfinansierat stöd.</w:t>
      </w:r>
    </w:p>
    <w:p w:rsidRPr="000D2DE4" w:rsidR="002F24FE" w:rsidP="000D2DE4" w:rsidRDefault="0060231A" w14:paraId="6095C419" w14:textId="77777777">
      <w:pPr>
        <w:pStyle w:val="Rubrik1"/>
      </w:pPr>
      <w:r w:rsidRPr="000D2DE4">
        <w:lastRenderedPageBreak/>
        <w:t>Demokrativillkor</w:t>
      </w:r>
    </w:p>
    <w:p w:rsidR="002F24FE" w:rsidP="000D2DE4" w:rsidRDefault="009111E0" w14:paraId="0A03EC0E" w14:textId="77777777">
      <w:pPr>
        <w:pStyle w:val="Normalutanindragellerluft"/>
      </w:pPr>
      <w:r w:rsidRPr="004E4286">
        <w:t>Att skärpa tillsyn och regelverk så att dessa försvårar för våldsbejakande och icke-demokratiska organisationer att dra nytta av den svenska civilsamhällespolitiken är avgörande. Sverigedemokraterna vill att rättsväsendet och övriga berörda myndigheter får ökade resurser och bättre metoder för att kunna samverka och implementera det arbetet. Vi vill särskilt understryka behovet av att grundligt se över vilka organisationer som får offentligfinansierat stöd. Våldsbejakande och icke-demokratiska organisationer ska inte kunna komma undan med att erhålla offentligfinansierat stöd genom att signalera en viss värdegrund utåt samtidigt som den egentliga agendan är skild från denna uttalade värdegrund.</w:t>
      </w:r>
    </w:p>
    <w:p w:rsidR="002F24FE" w:rsidP="00AC01E3" w:rsidRDefault="009111E0" w14:paraId="7B22EB10" w14:textId="338D4A30">
      <w:r w:rsidRPr="004E4286">
        <w:t>Sommaren 2022 presenterade den dåvarande socialdemokratiska regeringen en proposition med förslag om demokrativillkor vid statsbidrag till civilsamhället. Sverige</w:t>
      </w:r>
      <w:r w:rsidR="002F24FE">
        <w:softHyphen/>
      </w:r>
      <w:r w:rsidRPr="004E4286">
        <w:t xml:space="preserve">demokraterna välkomnar att förslag på området läggs fram på riksdagens bord, </w:t>
      </w:r>
      <w:r w:rsidRPr="002F24FE">
        <w:rPr>
          <w:spacing w:val="-3"/>
        </w:rPr>
        <w:t>men vi ser samtidigt att betydligt mer behöver göras för att komma tillrätta med problem</w:t>
      </w:r>
      <w:r w:rsidRPr="004E4286">
        <w:t xml:space="preserve"> som finns än vad som föreslogs i propositionen. Det är problematiskt att socialdemokratiskt ledda regeringar, trots att man nyligen styrde Sverige under två hela mandatperioder i rad, inte lyckades prestera mer vad gäller förslag om demokrativillkor samt andra skarpa åtgärder som syftar till att förhindra att statsbidrag går till islamism och annan extremism.</w:t>
      </w:r>
    </w:p>
    <w:p w:rsidR="002F24FE" w:rsidP="00AC01E3" w:rsidRDefault="009111E0" w14:paraId="039BFD3D" w14:textId="098C92C6">
      <w:r w:rsidRPr="004E4286">
        <w:t>En fråga som de tidigare socialdemokratiskt ledda regeringarna inte heller adresse</w:t>
      </w:r>
      <w:r w:rsidR="002F24FE">
        <w:softHyphen/>
      </w:r>
      <w:r w:rsidRPr="004E4286">
        <w:t xml:space="preserve">rade är hur man ska hantera de fall där organisationer som har mottagit statsbidrag inte längre bedöms uppfylla de demokrativillkor som finns, vilket redan har skett på sina håll med de demokrativillkor som finns i dag, och som vi lär få se mer av om det på </w:t>
      </w:r>
      <w:r w:rsidRPr="002F24FE">
        <w:rPr>
          <w:spacing w:val="-3"/>
        </w:rPr>
        <w:t>riktigt införs nya skarpare och enhetliga demokrativillkor som berör hela civilsamhälles</w:t>
      </w:r>
      <w:r w:rsidRPr="002F24FE" w:rsidR="002F24FE">
        <w:rPr>
          <w:spacing w:val="-3"/>
        </w:rPr>
        <w:softHyphen/>
      </w:r>
      <w:r w:rsidRPr="002F24FE">
        <w:rPr>
          <w:spacing w:val="-3"/>
        </w:rPr>
        <w:t>politiken</w:t>
      </w:r>
      <w:r w:rsidRPr="004E4286">
        <w:t>. Om statsbidrag under lång tid har delats ut till aktörer som inte längre bedöms bedriva en verksamhet i enlighet med den svenska demokratin bör regeringen verka för att utreda konsekvenserna av att dessa bidrag, potentiellt mycket stora ekonomiska belopp, har gått in i dessa organisationer. Detta är ett krav för att den svenska civil</w:t>
      </w:r>
      <w:r w:rsidR="002F24FE">
        <w:softHyphen/>
      </w:r>
      <w:r w:rsidRPr="004E4286">
        <w:t>samhällespolitiken ska kunna tas på allvar.</w:t>
      </w:r>
    </w:p>
    <w:p w:rsidRPr="004E4286" w:rsidR="0008702D" w:rsidP="00AC01E3" w:rsidRDefault="009111E0" w14:paraId="125A70D6" w14:textId="60F9AAE8">
      <w:r w:rsidRPr="002F24FE">
        <w:rPr>
          <w:spacing w:val="-3"/>
        </w:rPr>
        <w:t>En viktig fråga att adressera när det gäller offentligfinansierat stöd till civilsamhället, gäller det stöd till extremism som utgår från kommuner och regioner.</w:t>
      </w:r>
      <w:r w:rsidRPr="002F24FE" w:rsidR="002F24FE">
        <w:rPr>
          <w:spacing w:val="-3"/>
        </w:rPr>
        <w:t xml:space="preserve"> </w:t>
      </w:r>
      <w:r w:rsidRPr="002F24FE">
        <w:rPr>
          <w:spacing w:val="-3"/>
        </w:rPr>
        <w:t>Sverigedemokraterna</w:t>
      </w:r>
      <w:r w:rsidRPr="004E4286">
        <w:t xml:space="preserve"> menar att det kommunala självstyret är viktigt att värna, men det bör motverkas att sådant stöd genom den kommunala och regionala nivån delas ut till krafter som på statlig nivå har bedömts bidra till islamism, radikalisering, våldsbejakande extremism och liknande. Det finns en orimlighet som behöver adresseras när det i Sverige i dags</w:t>
      </w:r>
      <w:r w:rsidR="002F24FE">
        <w:softHyphen/>
      </w:r>
      <w:r w:rsidRPr="004E4286">
        <w:t xml:space="preserve">läget är möjligt att exempelvis en islamistkopplad organisation kan frodas genom att fortsätta motta offentligfinansierat stöd via kommuner och regioner även om samma organisation har nekats statsbidrag </w:t>
      </w:r>
      <w:r w:rsidR="007C55F6">
        <w:t xml:space="preserve">med </w:t>
      </w:r>
      <w:r w:rsidRPr="004E4286">
        <w:t>hänvisning till islamism och att man inte uppfyller statliga demokrativillkor. Säpo har bland annat i sitt remissvar till Demokrati</w:t>
      </w:r>
      <w:r w:rsidR="002F24FE">
        <w:softHyphen/>
      </w:r>
      <w:r w:rsidRPr="004E4286">
        <w:t>villkor för bidrag till civilsamhället (SOU 2019:35) konstaterat just att inte bara staten utan även kommuner delar ut offentligfinansierat stöd till organisationer med kopp</w:t>
      </w:r>
      <w:r w:rsidR="002F24FE">
        <w:softHyphen/>
      </w:r>
      <w:r w:rsidRPr="004E4286">
        <w:t xml:space="preserve">lingar till extremistmiljöer, och Säpo har vidare konstaterat att detta bidrar till ökad radikalisering och våldsbejakande miljöers tillväxt. Den tidigare socialdemokratiska regeringen gick inte till botten med problemet när man endast utredde förslag om ett slags ”stödfunktion” för att ge kommuner råd på området. Sverigedemokraterna anser att regeringen bör verka för att återkomma till riksdagen med förslag på hur det kan motverkas att organisationer kan erhålla offentligfinansierat stöd genom kommuner och regioner om det på statlig nivå har bedömts att dessa inte bör få erhålla statsbidrag med </w:t>
      </w:r>
      <w:r w:rsidRPr="004E4286">
        <w:lastRenderedPageBreak/>
        <w:t>hänvisning till extremism. Det är en fråga som går bortom civilsamhällespolitiken och i förlängningen handlar om rikets säkerhet.</w:t>
      </w:r>
    </w:p>
    <w:p w:rsidRPr="002F24FE" w:rsidR="002F24FE" w:rsidP="000D2DE4" w:rsidRDefault="0008702D" w14:paraId="726C1CF2" w14:textId="77777777">
      <w:pPr>
        <w:pStyle w:val="Rubrik1"/>
      </w:pPr>
      <w:r w:rsidRPr="002F24FE">
        <w:t>Tillbakadragen proposition om demokrativillkor</w:t>
      </w:r>
    </w:p>
    <w:p w:rsidR="002F24FE" w:rsidP="000D2DE4" w:rsidRDefault="00097688" w14:paraId="540809D3" w14:textId="77777777">
      <w:pPr>
        <w:pStyle w:val="Normalutanindragellerluft"/>
      </w:pPr>
      <w:r w:rsidRPr="004E4286">
        <w:t>Propositionen om demokrativillkor vid statsbidrag till civilsamhället som lades fram på riksdagens bord under sommaren 2022 av den tidigare socialdemokratiska regeringen, blev sedan regeringen Kristerssons ansvar efter att den tillträdde. I stället för att propositionen behandlades och beslutades om av riksdagen, så valde nuvarande regering att dra tillbaka den med hänvisning till diverse brister. Sverigedemokraterna motsatte sig nödvändigtvis inte ett tillbakadragande av den aktuella propositionen. Dras den tillbaka är det för oss dock viktigt att syftet är att återkomma till riksdagen med än skarpare och mer heltäckande förslag.</w:t>
      </w:r>
    </w:p>
    <w:p w:rsidRPr="004E4286" w:rsidR="0008702D" w:rsidP="00AC01E3" w:rsidRDefault="00097688" w14:paraId="6D79009A" w14:textId="5CDE0E74">
      <w:r w:rsidRPr="004E4286">
        <w:t>När det med anledning av propositionens tillbakadragande kommer att dra ut på tiden ytterligare innan riksdagen kan besluta om ny lagstiftning avseende demokrati</w:t>
      </w:r>
      <w:r w:rsidR="002F24FE">
        <w:softHyphen/>
      </w:r>
      <w:r w:rsidRPr="004E4286">
        <w:t>villkor vid statsbidrag till civilsamhället, så bör regeringen fram till dess verka för att använda sig av de verktyg man har till sitt förfogande för att skyndsamt genomföra åtstramningar som förhindrar att statsbidrag går till extremism. Sverigedemokraterna menar att regeringen redan nu bör verka för att införa skärpta och enhetliga demokrati</w:t>
      </w:r>
      <w:r w:rsidR="002F24FE">
        <w:softHyphen/>
      </w:r>
      <w:r w:rsidRPr="004E4286">
        <w:t>villkor vad gäller de statsbidrag som styrs av förordningar. Det borde vara görbart, för att åtminstone tillfälligt se till att det finns en skarpare lösning på plats till dess att en ny proposition läggs fram på området.</w:t>
      </w:r>
    </w:p>
    <w:p w:rsidR="002F24FE" w:rsidP="000D2DE4" w:rsidRDefault="0040209C" w14:paraId="3583EB81" w14:textId="77777777">
      <w:pPr>
        <w:pStyle w:val="Rubrik1"/>
      </w:pPr>
      <w:r w:rsidRPr="004E4286">
        <w:t>Muslimska brödraskapet i Sverige</w:t>
      </w:r>
    </w:p>
    <w:p w:rsidR="002F24FE" w:rsidP="000D2DE4" w:rsidRDefault="00456AED" w14:paraId="7A43699F" w14:textId="4DDD5FFE">
      <w:pPr>
        <w:pStyle w:val="Normalutanindragellerluft"/>
      </w:pPr>
      <w:r w:rsidRPr="004E4286">
        <w:t xml:space="preserve">I det svenska civilsamhället återfinns aktörer som kopplas samman med det islamistiska </w:t>
      </w:r>
      <w:r w:rsidRPr="002F24FE">
        <w:rPr>
          <w:spacing w:val="-3"/>
        </w:rPr>
        <w:t>Muslimska brödraskapet (MB). Brödraskapets framfart i Sverige är av särskild betydelse</w:t>
      </w:r>
      <w:r w:rsidRPr="004E4286">
        <w:t xml:space="preserve"> att adressera politiskt. Myndigheten för samhällsskydd och beredskap (MSB) har uppmärksammat MB i studier – en granskning som är efterlängtad och välbehövlig. MB har funnits i Sverige sedan 1970-talet och organisationen är dessvärre i stabil tillväxt. Organisationen är inte bara aktiv i det svenska samhället, utan i Europa i stort, där den främst etablerat sig genom olika organisationer som går under andra namn men som kan </w:t>
      </w:r>
      <w:r w:rsidRPr="002F24FE">
        <w:rPr>
          <w:spacing w:val="-3"/>
        </w:rPr>
        <w:t>kopplas samman med MB. Det finns tecken på att även politiska företrädare i europeiska</w:t>
      </w:r>
      <w:r w:rsidRPr="004E4286">
        <w:t xml:space="preserve"> länder kan kopplas samman med MB. Organisationens mål i Europa baseras huvud</w:t>
      </w:r>
      <w:r w:rsidR="002F24FE">
        <w:softHyphen/>
      </w:r>
      <w:r w:rsidRPr="004E4286">
        <w:t>sakligen på att tilltala muslimer som grupp snarare än majoritetssamhället, som är fallet i MB-aktivisternas ursprungsländer. Man strävar på lång sikt efter att bygga en islamisk stat, en utveckling som sker gradvis och delvis genom en viss form av anpassning till det europeiska värdsamhället.</w:t>
      </w:r>
    </w:p>
    <w:p w:rsidR="002F24FE" w:rsidP="00AC01E3" w:rsidRDefault="00456AED" w14:paraId="0715278D" w14:textId="77777777">
      <w:r w:rsidRPr="004E4286">
        <w:t xml:space="preserve">Flera europeiska länder granskar och bevakar MB och dess europeiska gren. Ett exempel är en rapport som premiärminister David Cameron beställde 2014 för att öka </w:t>
      </w:r>
      <w:r w:rsidRPr="002F24FE">
        <w:rPr>
          <w:spacing w:val="-3"/>
        </w:rPr>
        <w:t>den brittiska regeringens förståelse av MB och dess sammankoppling med extremism.[1]</w:t>
      </w:r>
      <w:r w:rsidRPr="004E4286">
        <w:t xml:space="preserve"> MB:s svenska gren är dock inte lika väldokumenterad. Att förstå hur rörelsen arbetar utan tillräcklig kunskap är särskilt svårt på grund av att MB har en dold struktur för utomstående. MB kan beskrivas som ett andligt brödraskap med ett globalt nätverk snarare än en renodlad organisation. Detta har medfört en låg kunskapsnivå i ämnet</w:t>
      </w:r>
      <w:r w:rsidR="007C55F6">
        <w:t>,</w:t>
      </w:r>
      <w:r w:rsidRPr="004E4286">
        <w:t xml:space="preserve"> vilket också inneburit att MB:s olika grenar har lyckats etablera sig väl i Sverige. Tydligaste tecknet på dess etablering i Sverige var möjligen när föreningen Islamiska </w:t>
      </w:r>
      <w:r w:rsidRPr="004E4286">
        <w:lastRenderedPageBreak/>
        <w:t>Förbundet i Sverige (</w:t>
      </w:r>
      <w:proofErr w:type="spellStart"/>
      <w:r w:rsidRPr="004E4286">
        <w:t>IFiS</w:t>
      </w:r>
      <w:proofErr w:type="spellEnd"/>
      <w:r w:rsidRPr="004E4286">
        <w:t xml:space="preserve">), som har sitt säte i Stockholms moské vid Medborgarplatsen, etablerades i mitten av 1990-talet. </w:t>
      </w:r>
      <w:proofErr w:type="spellStart"/>
      <w:r w:rsidRPr="004E4286">
        <w:t>IFiS</w:t>
      </w:r>
      <w:proofErr w:type="spellEnd"/>
      <w:r w:rsidRPr="004E4286">
        <w:t xml:space="preserve"> koppling till MB framgår bland annat av att </w:t>
      </w:r>
      <w:proofErr w:type="spellStart"/>
      <w:r w:rsidRPr="004E4286">
        <w:t>IFiS</w:t>
      </w:r>
      <w:proofErr w:type="spellEnd"/>
      <w:r w:rsidRPr="004E4286">
        <w:t xml:space="preserve"> i sina stadgar och policydokument har angett en direkt koppling till Federation </w:t>
      </w:r>
      <w:proofErr w:type="spellStart"/>
      <w:r w:rsidRPr="004E4286">
        <w:t>of</w:t>
      </w:r>
      <w:proofErr w:type="spellEnd"/>
      <w:r w:rsidRPr="004E4286">
        <w:t xml:space="preserve"> </w:t>
      </w:r>
      <w:proofErr w:type="spellStart"/>
      <w:r w:rsidRPr="004E4286">
        <w:t>Islamic</w:t>
      </w:r>
      <w:proofErr w:type="spellEnd"/>
      <w:r w:rsidRPr="004E4286">
        <w:t xml:space="preserve"> Organisations in </w:t>
      </w:r>
      <w:proofErr w:type="spellStart"/>
      <w:r w:rsidRPr="004E4286">
        <w:t>Europe</w:t>
      </w:r>
      <w:proofErr w:type="spellEnd"/>
      <w:r w:rsidRPr="004E4286">
        <w:t xml:space="preserve"> (FIOE), en organisation som forskare som studerar MB i Europa kopplar till MB:s övergripande organisatoriska struktur på makronivå.[2] </w:t>
      </w:r>
      <w:proofErr w:type="spellStart"/>
      <w:r w:rsidRPr="004E4286">
        <w:t>IFiS</w:t>
      </w:r>
      <w:proofErr w:type="spellEnd"/>
      <w:r w:rsidRPr="004E4286">
        <w:t xml:space="preserve"> verkar vidare efter samma grundläggande mönster som MB i Egypten har gjort under flera år, enligt Aje Carlbom, docent vid Malmö universitet.[3] MB:s etablering i Sverige är relativt okänd och bör kartläggas närmare.</w:t>
      </w:r>
    </w:p>
    <w:p w:rsidR="002F24FE" w:rsidP="00AC01E3" w:rsidRDefault="00456AED" w14:paraId="41FCEB73" w14:textId="77777777">
      <w:r w:rsidRPr="004E4286">
        <w:t xml:space="preserve">Statliga aktörer som Myndigheten för stöd till trossamfund (SST), Myndigheten för ungdoms- och civilsamhällesfrågor (MUCF), Folkbildningsrådet, Sida, och Allmänna arvsfonden har på olika sätt bidragit med ekonomiskt stöd till organisationer inom MB:s nätverk, men även kommuner är skyldiga till detsamma. Särskilt två organisationer inom MB:s nätverk, biståndsorganisationen </w:t>
      </w:r>
      <w:proofErr w:type="spellStart"/>
      <w:r w:rsidRPr="004E4286">
        <w:t>Islamic</w:t>
      </w:r>
      <w:proofErr w:type="spellEnd"/>
      <w:r w:rsidRPr="004E4286">
        <w:t xml:space="preserve"> Relief (IR) och studieförbundet </w:t>
      </w:r>
      <w:proofErr w:type="spellStart"/>
      <w:r w:rsidRPr="004E4286">
        <w:t>Ibn</w:t>
      </w:r>
      <w:proofErr w:type="spellEnd"/>
      <w:r w:rsidRPr="004E4286">
        <w:t xml:space="preserve"> </w:t>
      </w:r>
      <w:proofErr w:type="spellStart"/>
      <w:r w:rsidRPr="004E4286">
        <w:t>Rushd</w:t>
      </w:r>
      <w:proofErr w:type="spellEnd"/>
      <w:r w:rsidRPr="004E4286">
        <w:t xml:space="preserve"> (SIR) har varit betydande bidragstagare, men även den numera avvecklade organisationen Sveriges Unga Muslimer (SUM) är värd att notera.</w:t>
      </w:r>
    </w:p>
    <w:p w:rsidR="002F24FE" w:rsidP="00AC01E3" w:rsidRDefault="00456AED" w14:paraId="4ADBFC37" w14:textId="08CC6B30">
      <w:r w:rsidRPr="004E4286">
        <w:t xml:space="preserve">Det finns tydliga kopplingar mellan organisationer inom MB:s nätverk i Sverige och än mer extrema islamistgrupper såväl inom som utanför Sveriges gränser. Inte minst SUM omfattade föreningar som har en </w:t>
      </w:r>
      <w:proofErr w:type="spellStart"/>
      <w:r w:rsidRPr="004E4286">
        <w:t>salafistisk</w:t>
      </w:r>
      <w:proofErr w:type="spellEnd"/>
      <w:r w:rsidRPr="004E4286">
        <w:t xml:space="preserve"> tolkning av islam, där ett antal med</w:t>
      </w:r>
      <w:r w:rsidR="002F24FE">
        <w:softHyphen/>
      </w:r>
      <w:r w:rsidRPr="004E4286">
        <w:t>lemmar till och med deltagit i jihad efter att ha anslutit sig till terrorklassade organisa</w:t>
      </w:r>
      <w:r w:rsidR="004E7CAC">
        <w:softHyphen/>
      </w:r>
      <w:r w:rsidRPr="004E4286">
        <w:t>tioner. SUM var direkt eller indirekt påverkade av MB:s ideologi och har i likhet med övriga organisationer inom MB:s nätverk i Sverige ofta blivit tillfrågade i media när det gäller frågor som rör muslimer i Sverige. MUCF har tidigare fattat beslut om att avslå ansökningar om statsbidrag som SUM inlämnat med hänvisning till en rad kopplingar till våldsbejakande islamistiska miljöer. Det har likaså visat sig att pengar som donerats till MB sedan hamnat hos terrororganisationer i andra länder, bland annat genom IR. Flera av MB:s olika grenar är terrorklassade av ett antal länder. Det råder inget tvivel om att rörelsen sedan länge har suspekta inslag, men för att tydligare se dessa samband behöver MB:s kopplingar till terrorism granskas på ett opartiskt och professionellt sätt. MB-kopplade SIR driver en lång rad olika studiecirklar i lokaler knutna till diverse olika muslimska organisationer i Sverige. På detta sätt lyckas de få bidrag för studie</w:t>
      </w:r>
      <w:r w:rsidR="004E7CAC">
        <w:softHyphen/>
      </w:r>
      <w:r w:rsidRPr="004E4286">
        <w:t xml:space="preserve">verksamhet som ofta rör utbildning i islam eller </w:t>
      </w:r>
      <w:proofErr w:type="spellStart"/>
      <w:r w:rsidRPr="004E4286">
        <w:t>islamofobi</w:t>
      </w:r>
      <w:proofErr w:type="spellEnd"/>
      <w:r w:rsidRPr="004E4286">
        <w:t>. SIR arbetar på detta sätt aktivt med att öka MB:s inflytande i samhället samtidigt som man försvårar insyn i den egna verksamheten.</w:t>
      </w:r>
    </w:p>
    <w:p w:rsidRPr="004E4286" w:rsidR="00547B1C" w:rsidP="00AC01E3" w:rsidRDefault="00456AED" w14:paraId="1CF6EE3D" w14:textId="10923939">
      <w:r w:rsidRPr="004E4286">
        <w:t>Utan att många förstår allvaret bidrar Sverige med offentligfinansierat stöd till MB:s huvudsakliga mål att bygga en parallell islamisk sektor i Sverige som grundar sig på en form av islamistisk identitetspolitik. De önskar skapa ett parallellt muslimskt civil</w:t>
      </w:r>
      <w:r w:rsidR="004E7CAC">
        <w:softHyphen/>
      </w:r>
      <w:r w:rsidRPr="004E4286">
        <w:t>samhälle med en etablering av olika institutioner som skolor, vårdinrättningar, kultur</w:t>
      </w:r>
      <w:r w:rsidR="004E7CAC">
        <w:softHyphen/>
      </w:r>
      <w:r w:rsidRPr="004E4286">
        <w:t>centra eller moskéer. Nätverket ägnar mycket tid åt att förhindra att muslimer i Sverige exponeras för mycket för västerländska normer och värderingar, varför de gynnas av en viss form av segregation i samhället. Detta är naturligtvis ingenting som gynnar svenska skattebetalare, alla former av offentligfinansierat stöd till grupper som ingår i MB:s nätverk behöver stoppas. Regeringen bör även verka för att utreda konsekvenserna av att organisationer som ingår i nätverket kring Muslimska brödraskapet redan har fått ta del av offentligfinansierat stöd.</w:t>
      </w:r>
    </w:p>
    <w:p w:rsidR="002F24FE" w:rsidP="000D2DE4" w:rsidRDefault="00547B1C" w14:paraId="48B68D6F" w14:textId="77777777">
      <w:pPr>
        <w:pStyle w:val="Rubrik1"/>
      </w:pPr>
      <w:r w:rsidRPr="004E4286">
        <w:lastRenderedPageBreak/>
        <w:t xml:space="preserve">Organisationer med band till </w:t>
      </w:r>
      <w:r w:rsidRPr="004E4286" w:rsidR="00F22804">
        <w:t>icke-</w:t>
      </w:r>
      <w:r w:rsidRPr="004E4286" w:rsidR="000F7458">
        <w:t>demokratiska</w:t>
      </w:r>
      <w:r w:rsidRPr="004E4286" w:rsidR="00D22BE2">
        <w:t xml:space="preserve"> </w:t>
      </w:r>
      <w:r w:rsidRPr="004E4286" w:rsidR="00BA4104">
        <w:t>regimer</w:t>
      </w:r>
    </w:p>
    <w:p w:rsidR="002F24FE" w:rsidP="000D2DE4" w:rsidRDefault="00FD2327" w14:paraId="644BAD30" w14:textId="54A9F428">
      <w:pPr>
        <w:pStyle w:val="Normalutanindragellerluft"/>
      </w:pPr>
      <w:r w:rsidRPr="004E4286">
        <w:t xml:space="preserve">Problemet i Sverige med att offentligfinansierat stöd </w:t>
      </w:r>
      <w:r w:rsidRPr="004E4286" w:rsidR="00BA4104">
        <w:t xml:space="preserve">till civilsamhället </w:t>
      </w:r>
      <w:r w:rsidRPr="004E4286" w:rsidR="001F6941">
        <w:t xml:space="preserve">inte går till </w:t>
      </w:r>
      <w:r w:rsidRPr="004E4286" w:rsidR="00BD2094">
        <w:t>avsedda ändamål</w:t>
      </w:r>
      <w:r w:rsidRPr="004E4286">
        <w:t xml:space="preserve"> är stort enligt Sverigedemokraternas uppfattning. </w:t>
      </w:r>
      <w:r w:rsidRPr="004E4286" w:rsidR="001E075F">
        <w:t>Skattebetalarnas pengar går</w:t>
      </w:r>
      <w:r w:rsidRPr="004E4286" w:rsidR="00BA4104">
        <w:t xml:space="preserve"> i dagsläget</w:t>
      </w:r>
      <w:r w:rsidRPr="004E4286" w:rsidR="001E075F">
        <w:t xml:space="preserve"> dessvärre till</w:t>
      </w:r>
      <w:r w:rsidRPr="004E4286" w:rsidR="00D22BE2">
        <w:t xml:space="preserve"> </w:t>
      </w:r>
      <w:r w:rsidRPr="004E4286" w:rsidR="001F6941">
        <w:t>allt ifrån islamism till rena bedrägerier</w:t>
      </w:r>
      <w:r w:rsidRPr="004E4286">
        <w:t>. En problematik som har tydliggjorts på senare tid och som har fått hård kritik i samhälls</w:t>
      </w:r>
      <w:r w:rsidR="004E7CAC">
        <w:softHyphen/>
      </w:r>
      <w:r w:rsidRPr="004E4286">
        <w:t xml:space="preserve">debatten är det stöd som går till organisationer i civilsamhället i Sverige som har band till utländska </w:t>
      </w:r>
      <w:r w:rsidRPr="004E4286" w:rsidR="00D22BE2">
        <w:t>state</w:t>
      </w:r>
      <w:r w:rsidRPr="004E4286" w:rsidR="00E55BF8">
        <w:t xml:space="preserve">r. </w:t>
      </w:r>
      <w:r w:rsidRPr="004E4286" w:rsidR="00844559">
        <w:t xml:space="preserve">Att stöd går till sådana organisationer är inte </w:t>
      </w:r>
      <w:r w:rsidRPr="004E4286" w:rsidR="00BD2094">
        <w:t xml:space="preserve">nödvändigtvis </w:t>
      </w:r>
      <w:r w:rsidRPr="004E4286" w:rsidR="00844559">
        <w:t>problematiskt</w:t>
      </w:r>
      <w:r w:rsidRPr="004E4286" w:rsidR="00E55BF8">
        <w:t xml:space="preserve">, men rör det sig om </w:t>
      </w:r>
      <w:r w:rsidRPr="004E4286" w:rsidR="00844559">
        <w:t>organisationer med b</w:t>
      </w:r>
      <w:r w:rsidRPr="004E4286" w:rsidR="00EA262F">
        <w:t>and till</w:t>
      </w:r>
      <w:r w:rsidRPr="004E4286" w:rsidR="00BA4104">
        <w:t xml:space="preserve"> </w:t>
      </w:r>
      <w:r w:rsidRPr="004E4286" w:rsidR="00F22804">
        <w:t>icke-</w:t>
      </w:r>
      <w:r w:rsidRPr="004E4286" w:rsidR="00BA4104">
        <w:t>demokratiska regimer</w:t>
      </w:r>
      <w:r w:rsidRPr="004E4286" w:rsidR="00B547D4">
        <w:t xml:space="preserve"> </w:t>
      </w:r>
      <w:r w:rsidRPr="004E4286" w:rsidR="00EA262F">
        <w:t>så uppstår ett problem.</w:t>
      </w:r>
    </w:p>
    <w:p w:rsidRPr="004E4286" w:rsidR="001F6941" w:rsidP="00AC01E3" w:rsidRDefault="001F6941" w14:paraId="3DE1EDA3" w14:textId="17088211">
      <w:r w:rsidRPr="004E4286">
        <w:t xml:space="preserve">Ett fall som särskilt har uppmärksammats </w:t>
      </w:r>
      <w:r w:rsidRPr="004E4286" w:rsidR="00E55BF8">
        <w:t xml:space="preserve">gäller Iran och </w:t>
      </w:r>
      <w:r w:rsidRPr="004E4286" w:rsidR="00A02CCD">
        <w:t>organisationer i Sverige som har kopplingar till landets regim samtidigt som de</w:t>
      </w:r>
      <w:r w:rsidRPr="004E4286" w:rsidR="001E075F">
        <w:t>ssa organisationer</w:t>
      </w:r>
      <w:r w:rsidRPr="004E4286" w:rsidR="00A02CCD">
        <w:t xml:space="preserve"> mottar statsbidrag. </w:t>
      </w:r>
      <w:r w:rsidRPr="004E4286" w:rsidR="00EA262F">
        <w:t>Myndigheten för stöd till trossamfund (SST) betalar årligen ut miljonbelopp till</w:t>
      </w:r>
      <w:r w:rsidRPr="004E4286" w:rsidR="00B11A7C">
        <w:t xml:space="preserve"> Islamiska Shiasamfunden i Sverige</w:t>
      </w:r>
      <w:r w:rsidRPr="004E4286" w:rsidR="00EA262F">
        <w:t xml:space="preserve"> </w:t>
      </w:r>
      <w:r w:rsidRPr="004E4286" w:rsidR="00B11A7C">
        <w:t>(</w:t>
      </w:r>
      <w:r w:rsidRPr="004E4286" w:rsidR="00EA262F">
        <w:t>ISS</w:t>
      </w:r>
      <w:r w:rsidRPr="004E4286" w:rsidR="00C56327">
        <w:t xml:space="preserve">) </w:t>
      </w:r>
      <w:r w:rsidRPr="004E4286" w:rsidR="00F23A5E">
        <w:t>samtidigt som man har kopplingar till</w:t>
      </w:r>
      <w:r w:rsidRPr="004E4286" w:rsidR="00BD2094">
        <w:t xml:space="preserve"> moskén</w:t>
      </w:r>
      <w:r w:rsidRPr="004E4286" w:rsidR="00F23A5E">
        <w:t xml:space="preserve"> </w:t>
      </w:r>
      <w:r w:rsidRPr="004E4286" w:rsidR="00EA262F">
        <w:t xml:space="preserve">Imam Ali </w:t>
      </w:r>
      <w:proofErr w:type="spellStart"/>
      <w:r w:rsidRPr="004E4286" w:rsidR="00EA262F">
        <w:t>Islamic</w:t>
      </w:r>
      <w:proofErr w:type="spellEnd"/>
      <w:r w:rsidRPr="004E4286" w:rsidR="00EA262F">
        <w:t xml:space="preserve"> Center i Järfälla</w:t>
      </w:r>
      <w:r w:rsidRPr="004E4286" w:rsidR="00BD2094">
        <w:t>,</w:t>
      </w:r>
      <w:r w:rsidRPr="004E4286" w:rsidR="00F23A5E">
        <w:t xml:space="preserve"> som</w:t>
      </w:r>
      <w:r w:rsidRPr="004E4286" w:rsidR="00BD2094">
        <w:t xml:space="preserve"> i sin tur</w:t>
      </w:r>
      <w:r w:rsidRPr="004E4286" w:rsidR="00F23A5E">
        <w:t xml:space="preserve"> har kopplingar till Irans regim.</w:t>
      </w:r>
      <w:r w:rsidRPr="004E4286" w:rsidR="00BD2094">
        <w:t xml:space="preserve"> Under 2022 visade SVT:s Uppdrag </w:t>
      </w:r>
      <w:r w:rsidRPr="004E4286" w:rsidR="0099178F">
        <w:t>g</w:t>
      </w:r>
      <w:r w:rsidRPr="004E4286" w:rsidR="00BD2094">
        <w:t>ranskning</w:t>
      </w:r>
      <w:r w:rsidRPr="004E4286" w:rsidR="008B088A">
        <w:t xml:space="preserve"> dessutom</w:t>
      </w:r>
      <w:r w:rsidRPr="004E4286" w:rsidR="00BD2094">
        <w:t xml:space="preserve"> att man i </w:t>
      </w:r>
      <w:r w:rsidRPr="004E4286" w:rsidR="008B088A">
        <w:t xml:space="preserve">den aktuella </w:t>
      </w:r>
      <w:r w:rsidRPr="004E4286" w:rsidR="00BD2094">
        <w:t>moskén förmedlar så kallade ”njutningsäktenskap”.</w:t>
      </w:r>
      <w:r w:rsidRPr="004E4286" w:rsidR="00F23A5E">
        <w:t xml:space="preserve"> </w:t>
      </w:r>
      <w:r w:rsidRPr="004E4286" w:rsidR="00B920C6">
        <w:t>Att en förening med anknytning till</w:t>
      </w:r>
      <w:r w:rsidRPr="004E4286" w:rsidR="00B11A7C">
        <w:t xml:space="preserve"> den islamistiska</w:t>
      </w:r>
      <w:r w:rsidRPr="004E4286" w:rsidR="00B920C6">
        <w:t xml:space="preserve"> regimen i Iran mottar miljontals kronor årligen av </w:t>
      </w:r>
      <w:r w:rsidRPr="004E4286" w:rsidR="00060D6E">
        <w:t xml:space="preserve">svenska </w:t>
      </w:r>
      <w:r w:rsidRPr="004E4286" w:rsidR="00B920C6">
        <w:t>skattebetalar</w:t>
      </w:r>
      <w:r w:rsidRPr="004E4286" w:rsidR="00060D6E">
        <w:t>e</w:t>
      </w:r>
      <w:r w:rsidRPr="004E4286" w:rsidR="00B920C6">
        <w:t xml:space="preserve">s pengar har utlöst omfattande </w:t>
      </w:r>
      <w:r w:rsidRPr="004E4286" w:rsidR="0050169C">
        <w:t>kritik på olika mediala plattformar</w:t>
      </w:r>
      <w:r w:rsidRPr="004E4286" w:rsidR="00B920C6">
        <w:t>.</w:t>
      </w:r>
      <w:r w:rsidRPr="004E4286" w:rsidR="00BA4104">
        <w:t xml:space="preserve"> Det aktuella fallet berör Iran, men även andra </w:t>
      </w:r>
      <w:r w:rsidRPr="004E4286" w:rsidR="008B088A">
        <w:t>exempel</w:t>
      </w:r>
      <w:r w:rsidRPr="004E4286" w:rsidR="00BA4104">
        <w:t xml:space="preserve"> </w:t>
      </w:r>
      <w:r w:rsidRPr="004E4286" w:rsidR="0072434C">
        <w:t xml:space="preserve">kopplat till andra stater </w:t>
      </w:r>
      <w:r w:rsidRPr="004E4286" w:rsidR="00BA4104">
        <w:t>finns</w:t>
      </w:r>
      <w:r w:rsidRPr="004E4286" w:rsidR="00B547D4">
        <w:t xml:space="preserve"> </w:t>
      </w:r>
      <w:r w:rsidRPr="004E4286" w:rsidR="008B088A">
        <w:t>i den svenska civilsamhällespolitiken.</w:t>
      </w:r>
      <w:r w:rsidR="002F24FE">
        <w:t xml:space="preserve"> </w:t>
      </w:r>
      <w:r w:rsidRPr="004E4286" w:rsidR="00681446">
        <w:t>I</w:t>
      </w:r>
      <w:r w:rsidRPr="004E4286" w:rsidR="00F22804">
        <w:t>cke</w:t>
      </w:r>
      <w:r w:rsidRPr="004E4286" w:rsidR="00883832">
        <w:t>-</w:t>
      </w:r>
      <w:r w:rsidRPr="004E4286" w:rsidR="00B547D4">
        <w:t>demokratiska inslag i statsbidragsberättigade organisa</w:t>
      </w:r>
      <w:r w:rsidR="004E7CAC">
        <w:softHyphen/>
      </w:r>
      <w:r w:rsidRPr="004E4286" w:rsidR="00B547D4">
        <w:t xml:space="preserve">tioner i sig har </w:t>
      </w:r>
      <w:r w:rsidRPr="004E4286" w:rsidR="00681446">
        <w:t xml:space="preserve">redan </w:t>
      </w:r>
      <w:r w:rsidRPr="004E4286" w:rsidR="00B547D4">
        <w:t xml:space="preserve">fått mycket </w:t>
      </w:r>
      <w:r w:rsidRPr="004E4286" w:rsidR="00681446">
        <w:t xml:space="preserve">medial </w:t>
      </w:r>
      <w:r w:rsidRPr="004E4286" w:rsidR="00B547D4">
        <w:t>uppmärksamhet i Sverige,</w:t>
      </w:r>
      <w:r w:rsidRPr="004E4286" w:rsidR="00EE1B87">
        <w:t xml:space="preserve"> </w:t>
      </w:r>
      <w:r w:rsidRPr="004E4286" w:rsidR="00B547D4">
        <w:t>men ett problem utöver detta som särskilt behöver adresseras är</w:t>
      </w:r>
      <w:r w:rsidRPr="004E4286" w:rsidR="00BA4104">
        <w:t xml:space="preserve"> när statsbidrag</w:t>
      </w:r>
      <w:r w:rsidRPr="004E4286" w:rsidR="00681446">
        <w:t xml:space="preserve"> specifikt</w:t>
      </w:r>
      <w:r w:rsidRPr="004E4286" w:rsidR="00BA4104">
        <w:t xml:space="preserve"> går till organisationer med </w:t>
      </w:r>
      <w:r w:rsidRPr="004E4286" w:rsidR="001B1955">
        <w:t xml:space="preserve">band </w:t>
      </w:r>
      <w:r w:rsidRPr="004E4286" w:rsidR="00BA4104">
        <w:t xml:space="preserve">till </w:t>
      </w:r>
      <w:r w:rsidRPr="004E4286" w:rsidR="00F22804">
        <w:t>icke-</w:t>
      </w:r>
      <w:r w:rsidRPr="004E4286" w:rsidR="00BA4104">
        <w:t>demokratiska</w:t>
      </w:r>
      <w:r w:rsidRPr="004E4286" w:rsidR="00B547D4">
        <w:t xml:space="preserve"> regimer i utländska</w:t>
      </w:r>
      <w:r w:rsidRPr="004E4286" w:rsidR="00BA4104">
        <w:t xml:space="preserve"> stater. Regeringen bör agera för att säkerställa att inga statsbidrag </w:t>
      </w:r>
      <w:r w:rsidRPr="004E4286" w:rsidR="006D474A">
        <w:t xml:space="preserve">ska kunna utgå till </w:t>
      </w:r>
      <w:r w:rsidRPr="004E4286" w:rsidR="00BA4104">
        <w:t>organisationer</w:t>
      </w:r>
      <w:r w:rsidRPr="004E4286" w:rsidR="00FD16F9">
        <w:t xml:space="preserve"> i civilsamhället </w:t>
      </w:r>
      <w:r w:rsidRPr="004E4286" w:rsidR="00BA4104">
        <w:t xml:space="preserve">med band till </w:t>
      </w:r>
      <w:r w:rsidRPr="004E4286" w:rsidR="00F22804">
        <w:t>icke-</w:t>
      </w:r>
      <w:r w:rsidRPr="004E4286" w:rsidR="00BA4104">
        <w:t xml:space="preserve">demokratiska </w:t>
      </w:r>
      <w:r w:rsidRPr="004E4286" w:rsidR="00B547D4">
        <w:t xml:space="preserve">regimer i utländska </w:t>
      </w:r>
      <w:r w:rsidRPr="004E4286" w:rsidR="00BA4104">
        <w:t>stater.</w:t>
      </w:r>
    </w:p>
    <w:p w:rsidR="002F24FE" w:rsidP="000D2DE4" w:rsidRDefault="0040209C" w14:paraId="1FF69D7F" w14:textId="77777777">
      <w:pPr>
        <w:pStyle w:val="Rubrik1"/>
      </w:pPr>
      <w:r w:rsidRPr="004E4286">
        <w:t>Inkonsekvent utdelning av statsbidrag</w:t>
      </w:r>
    </w:p>
    <w:p w:rsidR="002F24FE" w:rsidP="000D2DE4" w:rsidRDefault="001152CA" w14:paraId="7BA3ADED" w14:textId="77777777">
      <w:pPr>
        <w:pStyle w:val="Normalutanindragellerluft"/>
      </w:pPr>
      <w:r w:rsidRPr="004E4286">
        <w:t>I Sverige finns en inkonsekvens sett till de bedömningar som görs av olika statliga aktörer som beslutar om vilka organisationer som tilldelas statsbidrag. Jämförs Folkbildningsrådets utdelning av statsbidrag med Myndigheten för ungdoms- och civilsamhällesfrågors (MUCF), så framgår den nämnda inkonsekvensen med tydlighet.</w:t>
      </w:r>
    </w:p>
    <w:p w:rsidR="002F24FE" w:rsidP="00AC01E3" w:rsidRDefault="001152CA" w14:paraId="29394B00" w14:textId="1218C628">
      <w:r w:rsidRPr="004E4286">
        <w:t xml:space="preserve">Under 2018 beslutade MUCF att avslå ansökan om statsbidrag från den numera avvecklade organisationen Sveriges Unga Muslimer (SUM) för att man på olika sätt bedrev en verksamhet i strid med demokratins idéer. MUCF har dessutom återkrävt bidrag som har betalats ut till SUM. MUCF har därefter i en domstolsprocess fått rätt mot SUM i den aktuella frågan, och även kammarrätten i Stockholm kom fram till att </w:t>
      </w:r>
      <w:proofErr w:type="spellStart"/>
      <w:r w:rsidRPr="004E4286">
        <w:t>SUM:s</w:t>
      </w:r>
      <w:proofErr w:type="spellEnd"/>
      <w:r w:rsidRPr="004E4286">
        <w:t xml:space="preserve"> verksamhet inte sker i enlighet med demokratins idéer. SUM har varit en medlemsorganisation i det muslimska studieförbundet </w:t>
      </w:r>
      <w:proofErr w:type="spellStart"/>
      <w:r w:rsidRPr="004E4286">
        <w:t>Ibn</w:t>
      </w:r>
      <w:proofErr w:type="spellEnd"/>
      <w:r w:rsidRPr="004E4286">
        <w:t xml:space="preserve"> </w:t>
      </w:r>
      <w:proofErr w:type="spellStart"/>
      <w:r w:rsidRPr="004E4286">
        <w:t>Rushd</w:t>
      </w:r>
      <w:proofErr w:type="spellEnd"/>
      <w:r w:rsidRPr="004E4286">
        <w:t xml:space="preserve"> (SIR) som i sin tur har erhållit mångmiljonbelopp i statsbidrag varje år via Folkbildningsrådet, detta erhöll man såväl innan som efter att SUM nekades fortsatta statsbidrag. Folkbildningsrådet menar att SIR lever upp till statens syfte med statsbidraget till folkbildningen om att stärka och utveckla demokratin, trots studieförbundets väl belagda kopplingar till det islamistiska Muslimska brödraskapet, och trots att SIR under lång tid hade SUM som medlems</w:t>
      </w:r>
      <w:r w:rsidR="004E7CAC">
        <w:softHyphen/>
      </w:r>
      <w:r w:rsidRPr="004E4286">
        <w:t>organisation såväl innan som efter att SUM bedömdes bedriva en verksamhet i strid med demokratins idéer. Efter kammarrättsdomen begärde SUM utträde som medlems</w:t>
      </w:r>
      <w:r w:rsidR="004E7CAC">
        <w:softHyphen/>
      </w:r>
      <w:r w:rsidRPr="004E4286">
        <w:t>organisation i SIR, vilket beviljades först vid SIR:s förbundsstämma 2021.</w:t>
      </w:r>
    </w:p>
    <w:p w:rsidR="002F24FE" w:rsidP="00AC01E3" w:rsidRDefault="001152CA" w14:paraId="7637E3F9" w14:textId="07F7DE8B">
      <w:r w:rsidRPr="004E4286">
        <w:lastRenderedPageBreak/>
        <w:t>Det är principiellt inte rimligt att en organisation med myndighetsuppdrag likt Folkbildningsrådet utbetalar statsbidrag till en organisation som har medlems</w:t>
      </w:r>
      <w:r w:rsidR="004E7CAC">
        <w:softHyphen/>
      </w:r>
      <w:r w:rsidRPr="004E4286">
        <w:t>organisationer som av en annan myndighet och av domstol har bedömts bedriva verksamhet som inte är förenlig med demokratins idéer. Regeringen bör verka för att återkomma med förslag till riksdagen för att denna inkonsekvens och dubbelhet tydligt ska kunna motverkas framöver.</w:t>
      </w:r>
    </w:p>
    <w:p w:rsidRPr="004E4286" w:rsidR="0040209C" w:rsidP="00AC01E3" w:rsidRDefault="001152CA" w14:paraId="7E776F07" w14:textId="172B40F7">
      <w:r w:rsidRPr="004E7CAC">
        <w:rPr>
          <w:spacing w:val="-3"/>
        </w:rPr>
        <w:t>Under juni 2019 överlämnade Demokrativillkorsutredningen betänkandet Demokrati</w:t>
      </w:r>
      <w:r w:rsidRPr="004E7CAC" w:rsidR="004E7CAC">
        <w:rPr>
          <w:spacing w:val="-3"/>
        </w:rPr>
        <w:softHyphen/>
      </w:r>
      <w:r w:rsidRPr="004E7CAC">
        <w:rPr>
          <w:spacing w:val="-3"/>
        </w:rPr>
        <w:t>villkor för bidrag till civilsamhället (SOU 2019:35)</w:t>
      </w:r>
      <w:r w:rsidRPr="004E4286">
        <w:t xml:space="preserve"> till regeringen. Betänkandet innehåller en rad förslag som exempelvis skulle kunna bidra till att skapa en mer konsekvent och enhetlig politik i Sverige gällande utdelning av statsbidrag. Utredningens betänkande är omfattande och innehåller många skarpa förslag. Det är av stor vikt för legitimiteten och trovärdigheten för den svenska civilsamhällespolitiken att utdelningen av statsbidrag blir mer konsekvent än i dagsläget.</w:t>
      </w:r>
    </w:p>
    <w:p w:rsidR="002F24FE" w:rsidP="000D2DE4" w:rsidRDefault="00B73EED" w14:paraId="64B45C5A" w14:textId="77777777">
      <w:pPr>
        <w:pStyle w:val="Rubrik1"/>
      </w:pPr>
      <w:r w:rsidRPr="004E4286">
        <w:t>Organisationer</w:t>
      </w:r>
      <w:r w:rsidRPr="004E4286" w:rsidR="0040209C">
        <w:t xml:space="preserve"> som underlättar illegal</w:t>
      </w:r>
      <w:r w:rsidRPr="004E4286">
        <w:t>a invandrares vistelse</w:t>
      </w:r>
      <w:r w:rsidRPr="004E4286" w:rsidR="004004A2">
        <w:t xml:space="preserve"> i Sverige</w:t>
      </w:r>
    </w:p>
    <w:p w:rsidR="002F24FE" w:rsidP="000D2DE4" w:rsidRDefault="0099395E" w14:paraId="3B1B66A4" w14:textId="77777777">
      <w:pPr>
        <w:pStyle w:val="Normalutanindragellerluft"/>
      </w:pPr>
      <w:r w:rsidRPr="004E4286">
        <w:t>I den svenska civilsamhällespolitiken förekommer det att offentligfinansierat stöd delas ut till organisationer som medvetet gynnar illegala invandrares vistelse i Sverige. Det är inte rimligt att staten å ena sidan har myndigheter som ska verka för att utlänningar utan rätt att vistas i Sverige, ska lämna landet, samtidigt som staten å andra sidan har andra myndigheter som finansierar organisationer som skapar incitament för och underlättar illegala invandrares uppehälle i landet. Det är av samma skäl inte heller rimligt att stöd från kommunal och regional nivå utgår till denna typ av organisationer. En sådan bakvänd politik underminerar polisens och andra myndigheters verksamhet, det är att stötta myndighetstrots, vilket Sverigedemokraterna ser som helt oacceptabelt.</w:t>
      </w:r>
    </w:p>
    <w:p w:rsidRPr="004E4286" w:rsidR="0040209C" w:rsidP="00AC01E3" w:rsidRDefault="0099395E" w14:paraId="680F7AF1" w14:textId="7167FC13">
      <w:r w:rsidRPr="004E4286">
        <w:t>Frågan om statligt stöd till den aktuella typen av organisationer blev omdebatterad exempelvis under maj 2020. Den dåvarande regeringen kommunicerade då ut i samband med en presskonferens att man ville satsa mångmiljonbelopp på civilsamhället för att hjälpa människor under coronakrisen, varav man hade illegala invandrare som en uttalad målgrupp för satsningen. Regeringen bör verka för att organisationer i civil</w:t>
      </w:r>
      <w:r w:rsidR="004E7CAC">
        <w:softHyphen/>
      </w:r>
      <w:r w:rsidRPr="004E4286">
        <w:t>samhället som skapar incitament för och underlättar illegala invandrares vistelse i Sverige, inte ska kunna erhålla offentligfinansierat stöd.</w:t>
      </w:r>
    </w:p>
    <w:p w:rsidR="002F24FE" w:rsidP="000D2DE4" w:rsidRDefault="00D3429C" w14:paraId="3EFFF439" w14:textId="77777777">
      <w:pPr>
        <w:pStyle w:val="Rubrik1"/>
      </w:pPr>
      <w:r w:rsidRPr="004E4286">
        <w:t xml:space="preserve">Etniska </w:t>
      </w:r>
      <w:r w:rsidRPr="004E4286" w:rsidR="00B41085">
        <w:t>invandrar</w:t>
      </w:r>
      <w:r w:rsidRPr="004E4286">
        <w:t>organisationer</w:t>
      </w:r>
    </w:p>
    <w:p w:rsidR="002F24FE" w:rsidP="000D2DE4" w:rsidRDefault="00C038A1" w14:paraId="159DD9C8" w14:textId="3D3E5585">
      <w:pPr>
        <w:pStyle w:val="Normalutanindragellerluft"/>
      </w:pPr>
      <w:r w:rsidRPr="004E4286">
        <w:t xml:space="preserve">I dagens Sverige kraftigt präglat av segregation, parallella samhällsstrukturer och slitningar till följd av en oerhört ansvarslös </w:t>
      </w:r>
      <w:proofErr w:type="spellStart"/>
      <w:r w:rsidRPr="004E4286" w:rsidR="00286B5D">
        <w:t>migrationspolitik</w:t>
      </w:r>
      <w:proofErr w:type="spellEnd"/>
      <w:r w:rsidRPr="004E4286">
        <w:t>, riskerar offentlig</w:t>
      </w:r>
      <w:r w:rsidR="004E7CAC">
        <w:softHyphen/>
      </w:r>
      <w:r w:rsidRPr="004E4286">
        <w:t>finansierat stöd till etniska invandrarorganisationer att underblåsa och förvärra de mycket allvarliga problem som redan finns. Statsbidraget till organisationer bildade på etnisk grund delas ut av Myndigheten för ungdoms- och civilsamhällesfrågor (MUCF) – det är ett bidrag vars existens Sverigedemokraterna länge har ställt sig kritiska till. Årligen handlar det om tiotals miljoner kronor som genom myndigheten går till olika etniska invandrarorganisationer varav många kan kopplas till invandrargrupper i vilka många personer står utanför det svenska samhället sett till bland annat omfattande arbetslöshet med mera. För att som organisation ens vara aktuell för bidraget är det ett krav att organisationen till övervägande del har medlemmar med utländsk bakgrund.</w:t>
      </w:r>
    </w:p>
    <w:p w:rsidRPr="004E4286" w:rsidR="0040209C" w:rsidP="00AC01E3" w:rsidRDefault="00C038A1" w14:paraId="7D7578A2" w14:textId="44B714EC">
      <w:r w:rsidRPr="004E4286">
        <w:lastRenderedPageBreak/>
        <w:t>Även bidragsformer som styrs av andra förordningar och regler går i flera fall i praktiken till etniska invandrarorganisationer på ett sätt som riskerar att få samma negativa effekt som statsbidraget till organisationer bildade på etnisk grund. Stats</w:t>
      </w:r>
      <w:r w:rsidR="004E7CAC">
        <w:softHyphen/>
      </w:r>
      <w:r w:rsidRPr="004E4286">
        <w:t xml:space="preserve">bidraget till barn- och ungdomsorganisationer som även det delas ut av MUCF, är exempel på ett bidrag som har många etniska invandrarorganisationer som mottagare i praktiken, även om bidragets syfte i grunden är ett annat. Flera av organisationerna som mottar bidraget har precis som gällande statsbidraget till organisationer bildade på etnisk grund, koppling till invandrargrupper i vilka många personer står utanför det </w:t>
      </w:r>
      <w:r w:rsidRPr="004E7CAC">
        <w:rPr>
          <w:spacing w:val="-3"/>
        </w:rPr>
        <w:t>svenska samhället på avgörande sätt. Det ska dock understrykas att många organisationer</w:t>
      </w:r>
      <w:r w:rsidRPr="004E4286">
        <w:t xml:space="preserve"> som mottar statsbidraget till barn- och ungdomsorganisationer inte har en etnisk inrikt</w:t>
      </w:r>
      <w:r w:rsidR="004E7CAC">
        <w:softHyphen/>
      </w:r>
      <w:r w:rsidRPr="004E4286">
        <w:t xml:space="preserve">ning. Sverigedemokraterna är således inte kritiska till detta statsbidrags existens i sin </w:t>
      </w:r>
      <w:r w:rsidRPr="004E7CAC">
        <w:rPr>
          <w:spacing w:val="-3"/>
        </w:rPr>
        <w:t>helhet. Statsbidraget till organisationer bildade på etnisk grund vill Sverigedemokraterna</w:t>
      </w:r>
      <w:r w:rsidRPr="004E4286">
        <w:t xml:space="preserve"> dock snarast avveckla och vi vill även förhindra att andra former av statsbidrag går till motsvarande typer av etniska invandrarorganisationer</w:t>
      </w:r>
      <w:r w:rsidRPr="004E4286">
        <w:rPr>
          <w:rStyle w:val="FrslagstextChar"/>
        </w:rPr>
        <w:t>.</w:t>
      </w:r>
    </w:p>
    <w:p w:rsidR="002F24FE" w:rsidP="000D2DE4" w:rsidRDefault="00397AA5" w14:paraId="37D74BAE" w14:textId="77777777">
      <w:pPr>
        <w:pStyle w:val="Rubrik1"/>
      </w:pPr>
      <w:r w:rsidRPr="004E4286">
        <w:t>Organisationer</w:t>
      </w:r>
      <w:r w:rsidRPr="004E4286" w:rsidR="004004A2">
        <w:t xml:space="preserve"> </w:t>
      </w:r>
      <w:r w:rsidRPr="004E4286" w:rsidR="002A3399">
        <w:t xml:space="preserve">med vithet </w:t>
      </w:r>
      <w:r w:rsidRPr="004E4286" w:rsidR="00991164">
        <w:t>i fokus</w:t>
      </w:r>
    </w:p>
    <w:p w:rsidR="002F24FE" w:rsidP="000D2DE4" w:rsidRDefault="009906A1" w14:paraId="7DF509F6" w14:textId="77777777">
      <w:pPr>
        <w:pStyle w:val="Normalutanindragellerluft"/>
      </w:pPr>
      <w:r w:rsidRPr="004E4286">
        <w:t>I det svenska civilsamhället återfinns organisationer med ett slags öppen vänsterradikal agenda som fokuserar på ”vithet”, men som mottar bidrag från staten genom svenska myndigheter. Myndigheten för ungdoms- och civilsamhällesfrågor (MUCF) är exempel på en myndighet som har i uppdrag att arbeta mot rasism och diskriminering, men som ändå delar ut bidrag till organisationer som framhärdar saker som att grupper av viss härkomst per definition är priviligierade och inte ens kan drabbas av rasism.</w:t>
      </w:r>
    </w:p>
    <w:p w:rsidR="002F24FE" w:rsidP="00AC01E3" w:rsidRDefault="009906A1" w14:paraId="66BB10EC" w14:textId="2FC34C03">
      <w:r w:rsidRPr="004E4286">
        <w:t>Ett tydligt exempel på en medialt upplyft organisation av det aktuella slaget som under åratal har erhållit stöd från olika statliga aktörer, inklusive MUCF, är Teskeds</w:t>
      </w:r>
      <w:r w:rsidR="004E7CAC">
        <w:softHyphen/>
      </w:r>
      <w:r w:rsidRPr="004E4286">
        <w:t>orden. Organisationen, som dock gick i konkurs under 2021, har varit en aktör med en vänsterradikal agenda som fokuserar mycket på vithet, vilket man har varit öppen med på sina olika plattformar. Organisationen har framhävt olika teorier kring vitt privile</w:t>
      </w:r>
      <w:r w:rsidR="004E7CAC">
        <w:softHyphen/>
      </w:r>
      <w:r w:rsidRPr="004E4286">
        <w:t xml:space="preserve">gium, vit skörhet, att rasism mot vita människor inte finns i Sverige samt att man som vit människa blir bemött bättre i alla delar av samhället i jämförelse med en icke-vit person. Viktigt att påpeka är att det även finns andra organisationer med liknande </w:t>
      </w:r>
      <w:r w:rsidRPr="004E7CAC">
        <w:rPr>
          <w:spacing w:val="-3"/>
        </w:rPr>
        <w:t>inriktning som erhåller bidrag i dagsläget och som kan tas som exempel i sammanhanget,</w:t>
      </w:r>
      <w:r w:rsidRPr="004E4286">
        <w:t xml:space="preserve"> så problemet är betydligt bredare än att handla om en enskild organisation.</w:t>
      </w:r>
    </w:p>
    <w:p w:rsidRPr="004E4286" w:rsidR="00D4307F" w:rsidP="00AC01E3" w:rsidRDefault="009906A1" w14:paraId="6A7CECAC" w14:textId="7247DC90">
      <w:r w:rsidRPr="004E4286">
        <w:t>Att det ser ut på det här sättet trots berörda myndigheters arbete mot rasism och diskriminering, ger en bild av att det aktuella arbetet inte omfattar personer och grupper av viss härkomst. Detta faktum riskerar att underminera sammanhållningen mellan olika grupper i samhället, när myndigheter delar ut bidrag till organisationer för att de ska propagera för att vissa personer i kraft av sin härkomst inte kan utsättas för rasism och för att dessa är priviligierade på bekostnad av personer av annan härkomst. Organisa</w:t>
      </w:r>
      <w:r w:rsidR="004E7CAC">
        <w:softHyphen/>
      </w:r>
      <w:r w:rsidRPr="004E4286">
        <w:t xml:space="preserve">tioner med denna typ av skuldbeläggande av människor baserat på härkomst hade knappast fått statligt stöd om de inte hade haft en sådan </w:t>
      </w:r>
      <w:proofErr w:type="spellStart"/>
      <w:r w:rsidRPr="004E4286" w:rsidR="004B4EB7">
        <w:t>vänster</w:t>
      </w:r>
      <w:r w:rsidRPr="004E4286">
        <w:t>politisk</w:t>
      </w:r>
      <w:proofErr w:type="spellEnd"/>
      <w:r w:rsidRPr="004E4286">
        <w:t xml:space="preserve"> inriktning som är fallet. Sverigedemokraterna anser att alla olika former av rasism och diskriminering måste behandlas likvärdigt i statliga myndigheters ögon, och politiken behöver agera i den riktningen.</w:t>
      </w:r>
    </w:p>
    <w:p w:rsidR="002F24FE" w:rsidP="000D2DE4" w:rsidRDefault="004A53B6" w14:paraId="5AFE5BDA" w14:textId="77777777">
      <w:pPr>
        <w:pStyle w:val="Rubrik1"/>
      </w:pPr>
      <w:r w:rsidRPr="004E4286">
        <w:lastRenderedPageBreak/>
        <w:t xml:space="preserve">Kriminella element </w:t>
      </w:r>
      <w:r w:rsidRPr="004E4286" w:rsidR="00FB28D8">
        <w:t>och</w:t>
      </w:r>
      <w:r w:rsidRPr="004E4286">
        <w:t xml:space="preserve"> civilsamhällespolitiken</w:t>
      </w:r>
    </w:p>
    <w:p w:rsidR="002F24FE" w:rsidP="000D2DE4" w:rsidRDefault="009906A1" w14:paraId="5F8FA888" w14:textId="0371E5DC">
      <w:pPr>
        <w:pStyle w:val="Normalutanindragellerluft"/>
      </w:pPr>
      <w:r w:rsidRPr="004E4286">
        <w:t>Ett problem i den svenska civilsamhällespolitiken som tydligare har hamnat på den politiska dagordningen på senare år gäller hur kriminella element utnyttjar offentlig</w:t>
      </w:r>
      <w:r w:rsidR="004E7CAC">
        <w:softHyphen/>
      </w:r>
      <w:r w:rsidRPr="004E4286">
        <w:t>finansierat stöd avsett för aktörer i det svenska civilsamhället. Polisen har påtalat risken för att ideella föreningar och stiftelser används för att tvätta pengar från kriminell verksamhet eller för att stjäla pengar från den svenska välfärden, och i slutet av 2020 gick man ut och varnade för att det saknas kontroll på inflödet till föreningslivet i de så kallade utsatta områdena i Sverige. I samband med den mediala rapporteringen framhölls att det då fanns omkring 1</w:t>
      </w:r>
      <w:r w:rsidR="0088469C">
        <w:t> </w:t>
      </w:r>
      <w:r w:rsidRPr="004E4286">
        <w:t>000 ideella föreningar bara i invandrartäta Södra Järva i Stockholmsområdet, varav många av dessa föreningar bedömdes ha en högst oklar verksamhet. Det framkom under hösten 2020 vidare att organiserad brottslighet var inblandad i verksamhet som kunde kopplas till statsbidragsberättigade studie</w:t>
      </w:r>
      <w:r w:rsidR="004E7CAC">
        <w:softHyphen/>
      </w:r>
      <w:r w:rsidRPr="004E4286">
        <w:t>förbunds verksamhet i just Järvaområdet, vilket blev en central del i den då omfattande samhällsdebatten kring fusk och bedrägerier kopplat till statsbidraget till folkbildningen. Detta ledde i sin tur ledde fram till att diverse åtgärder vidtogs i syfte att stävja fusket inom folkbildningen. Problemet är dock bredare än att det enbart kan kopplas till folkbildningens verksamhet – det behövs ageras mot kriminella element inom ramen för hela den svenska civilsamhällespolitiken.</w:t>
      </w:r>
    </w:p>
    <w:p w:rsidRPr="004E4286" w:rsidR="0018613C" w:rsidP="00AC01E3" w:rsidRDefault="009906A1" w14:paraId="71563222" w14:textId="6B16AA49">
      <w:r w:rsidRPr="004E4286">
        <w:t xml:space="preserve">Att bekämpa organiserad brottslighet, klankriminella och liknande aktörer som dessvärre har fått växa sig starka i dagens Sverige är givetvis i första hand en uppgift för </w:t>
      </w:r>
      <w:r w:rsidRPr="004E7CAC">
        <w:rPr>
          <w:spacing w:val="-3"/>
        </w:rPr>
        <w:t xml:space="preserve">rättsväsendet, men med tanke på hur illa läget är i Sverige behöver hela samhällsapparaten </w:t>
      </w:r>
      <w:r w:rsidRPr="004E4286">
        <w:t>mobiliseras. Bevisligen har organiserad brottslighet i Sverige försökt utnyttja resurser i ideella föreningar för egen vinning. Det är således viktigt att myndigheter och andra organ som delar ut statsbidrag till organisationer i civilsamhället ges de resurser och den kompetens som behövs för att försäkra sig om att inga statsbidrag eller offentliga resurser för övrigt hamnar i händerna på organiserad brottslighet, klankriminella eller liknande aktörer. Sverigedemokraterna vill se en civilsamhällespolitik som ligger steget före och förhindrar att statsbidrag hamnar i händerna på brottslingarna.</w:t>
      </w:r>
      <w:r w:rsidRPr="004E4286" w:rsidR="0018613C">
        <w:t xml:space="preserve"> Vi menar att regeringen </w:t>
      </w:r>
      <w:r w:rsidRPr="004E4286" w:rsidR="0007325B">
        <w:t>bör agera</w:t>
      </w:r>
      <w:r w:rsidRPr="004E4286" w:rsidR="0018613C">
        <w:t xml:space="preserve"> för att förhindra att offentligfinansierat stöd till organisationer i civilsamhället utnyttjas av organiserad brottslighet, klankriminella och liknande aktörer.</w:t>
      </w:r>
    </w:p>
    <w:p w:rsidR="002F24FE" w:rsidP="000D2DE4" w:rsidRDefault="004A0F01" w14:paraId="543C13DE" w14:textId="77777777">
      <w:pPr>
        <w:pStyle w:val="Rubrik1"/>
      </w:pPr>
      <w:r w:rsidRPr="004E4286">
        <w:t>Företrädar</w:t>
      </w:r>
      <w:r w:rsidRPr="004E4286" w:rsidR="00A835CE">
        <w:t>r</w:t>
      </w:r>
      <w:r w:rsidRPr="004E4286">
        <w:t>egister och ökad transparens</w:t>
      </w:r>
    </w:p>
    <w:p w:rsidRPr="004E4286" w:rsidR="00107E02" w:rsidP="000D2DE4" w:rsidRDefault="00A77B4B" w14:paraId="26E1AB2B" w14:textId="41D0463D">
      <w:pPr>
        <w:pStyle w:val="Normalutanindragellerluft"/>
      </w:pPr>
      <w:r w:rsidRPr="004E4286">
        <w:t>Demokrativillkor</w:t>
      </w:r>
      <w:r w:rsidRPr="004E4286" w:rsidR="002A490E">
        <w:t xml:space="preserve"> vid statlig bidragsgivning till civilsamhället</w:t>
      </w:r>
      <w:r w:rsidRPr="004E4286">
        <w:t xml:space="preserve"> är e</w:t>
      </w:r>
      <w:r w:rsidRPr="004E4286" w:rsidR="002A490E">
        <w:t>tt betydelsefullt verktyg</w:t>
      </w:r>
      <w:r w:rsidRPr="004E4286">
        <w:t xml:space="preserve"> för att stoppa organisationer som öppet propagerar för odemokratiska och </w:t>
      </w:r>
      <w:r w:rsidRPr="004E7CAC">
        <w:t>våldsbejakande budskap från att motta offentligt stöd. Däremot finns fortfarande</w:t>
      </w:r>
      <w:r w:rsidRPr="004E7CAC">
        <w:rPr>
          <w:spacing w:val="-3"/>
        </w:rPr>
        <w:t xml:space="preserve"> möjlig</w:t>
      </w:r>
      <w:r w:rsidR="004E7CAC">
        <w:rPr>
          <w:spacing w:val="-3"/>
        </w:rPr>
        <w:softHyphen/>
      </w:r>
      <w:r w:rsidRPr="004E7CAC">
        <w:rPr>
          <w:spacing w:val="-3"/>
        </w:rPr>
        <w:t xml:space="preserve">het </w:t>
      </w:r>
      <w:r w:rsidRPr="004E7CAC">
        <w:t>för</w:t>
      </w:r>
      <w:r w:rsidRPr="004E7CAC" w:rsidR="002A490E">
        <w:t xml:space="preserve"> dessa</w:t>
      </w:r>
      <w:r w:rsidRPr="004E7CAC">
        <w:t xml:space="preserve"> organisationer att i det fördolda understödja </w:t>
      </w:r>
      <w:r w:rsidRPr="004E7CAC" w:rsidR="00791A70">
        <w:t>brottslig och odemokratisk</w:t>
      </w:r>
      <w:r w:rsidRPr="004E7CAC" w:rsidR="00791A70">
        <w:rPr>
          <w:spacing w:val="-3"/>
        </w:rPr>
        <w:t xml:space="preserve"> verksamhet</w:t>
      </w:r>
      <w:r w:rsidRPr="004E7CAC">
        <w:rPr>
          <w:spacing w:val="-3"/>
        </w:rPr>
        <w:t>.</w:t>
      </w:r>
    </w:p>
    <w:p w:rsidR="002F24FE" w:rsidP="002F24FE" w:rsidRDefault="00791A70" w14:paraId="7F078CC0" w14:textId="5FC7EF9C">
      <w:r w:rsidRPr="004E4286">
        <w:t>I Sverige finns ett behov av att införa ett</w:t>
      </w:r>
      <w:r w:rsidRPr="004E4286" w:rsidR="00A77B4B">
        <w:t xml:space="preserve"> nationellt företrädarregister</w:t>
      </w:r>
      <w:r w:rsidRPr="004E4286">
        <w:t xml:space="preserve"> hos våra myndigheter gällande verkliga företrädare för </w:t>
      </w:r>
      <w:r w:rsidRPr="004E4286" w:rsidR="005B59EC">
        <w:t xml:space="preserve">de </w:t>
      </w:r>
      <w:r w:rsidRPr="004E4286">
        <w:t>civilsamhällesorganisationer som mottar offentliga bidrag</w:t>
      </w:r>
      <w:r w:rsidRPr="004E4286" w:rsidR="00A77B4B">
        <w:t>.</w:t>
      </w:r>
      <w:r w:rsidRPr="004E4286" w:rsidR="005B59EC">
        <w:t xml:space="preserve"> Register skulle rimligen kunna återfinnas hos Skatteverket och innehålla uppgifter om styrelsemedlemmar samt vilka personer inom styrelse</w:t>
      </w:r>
      <w:r w:rsidRPr="004E4286" w:rsidR="002A490E">
        <w:t>rna</w:t>
      </w:r>
      <w:r w:rsidRPr="004E4286" w:rsidR="005B59EC">
        <w:t xml:space="preserve"> som är firmatecknare.</w:t>
      </w:r>
      <w:r w:rsidRPr="004E4286" w:rsidR="00CF20AC">
        <w:t xml:space="preserve"> Att företrädarregistret inkluderar uppgifter om den statliga nivån är en självklarhet, men även kommunal och regional nivå bör inkluderas för att få en bättre överblick om föreningar och dess företrädare </w:t>
      </w:r>
      <w:r w:rsidRPr="004E4286" w:rsidR="002A490E">
        <w:t>över landet</w:t>
      </w:r>
      <w:r w:rsidRPr="004E4286" w:rsidR="00CF20AC">
        <w:t>.</w:t>
      </w:r>
      <w:r w:rsidRPr="004E4286" w:rsidR="00A77B4B">
        <w:t xml:space="preserve"> </w:t>
      </w:r>
      <w:r w:rsidRPr="004E4286">
        <w:t xml:space="preserve">Ett införande skulle ge </w:t>
      </w:r>
      <w:r w:rsidRPr="004E4286" w:rsidR="00A77B4B">
        <w:t>bättre överblick</w:t>
      </w:r>
      <w:r w:rsidRPr="004E4286">
        <w:t xml:space="preserve"> och kontroll – det skulle bli svårare </w:t>
      </w:r>
      <w:r w:rsidRPr="004E4286" w:rsidR="00A77B4B">
        <w:t xml:space="preserve">för </w:t>
      </w:r>
      <w:r w:rsidRPr="004E4286">
        <w:t>företrädare i dessa civilsamhälles</w:t>
      </w:r>
      <w:r w:rsidR="002F24FE">
        <w:softHyphen/>
      </w:r>
      <w:r w:rsidRPr="004E4286">
        <w:t>organisationer att använda pengarna till felaktiga ändamål</w:t>
      </w:r>
      <w:r w:rsidRPr="004E4286" w:rsidR="001426B3">
        <w:t xml:space="preserve">, som att slussa pengar vidare </w:t>
      </w:r>
      <w:r w:rsidRPr="004E7CAC" w:rsidR="001426B3">
        <w:rPr>
          <w:spacing w:val="-3"/>
        </w:rPr>
        <w:lastRenderedPageBreak/>
        <w:t>till extremistorganisationer utomlands exempelvis</w:t>
      </w:r>
      <w:r w:rsidRPr="004E7CAC" w:rsidR="00A77B4B">
        <w:rPr>
          <w:spacing w:val="-3"/>
        </w:rPr>
        <w:t xml:space="preserve">. Registret </w:t>
      </w:r>
      <w:r w:rsidRPr="004E7CAC" w:rsidR="00CF20AC">
        <w:rPr>
          <w:spacing w:val="-3"/>
        </w:rPr>
        <w:t>skulle</w:t>
      </w:r>
      <w:r w:rsidRPr="004E7CAC" w:rsidR="00A77B4B">
        <w:rPr>
          <w:spacing w:val="-3"/>
        </w:rPr>
        <w:t xml:space="preserve"> även</w:t>
      </w:r>
      <w:r w:rsidRPr="004E7CAC" w:rsidR="00CF20AC">
        <w:rPr>
          <w:spacing w:val="-3"/>
        </w:rPr>
        <w:t xml:space="preserve"> kunna</w:t>
      </w:r>
      <w:r w:rsidRPr="004E7CAC" w:rsidR="00A77B4B">
        <w:rPr>
          <w:spacing w:val="-3"/>
        </w:rPr>
        <w:t xml:space="preserve"> utvecklas</w:t>
      </w:r>
      <w:r w:rsidRPr="004E4286" w:rsidR="00A77B4B">
        <w:t xml:space="preserve"> för att ta reda på vilka personer som tidigare varit inblandade i ekonomisk brottslighet. </w:t>
      </w:r>
      <w:r w:rsidRPr="004E4286" w:rsidR="00CF20AC">
        <w:t>Hur ett företrädarregister ska införas behöver</w:t>
      </w:r>
      <w:r w:rsidRPr="004E4286" w:rsidR="00A77B4B">
        <w:t xml:space="preserve"> utredas </w:t>
      </w:r>
      <w:r w:rsidRPr="004E4286" w:rsidR="00CF20AC">
        <w:t xml:space="preserve">för att </w:t>
      </w:r>
      <w:r w:rsidRPr="004E4286" w:rsidR="00A77B4B">
        <w:t>klargöra hur</w:t>
      </w:r>
      <w:r w:rsidRPr="004E4286">
        <w:t xml:space="preserve"> </w:t>
      </w:r>
      <w:r w:rsidRPr="004E4286" w:rsidR="00CF20AC">
        <w:t>det bäst</w:t>
      </w:r>
      <w:r w:rsidRPr="004E4286">
        <w:t xml:space="preserve"> bör införas</w:t>
      </w:r>
      <w:r w:rsidRPr="004E4286" w:rsidR="00A77B4B">
        <w:t xml:space="preserve"> </w:t>
      </w:r>
      <w:r w:rsidRPr="004E4286">
        <w:t>och</w:t>
      </w:r>
      <w:r w:rsidRPr="004E4286" w:rsidR="00A77B4B">
        <w:t xml:space="preserve"> använda</w:t>
      </w:r>
      <w:r w:rsidRPr="004E4286" w:rsidR="00CF20AC">
        <w:t>s</w:t>
      </w:r>
      <w:r w:rsidRPr="004E4286" w:rsidR="00A77B4B">
        <w:t>.</w:t>
      </w:r>
      <w:r w:rsidRPr="004E4286" w:rsidR="00CF20AC">
        <w:t xml:space="preserve"> Sverigedemokraterna</w:t>
      </w:r>
      <w:r w:rsidRPr="004E4286" w:rsidR="00A77B4B">
        <w:t xml:space="preserve"> anser</w:t>
      </w:r>
      <w:r w:rsidRPr="004E4286" w:rsidR="00CF20AC">
        <w:t xml:space="preserve"> därför</w:t>
      </w:r>
      <w:r w:rsidRPr="004E4286" w:rsidR="00A77B4B">
        <w:t xml:space="preserve"> att regeringen bör utred</w:t>
      </w:r>
      <w:r w:rsidRPr="004E4286" w:rsidR="006C4524">
        <w:t xml:space="preserve">a </w:t>
      </w:r>
      <w:r w:rsidRPr="004E4286" w:rsidR="00A77B4B">
        <w:t>möjlighete</w:t>
      </w:r>
      <w:r w:rsidRPr="004E4286" w:rsidR="006C4524">
        <w:t>n</w:t>
      </w:r>
      <w:r w:rsidRPr="004E4286" w:rsidR="00A77B4B">
        <w:t xml:space="preserve"> att införa ett nationellt företrädarregister.</w:t>
      </w:r>
    </w:p>
    <w:p w:rsidRPr="004E4286" w:rsidR="00A7521C" w:rsidP="00AC01E3" w:rsidRDefault="001E2DF0" w14:paraId="204AC6F7" w14:textId="326149D1">
      <w:r w:rsidRPr="004E4286">
        <w:t>Utöver bristande</w:t>
      </w:r>
      <w:r w:rsidRPr="004E4286" w:rsidR="00C951A7">
        <w:t xml:space="preserve"> </w:t>
      </w:r>
      <w:r w:rsidRPr="004E4286">
        <w:t>insyn</w:t>
      </w:r>
      <w:r w:rsidRPr="004E4286" w:rsidR="008242F7">
        <w:t xml:space="preserve"> hos svenska myndigheter</w:t>
      </w:r>
      <w:r w:rsidRPr="004E4286">
        <w:t xml:space="preserve"> gällande </w:t>
      </w:r>
      <w:r w:rsidRPr="004E4286" w:rsidR="008242F7">
        <w:t xml:space="preserve">vilka som företräder </w:t>
      </w:r>
      <w:r w:rsidRPr="004E4286">
        <w:t>civil</w:t>
      </w:r>
      <w:r w:rsidR="004E7CAC">
        <w:softHyphen/>
      </w:r>
      <w:r w:rsidRPr="004E4286">
        <w:t>samhällesorganisationer som mottar offentliga bidrag</w:t>
      </w:r>
      <w:r w:rsidRPr="004E4286" w:rsidR="00C951A7">
        <w:t xml:space="preserve">, </w:t>
      </w:r>
      <w:r w:rsidRPr="004E4286">
        <w:t>så finns det skäl att se över ytter</w:t>
      </w:r>
      <w:r w:rsidR="004E7CAC">
        <w:softHyphen/>
      </w:r>
      <w:r w:rsidRPr="004E4286">
        <w:t>ligare åtgärder</w:t>
      </w:r>
      <w:r w:rsidRPr="004E4286" w:rsidR="008242F7">
        <w:t xml:space="preserve"> för ökad transparens</w:t>
      </w:r>
      <w:r w:rsidRPr="004E4286" w:rsidR="00C951A7">
        <w:t>. För att förhindra</w:t>
      </w:r>
      <w:r w:rsidRPr="004E4286" w:rsidR="000374AD">
        <w:t xml:space="preserve"> att</w:t>
      </w:r>
      <w:r w:rsidRPr="004E4286" w:rsidR="00C951A7">
        <w:t xml:space="preserve"> kriminella </w:t>
      </w:r>
      <w:r w:rsidRPr="004E4286" w:rsidR="008242F7">
        <w:t xml:space="preserve">och odemokratiska </w:t>
      </w:r>
      <w:r w:rsidRPr="004E4286" w:rsidR="00C951A7">
        <w:t>aktörer inom det svenska civilsamhället</w:t>
      </w:r>
      <w:r w:rsidRPr="004E4286" w:rsidR="000374AD">
        <w:t xml:space="preserve"> tillskansar sig skattebetalarnas pengar</w:t>
      </w:r>
      <w:r w:rsidRPr="004E4286" w:rsidR="00C951A7">
        <w:t xml:space="preserve"> behöver </w:t>
      </w:r>
      <w:r w:rsidRPr="004E7CAC" w:rsidR="008242F7">
        <w:rPr>
          <w:spacing w:val="-3"/>
        </w:rPr>
        <w:t xml:space="preserve">det vidtas åtgärder </w:t>
      </w:r>
      <w:r w:rsidRPr="004E7CAC" w:rsidR="00C951A7">
        <w:rPr>
          <w:spacing w:val="-3"/>
        </w:rPr>
        <w:t xml:space="preserve">som förbättrar </w:t>
      </w:r>
      <w:r w:rsidRPr="004E7CAC" w:rsidR="008242F7">
        <w:rPr>
          <w:spacing w:val="-3"/>
        </w:rPr>
        <w:t>insynen och transparensen i de aktuella organisationerna</w:t>
      </w:r>
      <w:r w:rsidRPr="004E4286" w:rsidR="008242F7">
        <w:t xml:space="preserve"> i förhållande till svenska myndigheter</w:t>
      </w:r>
      <w:r w:rsidRPr="004E4286" w:rsidR="00C951A7">
        <w:t>.</w:t>
      </w:r>
      <w:r w:rsidRPr="004E4286" w:rsidR="000374AD">
        <w:t xml:space="preserve"> Det skulle exempelvis kunna handla om</w:t>
      </w:r>
      <w:r w:rsidRPr="004E4286" w:rsidR="0027758F">
        <w:t xml:space="preserve"> att ge berörda myndigheter</w:t>
      </w:r>
      <w:r w:rsidRPr="004E4286" w:rsidR="000374AD">
        <w:t xml:space="preserve"> bättre insyn i organisationernas ekonomi, för att bättre kunna följa hur de offentliga bidragen faktiskt används.</w:t>
      </w:r>
      <w:r w:rsidRPr="004E4286" w:rsidR="00C951A7">
        <w:t xml:space="preserve"> </w:t>
      </w:r>
      <w:r w:rsidRPr="004E4286" w:rsidR="000374AD">
        <w:t xml:space="preserve">Sverigedemokraterna </w:t>
      </w:r>
      <w:r w:rsidRPr="004E4286" w:rsidR="00A7521C">
        <w:t xml:space="preserve">menar därför att regeringen bör </w:t>
      </w:r>
      <w:r w:rsidRPr="004E4286" w:rsidR="009B7898">
        <w:t>se över</w:t>
      </w:r>
      <w:r w:rsidRPr="004E4286" w:rsidR="00A7521C">
        <w:t xml:space="preserve"> åtgärder som ökar insynen i civilsamhällesorganisationer som mottar offentliga bidrag</w:t>
      </w:r>
      <w:r w:rsidRPr="004E4286" w:rsidR="004E2E1E">
        <w:t>,</w:t>
      </w:r>
      <w:r w:rsidRPr="004E4286" w:rsidR="00A7521C">
        <w:t xml:space="preserve"> i förhållande till svenska myndigheter. </w:t>
      </w:r>
    </w:p>
    <w:p w:rsidR="002F24FE" w:rsidP="000D2DE4" w:rsidRDefault="001A14A2" w14:paraId="6D8EFA49" w14:textId="77777777">
      <w:pPr>
        <w:pStyle w:val="Rubrik1"/>
      </w:pPr>
      <w:r w:rsidRPr="004E4286">
        <w:t xml:space="preserve">Förbud </w:t>
      </w:r>
      <w:r w:rsidRPr="004E4286" w:rsidR="004B5CEB">
        <w:t xml:space="preserve">mot </w:t>
      </w:r>
      <w:r w:rsidRPr="004E4286">
        <w:t>att företräda organisationer</w:t>
      </w:r>
    </w:p>
    <w:p w:rsidRPr="004E4286" w:rsidR="004A0F01" w:rsidP="000D2DE4" w:rsidRDefault="00D11482" w14:paraId="21BF75DC" w14:textId="175AF162">
      <w:pPr>
        <w:pStyle w:val="Normalutanindragellerluft"/>
      </w:pPr>
      <w:r w:rsidRPr="004E7CAC">
        <w:rPr>
          <w:spacing w:val="-3"/>
        </w:rPr>
        <w:t>Förslagen i</w:t>
      </w:r>
      <w:r w:rsidRPr="004E7CAC" w:rsidR="00B96CF6">
        <w:rPr>
          <w:spacing w:val="-3"/>
        </w:rPr>
        <w:t xml:space="preserve"> den kommande</w:t>
      </w:r>
      <w:r w:rsidRPr="004E7CAC">
        <w:rPr>
          <w:spacing w:val="-3"/>
        </w:rPr>
        <w:t xml:space="preserve"> propositionen</w:t>
      </w:r>
      <w:r w:rsidRPr="004E7CAC" w:rsidR="00B96CF6">
        <w:rPr>
          <w:spacing w:val="-3"/>
        </w:rPr>
        <w:t xml:space="preserve"> om demokrativillkor vid statlig bidragsgivning till civilsamhället</w:t>
      </w:r>
      <w:r w:rsidRPr="004E7CAC">
        <w:rPr>
          <w:spacing w:val="-3"/>
        </w:rPr>
        <w:t xml:space="preserve"> </w:t>
      </w:r>
      <w:r w:rsidRPr="004E4286">
        <w:t>ska förhoppningsvis leda till att</w:t>
      </w:r>
      <w:r w:rsidRPr="004E4286" w:rsidR="006D1DA4">
        <w:t xml:space="preserve"> </w:t>
      </w:r>
      <w:r w:rsidRPr="004E4286">
        <w:t>o</w:t>
      </w:r>
      <w:r w:rsidRPr="004E4286" w:rsidR="004A0F01">
        <w:t xml:space="preserve">rganisationer som </w:t>
      </w:r>
      <w:r w:rsidRPr="004E4286">
        <w:t>bedriver verksam</w:t>
      </w:r>
      <w:r w:rsidR="004E7CAC">
        <w:softHyphen/>
      </w:r>
      <w:r w:rsidRPr="004E4286">
        <w:t>het i strid med</w:t>
      </w:r>
      <w:r w:rsidRPr="004E4286" w:rsidR="004A0F01">
        <w:t xml:space="preserve"> samhällets grundläggande demokratiska värderingar </w:t>
      </w:r>
      <w:r w:rsidRPr="004E4286" w:rsidR="00B96CF6">
        <w:t xml:space="preserve">i högre grad stoppas </w:t>
      </w:r>
      <w:r w:rsidRPr="004E7CAC" w:rsidR="00B96CF6">
        <w:rPr>
          <w:spacing w:val="-3"/>
        </w:rPr>
        <w:t xml:space="preserve">från att </w:t>
      </w:r>
      <w:r w:rsidRPr="004E7CAC">
        <w:rPr>
          <w:spacing w:val="-3"/>
        </w:rPr>
        <w:t>motta</w:t>
      </w:r>
      <w:r w:rsidRPr="004E7CAC" w:rsidR="004A0F01">
        <w:rPr>
          <w:spacing w:val="-3"/>
        </w:rPr>
        <w:t xml:space="preserve"> statsbidrag</w:t>
      </w:r>
      <w:r w:rsidRPr="004E7CAC">
        <w:rPr>
          <w:spacing w:val="-3"/>
        </w:rPr>
        <w:t xml:space="preserve">. </w:t>
      </w:r>
      <w:r w:rsidRPr="004E7CAC" w:rsidR="004A0F01">
        <w:rPr>
          <w:spacing w:val="-3"/>
        </w:rPr>
        <w:t>Demokrativillkoren är ett första steg för att förhindra att extre</w:t>
      </w:r>
      <w:r w:rsidRPr="004E7CAC" w:rsidR="004E7CAC">
        <w:rPr>
          <w:spacing w:val="-3"/>
        </w:rPr>
        <w:softHyphen/>
      </w:r>
      <w:r w:rsidRPr="004E7CAC" w:rsidR="004A0F01">
        <w:rPr>
          <w:spacing w:val="-3"/>
        </w:rPr>
        <w:t>mister</w:t>
      </w:r>
      <w:r w:rsidRPr="004E4286" w:rsidR="004A0F01">
        <w:t xml:space="preserve"> </w:t>
      </w:r>
      <w:r w:rsidRPr="004E4286" w:rsidR="006D1DA4">
        <w:t>kan motta offentliga bidrag</w:t>
      </w:r>
      <w:r w:rsidRPr="004E4286" w:rsidR="007E2978">
        <w:t>, även om fler åtgärder kommer att krävas.</w:t>
      </w:r>
      <w:r w:rsidRPr="004E4286" w:rsidR="00623F2D">
        <w:t xml:space="preserve"> </w:t>
      </w:r>
      <w:proofErr w:type="spellStart"/>
      <w:r w:rsidRPr="004E4286" w:rsidR="004A0F01">
        <w:t>Sameh</w:t>
      </w:r>
      <w:proofErr w:type="spellEnd"/>
      <w:r w:rsidRPr="004E4286" w:rsidR="004A0F01">
        <w:t xml:space="preserve"> </w:t>
      </w:r>
      <w:proofErr w:type="spellStart"/>
      <w:r w:rsidRPr="004E4286" w:rsidR="004A0F01">
        <w:t>Egyptson</w:t>
      </w:r>
      <w:proofErr w:type="spellEnd"/>
      <w:r w:rsidRPr="004E4286" w:rsidR="004A0F01">
        <w:t xml:space="preserve"> kunde</w:t>
      </w:r>
      <w:r w:rsidRPr="004E4286" w:rsidR="00774C97">
        <w:t xml:space="preserve"> 2023</w:t>
      </w:r>
      <w:r w:rsidRPr="004E4286" w:rsidR="004A0F01">
        <w:t xml:space="preserve"> i sin avhandling påvisa ett omfattande nätverk av organisationer och individer</w:t>
      </w:r>
      <w:r w:rsidRPr="004E4286" w:rsidR="00774C97">
        <w:t xml:space="preserve"> i Sverige</w:t>
      </w:r>
      <w:r w:rsidRPr="004E4286" w:rsidR="004A0F01">
        <w:t xml:space="preserve"> med kopplingar till </w:t>
      </w:r>
      <w:r w:rsidRPr="004E4286" w:rsidR="00774C97">
        <w:t xml:space="preserve">det islamistiska nätverket </w:t>
      </w:r>
      <w:r w:rsidRPr="004E4286" w:rsidR="004A0F01">
        <w:t xml:space="preserve">Muslimska </w:t>
      </w:r>
      <w:r w:rsidRPr="004E4286" w:rsidR="00774C97">
        <w:t>b</w:t>
      </w:r>
      <w:r w:rsidRPr="004E4286" w:rsidR="004A0F01">
        <w:t xml:space="preserve">rödraskapet. </w:t>
      </w:r>
      <w:r w:rsidRPr="004E4286" w:rsidR="001A14A2">
        <w:t>Nätverk som i det aktuella exemplet är komplexa</w:t>
      </w:r>
      <w:r w:rsidRPr="004E4286" w:rsidR="004A0F01">
        <w:t xml:space="preserve">, och genom att bilda nya organisationer </w:t>
      </w:r>
      <w:r w:rsidRPr="004E4286" w:rsidR="001A14A2">
        <w:t xml:space="preserve">och </w:t>
      </w:r>
      <w:r w:rsidRPr="004E4286" w:rsidR="00971D54">
        <w:t>inneha förtroendeuppdrag i olika</w:t>
      </w:r>
      <w:r w:rsidRPr="004E4286" w:rsidR="001A14A2">
        <w:t xml:space="preserve"> organisationer</w:t>
      </w:r>
      <w:r w:rsidRPr="004E4286" w:rsidR="00971D54">
        <w:t xml:space="preserve"> som de rör sig emellan,</w:t>
      </w:r>
      <w:r w:rsidRPr="004E4286" w:rsidR="001A14A2">
        <w:t xml:space="preserve"> så</w:t>
      </w:r>
      <w:r w:rsidRPr="004E4286" w:rsidR="004A0F01">
        <w:t xml:space="preserve"> </w:t>
      </w:r>
      <w:r w:rsidRPr="004E4286" w:rsidR="001A14A2">
        <w:t>kan personer som har varit delaktiga i att</w:t>
      </w:r>
      <w:r w:rsidRPr="004E4286" w:rsidR="004A0F01">
        <w:t xml:space="preserve"> br</w:t>
      </w:r>
      <w:r w:rsidRPr="004E4286" w:rsidR="001A14A2">
        <w:t>yta mot</w:t>
      </w:r>
      <w:r w:rsidRPr="004E4286" w:rsidR="004A0F01">
        <w:t xml:space="preserve"> demokrativillkor forts</w:t>
      </w:r>
      <w:r w:rsidRPr="004E4286" w:rsidR="00971D54">
        <w:t xml:space="preserve">ätta att </w:t>
      </w:r>
      <w:r w:rsidRPr="004E4286" w:rsidR="004A0F01">
        <w:t>erhålla offentlig</w:t>
      </w:r>
      <w:r w:rsidRPr="004E4286" w:rsidR="00E90AC5">
        <w:t>finansierat</w:t>
      </w:r>
      <w:r w:rsidRPr="004E4286" w:rsidR="004A0F01">
        <w:t xml:space="preserve"> stöd.</w:t>
      </w:r>
    </w:p>
    <w:p w:rsidR="002F24FE" w:rsidP="00AC01E3" w:rsidRDefault="004A0F01" w14:paraId="1783453C" w14:textId="16EB0BCE">
      <w:r w:rsidRPr="004E4286">
        <w:t>Vid ekonomisk brottslighet som är kopplad till företagsverksamhet kan en person</w:t>
      </w:r>
      <w:r w:rsidRPr="004E4286" w:rsidR="00C43F16">
        <w:t>s</w:t>
      </w:r>
      <w:r w:rsidRPr="004E4286">
        <w:t xml:space="preserve"> näringsfrihet inskränkas under en viss period. Domstolar i Sverige kan utdöma närings</w:t>
      </w:r>
      <w:r w:rsidR="004E7CAC">
        <w:softHyphen/>
      </w:r>
      <w:r w:rsidRPr="004E7CAC">
        <w:rPr>
          <w:spacing w:val="-3"/>
        </w:rPr>
        <w:t>förbud när en person har begått allvarliga ekonomiska brott, exempelvis bokföringsbrott, skattebrott,</w:t>
      </w:r>
      <w:r w:rsidRPr="004E4286">
        <w:t xml:space="preserve"> bedrägeri eller ekonomiskt brott mot staten. Syftet med näringsförbud är att förhindra att personen fortsätter att begå ekonomiska brott genom att förbjuda honom eller henne från att bedriva näringsverksamhet under en viss tid. Rätten till näringsfrihet regleras i regeringsformen </w:t>
      </w:r>
      <w:r w:rsidRPr="004E4286" w:rsidR="001A14A2">
        <w:t xml:space="preserve">2 </w:t>
      </w:r>
      <w:r w:rsidRPr="004E4286">
        <w:t xml:space="preserve">kap. </w:t>
      </w:r>
      <w:r w:rsidRPr="004E4286" w:rsidR="001A14A2">
        <w:t xml:space="preserve">16 </w:t>
      </w:r>
      <w:r w:rsidRPr="004E4286">
        <w:t xml:space="preserve">§, men denna rättighet kan </w:t>
      </w:r>
      <w:r w:rsidRPr="004E4286" w:rsidR="00734FD3">
        <w:t xml:space="preserve">alltså </w:t>
      </w:r>
      <w:r w:rsidRPr="004E4286">
        <w:t>begränsas</w:t>
      </w:r>
      <w:r w:rsidRPr="004E4286" w:rsidR="00734FD3">
        <w:t xml:space="preserve"> under vissa förutsättningar.</w:t>
      </w:r>
    </w:p>
    <w:p w:rsidR="002F24FE" w:rsidP="00AC01E3" w:rsidRDefault="004A0F01" w14:paraId="05D36283" w14:textId="5A367359">
      <w:r w:rsidRPr="004E4286">
        <w:t>Föreningsfriheten är central och ska</w:t>
      </w:r>
      <w:r w:rsidRPr="004E4286" w:rsidR="001A14A2">
        <w:t xml:space="preserve"> </w:t>
      </w:r>
      <w:r w:rsidRPr="004E4286">
        <w:t xml:space="preserve">skyddas. Samtidigt har </w:t>
      </w:r>
      <w:r w:rsidRPr="004E4286" w:rsidR="00861894">
        <w:t xml:space="preserve">det svenska </w:t>
      </w:r>
      <w:r w:rsidRPr="004E4286">
        <w:t xml:space="preserve">samhället ett intresse av att inte stödja </w:t>
      </w:r>
      <w:r w:rsidRPr="004E4286" w:rsidR="001A14A2">
        <w:t xml:space="preserve">organisationer som </w:t>
      </w:r>
      <w:r w:rsidRPr="004E4286" w:rsidR="0042380A">
        <w:t>underminerar svensk demokrati</w:t>
      </w:r>
      <w:r w:rsidRPr="004E4286">
        <w:t>. De</w:t>
      </w:r>
      <w:r w:rsidRPr="004E4286" w:rsidR="00861894">
        <w:t>t finns</w:t>
      </w:r>
      <w:r w:rsidRPr="004E4286">
        <w:t xml:space="preserve"> </w:t>
      </w:r>
      <w:r w:rsidRPr="004E4286" w:rsidR="001A14A2">
        <w:t>grupper av individer</w:t>
      </w:r>
      <w:r w:rsidRPr="004E4286">
        <w:t xml:space="preserve"> som är mycket aktiva inom sådana </w:t>
      </w:r>
      <w:r w:rsidRPr="004E4286" w:rsidR="00861894">
        <w:t xml:space="preserve">destruktiva </w:t>
      </w:r>
      <w:r w:rsidRPr="004E4286">
        <w:t>organisationer</w:t>
      </w:r>
      <w:r w:rsidRPr="004E4286" w:rsidR="001A14A2">
        <w:t xml:space="preserve">, exempelvis gäller </w:t>
      </w:r>
      <w:r w:rsidRPr="004E4286" w:rsidR="00861894">
        <w:t xml:space="preserve">det </w:t>
      </w:r>
      <w:r w:rsidRPr="004E4286" w:rsidR="001A14A2">
        <w:t>Muslimska brödraskapets nätverk i Sverige</w:t>
      </w:r>
      <w:r w:rsidRPr="004E4286">
        <w:t xml:space="preserve">. Därför finns det ett intresse av att begränsa </w:t>
      </w:r>
      <w:r w:rsidRPr="004E4286" w:rsidR="00861894">
        <w:t xml:space="preserve">sådana </w:t>
      </w:r>
      <w:r w:rsidRPr="004E4286">
        <w:t>personer</w:t>
      </w:r>
      <w:r w:rsidRPr="004E4286" w:rsidR="00861894">
        <w:t xml:space="preserve">s frihet att </w:t>
      </w:r>
      <w:r w:rsidRPr="004E4286" w:rsidR="00077976">
        <w:t>företräda</w:t>
      </w:r>
      <w:r w:rsidRPr="004E4286" w:rsidR="004C13A9">
        <w:t xml:space="preserve"> offentligfinansierat</w:t>
      </w:r>
      <w:r w:rsidRPr="004E4286" w:rsidR="00861894">
        <w:t xml:space="preserve"> föreningsliv</w:t>
      </w:r>
      <w:r w:rsidRPr="004E4286">
        <w:t xml:space="preserve"> </w:t>
      </w:r>
      <w:r w:rsidRPr="004E4286" w:rsidR="00861894">
        <w:t xml:space="preserve">om de har varit delaktiga i att bryta mot </w:t>
      </w:r>
      <w:r w:rsidRPr="004E4286">
        <w:t>demokrativillkor</w:t>
      </w:r>
      <w:r w:rsidRPr="004E4286" w:rsidR="007233CE">
        <w:t>. Rimligen bör inriktningen vad gäller ett sådant förbud ta sikte på att personerna i fråga inte ska kunna företräda</w:t>
      </w:r>
      <w:r w:rsidRPr="004E4286">
        <w:t xml:space="preserve"> organisatione</w:t>
      </w:r>
      <w:r w:rsidRPr="004E4286" w:rsidR="007233CE">
        <w:t xml:space="preserve">r som </w:t>
      </w:r>
      <w:r w:rsidRPr="004E4286" w:rsidR="001A14A2">
        <w:t>mottar offentlig</w:t>
      </w:r>
      <w:r w:rsidRPr="004E4286" w:rsidR="001B64D3">
        <w:t>finansierat stöd</w:t>
      </w:r>
      <w:r w:rsidRPr="004E4286" w:rsidR="007233CE">
        <w:t xml:space="preserve"> så att de</w:t>
      </w:r>
      <w:r w:rsidRPr="004E4286">
        <w:t xml:space="preserve"> under en viss tid</w:t>
      </w:r>
      <w:r w:rsidR="007C55F6">
        <w:t>,</w:t>
      </w:r>
      <w:r w:rsidRPr="004E4286">
        <w:t xml:space="preserve"> likt vid näringsförbud</w:t>
      </w:r>
      <w:r w:rsidR="007C55F6">
        <w:t>,</w:t>
      </w:r>
      <w:r w:rsidRPr="004E4286">
        <w:t xml:space="preserve"> inte tillåts att bilda eller inneha förtroendeuppdrag för organisa</w:t>
      </w:r>
      <w:r w:rsidR="004E7CAC">
        <w:softHyphen/>
      </w:r>
      <w:r w:rsidRPr="004E4286">
        <w:t xml:space="preserve">tioner som mottar </w:t>
      </w:r>
      <w:r w:rsidRPr="004E4286" w:rsidR="007233CE">
        <w:t>offentliga bidrag.</w:t>
      </w:r>
    </w:p>
    <w:p w:rsidR="002F24FE" w:rsidP="00AC01E3" w:rsidRDefault="004A0F01" w14:paraId="7FECB14E" w14:textId="77777777">
      <w:r w:rsidRPr="004E4286">
        <w:lastRenderedPageBreak/>
        <w:t xml:space="preserve">Förslaget </w:t>
      </w:r>
      <w:r w:rsidRPr="004E4286" w:rsidR="001A14A2">
        <w:t xml:space="preserve">om </w:t>
      </w:r>
      <w:r w:rsidRPr="004E4286">
        <w:t>att införa ett</w:t>
      </w:r>
      <w:r w:rsidRPr="004E4286" w:rsidR="00077976">
        <w:t xml:space="preserve"> slags</w:t>
      </w:r>
      <w:r w:rsidRPr="004E4286">
        <w:t xml:space="preserve"> för</w:t>
      </w:r>
      <w:r w:rsidRPr="004E4286" w:rsidR="00077976">
        <w:t>bud mot att företräda organisationer</w:t>
      </w:r>
      <w:r w:rsidRPr="004E4286">
        <w:t xml:space="preserve"> för personer som varit ansvariga för att ha överträtt demokrativillkor kräver en </w:t>
      </w:r>
      <w:r w:rsidRPr="004E4286" w:rsidR="007233CE">
        <w:t xml:space="preserve">grundlig </w:t>
      </w:r>
      <w:r w:rsidRPr="004E4286">
        <w:t>utredning</w:t>
      </w:r>
      <w:r w:rsidRPr="004E4286" w:rsidR="007233CE">
        <w:t xml:space="preserve"> innan det kan bli verklighet</w:t>
      </w:r>
      <w:r w:rsidRPr="004E4286">
        <w:t xml:space="preserve">. Det är viktigt att säkerställa att förslaget </w:t>
      </w:r>
      <w:r w:rsidRPr="004E4286" w:rsidR="00861894">
        <w:t>blir väl avvägt i förhållande till grundläggande rättigheter likt förenings- och yttrandefriheten</w:t>
      </w:r>
      <w:r w:rsidRPr="004E4286">
        <w:t xml:space="preserve">. Det är </w:t>
      </w:r>
      <w:r w:rsidRPr="004E4286" w:rsidR="00861894">
        <w:t>även</w:t>
      </w:r>
      <w:r w:rsidRPr="004E4286">
        <w:t xml:space="preserve"> viktigt att regeringen </w:t>
      </w:r>
      <w:r w:rsidRPr="004E4286" w:rsidR="00DD6394">
        <w:t xml:space="preserve">samtidigt </w:t>
      </w:r>
      <w:r w:rsidRPr="004E4286" w:rsidR="00861894">
        <w:t>överväger andr</w:t>
      </w:r>
      <w:r w:rsidRPr="004E4286">
        <w:t xml:space="preserve">a åtgärder för att förhindra att personer som har överträtt demokrativillkor fortsätter att </w:t>
      </w:r>
      <w:r w:rsidRPr="004E4286" w:rsidR="00077976">
        <w:t>företräda</w:t>
      </w:r>
      <w:r w:rsidRPr="004E4286" w:rsidR="00861894">
        <w:t xml:space="preserve"> </w:t>
      </w:r>
      <w:r w:rsidRPr="004E4286" w:rsidR="00EF6C83">
        <w:t>offentligfinansierade organisationer i civilsamhället.</w:t>
      </w:r>
    </w:p>
    <w:p w:rsidR="002F24FE" w:rsidP="00AC01E3" w:rsidRDefault="00966A8C" w14:paraId="76DEFE01" w14:textId="77777777">
      <w:r w:rsidRPr="004E4286">
        <w:t>Sverigedemokraterna</w:t>
      </w:r>
      <w:r w:rsidRPr="004E4286" w:rsidR="004A0F01">
        <w:t xml:space="preserve"> anser </w:t>
      </w:r>
      <w:r w:rsidRPr="004E4286" w:rsidR="00DA6A11">
        <w:t>mot bakgrund av ovanstående att regeringen</w:t>
      </w:r>
      <w:r w:rsidRPr="004E4286" w:rsidR="004A0F01">
        <w:t xml:space="preserve"> bör</w:t>
      </w:r>
      <w:r w:rsidRPr="004E4286">
        <w:t xml:space="preserve"> utreda hur</w:t>
      </w:r>
      <w:r w:rsidRPr="004E4286" w:rsidR="004A0F01">
        <w:t xml:space="preserve"> individer som har varit ansvariga för överträdelser kopplade till demokrativillkor</w:t>
      </w:r>
      <w:r w:rsidRPr="004E4286">
        <w:t xml:space="preserve"> kan begränsas från att </w:t>
      </w:r>
      <w:r w:rsidRPr="004E4286" w:rsidR="00681744">
        <w:t>företräda</w:t>
      </w:r>
      <w:r w:rsidRPr="004E4286">
        <w:t xml:space="preserve"> organisationer</w:t>
      </w:r>
      <w:r w:rsidRPr="004E4286" w:rsidR="00012173">
        <w:t xml:space="preserve"> i civilsamhället</w:t>
      </w:r>
      <w:r w:rsidRPr="004E4286">
        <w:t xml:space="preserve"> som är berättigade till offentlig</w:t>
      </w:r>
      <w:r w:rsidRPr="004E4286" w:rsidR="004E2E1E">
        <w:t>finansierat stöd.</w:t>
      </w:r>
    </w:p>
    <w:sdt>
      <w:sdtPr>
        <w:alias w:val="CC_Underskrifter"/>
        <w:tag w:val="CC_Underskrifter"/>
        <w:id w:val="583496634"/>
        <w:lock w:val="sdtContentLocked"/>
        <w:placeholder>
          <w:docPart w:val="2C7ED54C6A684E06AB98B56D92263AB7"/>
        </w:placeholder>
      </w:sdtPr>
      <w:sdtEndPr/>
      <w:sdtContent>
        <w:p w:rsidR="004E4286" w:rsidP="004E4286" w:rsidRDefault="004E4286" w14:paraId="1E872793" w14:textId="478FE8B3"/>
        <w:p w:rsidRPr="008E0FE2" w:rsidR="004801AC" w:rsidP="004E4286" w:rsidRDefault="000D2DE4" w14:paraId="46D9151D" w14:textId="3C79A70A"/>
      </w:sdtContent>
    </w:sdt>
    <w:tbl>
      <w:tblPr>
        <w:tblW w:w="5000" w:type="pct"/>
        <w:tblLook w:val="04A0" w:firstRow="1" w:lastRow="0" w:firstColumn="1" w:lastColumn="0" w:noHBand="0" w:noVBand="1"/>
        <w:tblCaption w:val="underskrifter"/>
      </w:tblPr>
      <w:tblGrid>
        <w:gridCol w:w="4252"/>
        <w:gridCol w:w="4252"/>
      </w:tblGrid>
      <w:tr w:rsidR="00287E9C" w14:paraId="14131853" w14:textId="77777777">
        <w:trPr>
          <w:cantSplit/>
        </w:trPr>
        <w:tc>
          <w:tcPr>
            <w:tcW w:w="50" w:type="pct"/>
            <w:vAlign w:val="bottom"/>
          </w:tcPr>
          <w:p w:rsidR="00287E9C" w:rsidRDefault="004E7CAC" w14:paraId="03851DB6" w14:textId="77777777">
            <w:pPr>
              <w:pStyle w:val="Underskrifter"/>
              <w:spacing w:after="0"/>
            </w:pPr>
            <w:r>
              <w:t>Jonas Andersson (SD)</w:t>
            </w:r>
          </w:p>
        </w:tc>
        <w:tc>
          <w:tcPr>
            <w:tcW w:w="50" w:type="pct"/>
            <w:vAlign w:val="bottom"/>
          </w:tcPr>
          <w:p w:rsidR="00287E9C" w:rsidRDefault="00287E9C" w14:paraId="24D17F73" w14:textId="77777777">
            <w:pPr>
              <w:pStyle w:val="Underskrifter"/>
              <w:spacing w:after="0"/>
            </w:pPr>
          </w:p>
        </w:tc>
      </w:tr>
      <w:tr w:rsidR="00287E9C" w14:paraId="4387BF4B" w14:textId="77777777">
        <w:trPr>
          <w:cantSplit/>
        </w:trPr>
        <w:tc>
          <w:tcPr>
            <w:tcW w:w="50" w:type="pct"/>
            <w:vAlign w:val="bottom"/>
          </w:tcPr>
          <w:p w:rsidR="00287E9C" w:rsidRDefault="004E7CAC" w14:paraId="3B98EECF" w14:textId="77777777">
            <w:pPr>
              <w:pStyle w:val="Underskrifter"/>
              <w:spacing w:after="0"/>
            </w:pPr>
            <w:r>
              <w:t>Alexander Christiansson (SD)</w:t>
            </w:r>
          </w:p>
        </w:tc>
        <w:tc>
          <w:tcPr>
            <w:tcW w:w="50" w:type="pct"/>
            <w:vAlign w:val="bottom"/>
          </w:tcPr>
          <w:p w:rsidR="00287E9C" w:rsidRDefault="004E7CAC" w14:paraId="750E600D" w14:textId="77777777">
            <w:pPr>
              <w:pStyle w:val="Underskrifter"/>
              <w:spacing w:after="0"/>
            </w:pPr>
            <w:r>
              <w:t>Runar Filper (SD)</w:t>
            </w:r>
          </w:p>
        </w:tc>
      </w:tr>
      <w:tr w:rsidR="00287E9C" w14:paraId="4820D6FF" w14:textId="77777777">
        <w:trPr>
          <w:cantSplit/>
        </w:trPr>
        <w:tc>
          <w:tcPr>
            <w:tcW w:w="50" w:type="pct"/>
            <w:vAlign w:val="bottom"/>
          </w:tcPr>
          <w:p w:rsidR="00287E9C" w:rsidRDefault="004E7CAC" w14:paraId="49C281BA" w14:textId="77777777">
            <w:pPr>
              <w:pStyle w:val="Underskrifter"/>
              <w:spacing w:after="0"/>
            </w:pPr>
            <w:r>
              <w:t>Anna-Lena Blomkvist (SD)</w:t>
            </w:r>
          </w:p>
        </w:tc>
        <w:tc>
          <w:tcPr>
            <w:tcW w:w="50" w:type="pct"/>
            <w:vAlign w:val="bottom"/>
          </w:tcPr>
          <w:p w:rsidR="00287E9C" w:rsidRDefault="004E7CAC" w14:paraId="45F7A279" w14:textId="77777777">
            <w:pPr>
              <w:pStyle w:val="Underskrifter"/>
              <w:spacing w:after="0"/>
            </w:pPr>
            <w:r>
              <w:t>Angelika Bengtsson (SD)</w:t>
            </w:r>
          </w:p>
        </w:tc>
      </w:tr>
    </w:tbl>
    <w:p w:rsidR="00266A95" w:rsidRDefault="00266A95" w14:paraId="68785EBB" w14:textId="77777777"/>
    <w:sectPr w:rsidR="00266A9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92AF6" w14:textId="77777777" w:rsidR="003A6F53" w:rsidRDefault="003A6F53" w:rsidP="000C1CAD">
      <w:pPr>
        <w:spacing w:line="240" w:lineRule="auto"/>
      </w:pPr>
      <w:r>
        <w:separator/>
      </w:r>
    </w:p>
  </w:endnote>
  <w:endnote w:type="continuationSeparator" w:id="0">
    <w:p w14:paraId="1E31BFE0" w14:textId="77777777" w:rsidR="003A6F53" w:rsidRDefault="003A6F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C09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149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FA0C5" w14:textId="5A62A7A5" w:rsidR="00262EA3" w:rsidRPr="004E4286" w:rsidRDefault="00262EA3" w:rsidP="004E42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AC390" w14:textId="77777777" w:rsidR="003A6F53" w:rsidRDefault="003A6F53" w:rsidP="000C1CAD">
      <w:pPr>
        <w:spacing w:line="240" w:lineRule="auto"/>
      </w:pPr>
      <w:r>
        <w:separator/>
      </w:r>
    </w:p>
  </w:footnote>
  <w:footnote w:type="continuationSeparator" w:id="0">
    <w:p w14:paraId="2BB3796F" w14:textId="77777777" w:rsidR="003A6F53" w:rsidRDefault="003A6F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7ED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9F3BE7" wp14:editId="39C9E7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721465" w14:textId="7690D9A9" w:rsidR="00262EA3" w:rsidRDefault="000D2DE4" w:rsidP="008103B5">
                          <w:pPr>
                            <w:jc w:val="right"/>
                          </w:pPr>
                          <w:sdt>
                            <w:sdtPr>
                              <w:alias w:val="CC_Noformat_Partikod"/>
                              <w:tag w:val="CC_Noformat_Partikod"/>
                              <w:id w:val="-53464382"/>
                              <w:placeholder>
                                <w:docPart w:val="02AEBEA5772E4BF1A554FE52FD0A72D7"/>
                              </w:placeholder>
                              <w:text/>
                            </w:sdtPr>
                            <w:sdtEndPr/>
                            <w:sdtContent>
                              <w:r w:rsidR="0040209C">
                                <w:t>SD</w:t>
                              </w:r>
                            </w:sdtContent>
                          </w:sdt>
                          <w:sdt>
                            <w:sdtPr>
                              <w:alias w:val="CC_Noformat_Partinummer"/>
                              <w:tag w:val="CC_Noformat_Partinummer"/>
                              <w:id w:val="-1709555926"/>
                              <w:placeholder>
                                <w:docPart w:val="94824F7AE5B44002B8DA6C95CAFD2AA0"/>
                              </w:placeholder>
                              <w:text/>
                            </w:sdtPr>
                            <w:sdtEndPr/>
                            <w:sdtContent>
                              <w:r w:rsidR="004E4286">
                                <w:t>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9F3BE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721465" w14:textId="7690D9A9" w:rsidR="00262EA3" w:rsidRDefault="000D2DE4" w:rsidP="008103B5">
                    <w:pPr>
                      <w:jc w:val="right"/>
                    </w:pPr>
                    <w:sdt>
                      <w:sdtPr>
                        <w:alias w:val="CC_Noformat_Partikod"/>
                        <w:tag w:val="CC_Noformat_Partikod"/>
                        <w:id w:val="-53464382"/>
                        <w:placeholder>
                          <w:docPart w:val="02AEBEA5772E4BF1A554FE52FD0A72D7"/>
                        </w:placeholder>
                        <w:text/>
                      </w:sdtPr>
                      <w:sdtEndPr/>
                      <w:sdtContent>
                        <w:r w:rsidR="0040209C">
                          <w:t>SD</w:t>
                        </w:r>
                      </w:sdtContent>
                    </w:sdt>
                    <w:sdt>
                      <w:sdtPr>
                        <w:alias w:val="CC_Noformat_Partinummer"/>
                        <w:tag w:val="CC_Noformat_Partinummer"/>
                        <w:id w:val="-1709555926"/>
                        <w:placeholder>
                          <w:docPart w:val="94824F7AE5B44002B8DA6C95CAFD2AA0"/>
                        </w:placeholder>
                        <w:text/>
                      </w:sdtPr>
                      <w:sdtEndPr/>
                      <w:sdtContent>
                        <w:r w:rsidR="004E4286">
                          <w:t>47</w:t>
                        </w:r>
                      </w:sdtContent>
                    </w:sdt>
                  </w:p>
                </w:txbxContent>
              </v:textbox>
              <w10:wrap anchorx="page"/>
            </v:shape>
          </w:pict>
        </mc:Fallback>
      </mc:AlternateContent>
    </w:r>
  </w:p>
  <w:p w14:paraId="494095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5EEAA" w14:textId="77777777" w:rsidR="00262EA3" w:rsidRDefault="00262EA3" w:rsidP="008563AC">
    <w:pPr>
      <w:jc w:val="right"/>
    </w:pPr>
  </w:p>
  <w:p w14:paraId="7591A6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146613885"/>
  <w:bookmarkStart w:id="2" w:name="_Hlk146613886"/>
  <w:p w14:paraId="2925FA4E" w14:textId="77777777" w:rsidR="00262EA3" w:rsidRDefault="000D2D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C8F09A" wp14:editId="64C2EB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004F5D" w14:textId="13CAAFF1" w:rsidR="00262EA3" w:rsidRDefault="000D2DE4" w:rsidP="00A314CF">
    <w:pPr>
      <w:pStyle w:val="FSHNormal"/>
      <w:spacing w:before="40"/>
    </w:pPr>
    <w:sdt>
      <w:sdtPr>
        <w:alias w:val="CC_Noformat_Motionstyp"/>
        <w:tag w:val="CC_Noformat_Motionstyp"/>
        <w:id w:val="1162973129"/>
        <w:lock w:val="sdtContentLocked"/>
        <w15:appearance w15:val="hidden"/>
        <w:text/>
      </w:sdtPr>
      <w:sdtEndPr/>
      <w:sdtContent>
        <w:r w:rsidR="004E4286">
          <w:t>Kommittémotion</w:t>
        </w:r>
      </w:sdtContent>
    </w:sdt>
    <w:r w:rsidR="00821B36">
      <w:t xml:space="preserve"> </w:t>
    </w:r>
    <w:sdt>
      <w:sdtPr>
        <w:alias w:val="CC_Noformat_Partikod"/>
        <w:tag w:val="CC_Noformat_Partikod"/>
        <w:id w:val="1471015553"/>
        <w:text/>
      </w:sdtPr>
      <w:sdtEndPr/>
      <w:sdtContent>
        <w:r w:rsidR="0040209C">
          <w:t>SD</w:t>
        </w:r>
      </w:sdtContent>
    </w:sdt>
    <w:sdt>
      <w:sdtPr>
        <w:alias w:val="CC_Noformat_Partinummer"/>
        <w:tag w:val="CC_Noformat_Partinummer"/>
        <w:id w:val="-2014525982"/>
        <w:text/>
      </w:sdtPr>
      <w:sdtEndPr/>
      <w:sdtContent>
        <w:r w:rsidR="004E4286">
          <w:t>47</w:t>
        </w:r>
      </w:sdtContent>
    </w:sdt>
  </w:p>
  <w:p w14:paraId="73F17222" w14:textId="77777777" w:rsidR="00262EA3" w:rsidRPr="008227B3" w:rsidRDefault="000D2D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B469E8" w14:textId="565D5AC9" w:rsidR="00262EA3" w:rsidRPr="008227B3" w:rsidRDefault="000D2D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E4286">
          <w:t>2023/24</w:t>
        </w:r>
      </w:sdtContent>
    </w:sdt>
    <w:sdt>
      <w:sdtPr>
        <w:rPr>
          <w:rStyle w:val="BeteckningChar"/>
        </w:rPr>
        <w:alias w:val="CC_Noformat_Partibet"/>
        <w:tag w:val="CC_Noformat_Partibet"/>
        <w:id w:val="405810658"/>
        <w:lock w:val="sdtContentLocked"/>
        <w:placeholder>
          <w:docPart w:val="B609E2B082924126A5A1B4E68492C9B6"/>
        </w:placeholder>
        <w:showingPlcHdr/>
        <w15:appearance w15:val="hidden"/>
        <w:text/>
      </w:sdtPr>
      <w:sdtEndPr>
        <w:rPr>
          <w:rStyle w:val="Rubrik1Char"/>
          <w:rFonts w:asciiTheme="majorHAnsi" w:hAnsiTheme="majorHAnsi"/>
          <w:sz w:val="38"/>
        </w:rPr>
      </w:sdtEndPr>
      <w:sdtContent>
        <w:r w:rsidR="004E4286">
          <w:t>:359</w:t>
        </w:r>
      </w:sdtContent>
    </w:sdt>
  </w:p>
  <w:p w14:paraId="744F9DF4" w14:textId="77777777" w:rsidR="00262EA3" w:rsidRDefault="000D2DE4" w:rsidP="00E03A3D">
    <w:pPr>
      <w:pStyle w:val="Motionr"/>
    </w:pPr>
    <w:sdt>
      <w:sdtPr>
        <w:alias w:val="CC_Noformat_Avtext"/>
        <w:tag w:val="CC_Noformat_Avtext"/>
        <w:id w:val="-2020768203"/>
        <w:lock w:val="sdtContentLocked"/>
        <w15:appearance w15:val="hidden"/>
        <w:text/>
      </w:sdtPr>
      <w:sdtEndPr/>
      <w:sdtContent>
        <w:r w:rsidR="004E4286">
          <w:t>av Jonas Andersson m.fl. (SD)</w:t>
        </w:r>
      </w:sdtContent>
    </w:sdt>
  </w:p>
  <w:sdt>
    <w:sdtPr>
      <w:alias w:val="CC_Noformat_Rubtext"/>
      <w:tag w:val="CC_Noformat_Rubtext"/>
      <w:id w:val="-218060500"/>
      <w:lock w:val="sdtLocked"/>
      <w:text/>
    </w:sdtPr>
    <w:sdtEndPr/>
    <w:sdtContent>
      <w:p w14:paraId="2D6B8E15" w14:textId="77777777" w:rsidR="00262EA3" w:rsidRDefault="004D734F" w:rsidP="00283E0F">
        <w:pPr>
          <w:pStyle w:val="FSHRub2"/>
        </w:pPr>
        <w:r>
          <w:t>Åtgärder mot extremism i civilsamhället</w:t>
        </w:r>
      </w:p>
    </w:sdtContent>
  </w:sdt>
  <w:sdt>
    <w:sdtPr>
      <w:alias w:val="CC_Boilerplate_3"/>
      <w:tag w:val="CC_Boilerplate_3"/>
      <w:id w:val="1606463544"/>
      <w:lock w:val="sdtContentLocked"/>
      <w15:appearance w15:val="hidden"/>
      <w:text w:multiLine="1"/>
    </w:sdtPr>
    <w:sdtEndPr/>
    <w:sdtContent>
      <w:p w14:paraId="12367999"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30F45E22"/>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020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0FE2"/>
    <w:rsid w:val="00011724"/>
    <w:rsid w:val="00011754"/>
    <w:rsid w:val="00011820"/>
    <w:rsid w:val="00011B85"/>
    <w:rsid w:val="00011C61"/>
    <w:rsid w:val="00011CEC"/>
    <w:rsid w:val="00011F33"/>
    <w:rsid w:val="00012173"/>
    <w:rsid w:val="00012EAF"/>
    <w:rsid w:val="00014034"/>
    <w:rsid w:val="000140C4"/>
    <w:rsid w:val="00014823"/>
    <w:rsid w:val="00014F39"/>
    <w:rsid w:val="00015064"/>
    <w:rsid w:val="00015205"/>
    <w:rsid w:val="000156D9"/>
    <w:rsid w:val="000171D9"/>
    <w:rsid w:val="000200F6"/>
    <w:rsid w:val="0002068F"/>
    <w:rsid w:val="00022F5C"/>
    <w:rsid w:val="00022FA6"/>
    <w:rsid w:val="000232AB"/>
    <w:rsid w:val="000235A8"/>
    <w:rsid w:val="00024356"/>
    <w:rsid w:val="000243A4"/>
    <w:rsid w:val="00024712"/>
    <w:rsid w:val="00024921"/>
    <w:rsid w:val="00025359"/>
    <w:rsid w:val="000269AE"/>
    <w:rsid w:val="000269D1"/>
    <w:rsid w:val="00026CA4"/>
    <w:rsid w:val="00026D19"/>
    <w:rsid w:val="0002759A"/>
    <w:rsid w:val="000300BF"/>
    <w:rsid w:val="00030C4D"/>
    <w:rsid w:val="000311F6"/>
    <w:rsid w:val="000314C1"/>
    <w:rsid w:val="00031AF1"/>
    <w:rsid w:val="0003208D"/>
    <w:rsid w:val="0003287D"/>
    <w:rsid w:val="00032A5E"/>
    <w:rsid w:val="00033025"/>
    <w:rsid w:val="00033C04"/>
    <w:rsid w:val="00034FE1"/>
    <w:rsid w:val="000356A2"/>
    <w:rsid w:val="00035775"/>
    <w:rsid w:val="00035BF0"/>
    <w:rsid w:val="00036A17"/>
    <w:rsid w:val="00036E35"/>
    <w:rsid w:val="00036E88"/>
    <w:rsid w:val="000370AD"/>
    <w:rsid w:val="000374AD"/>
    <w:rsid w:val="00037E4A"/>
    <w:rsid w:val="000405FF"/>
    <w:rsid w:val="00040E0A"/>
    <w:rsid w:val="00040F34"/>
    <w:rsid w:val="00040F89"/>
    <w:rsid w:val="00041180"/>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D6E"/>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5B"/>
    <w:rsid w:val="000732C2"/>
    <w:rsid w:val="000734AE"/>
    <w:rsid w:val="00073C1A"/>
    <w:rsid w:val="00073DBB"/>
    <w:rsid w:val="000743FF"/>
    <w:rsid w:val="00074588"/>
    <w:rsid w:val="000753AB"/>
    <w:rsid w:val="000756EB"/>
    <w:rsid w:val="00075B69"/>
    <w:rsid w:val="000769DA"/>
    <w:rsid w:val="0007749C"/>
    <w:rsid w:val="000777E3"/>
    <w:rsid w:val="00077950"/>
    <w:rsid w:val="00077976"/>
    <w:rsid w:val="000779A3"/>
    <w:rsid w:val="00077CD4"/>
    <w:rsid w:val="0008003A"/>
    <w:rsid w:val="00080390"/>
    <w:rsid w:val="000808FE"/>
    <w:rsid w:val="00080B5C"/>
    <w:rsid w:val="00082B45"/>
    <w:rsid w:val="00082BEA"/>
    <w:rsid w:val="00083467"/>
    <w:rsid w:val="000845E2"/>
    <w:rsid w:val="00084C74"/>
    <w:rsid w:val="00084CE8"/>
    <w:rsid w:val="00084E2A"/>
    <w:rsid w:val="00084E38"/>
    <w:rsid w:val="000859E4"/>
    <w:rsid w:val="00086446"/>
    <w:rsid w:val="0008692C"/>
    <w:rsid w:val="00086B78"/>
    <w:rsid w:val="0008702D"/>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03"/>
    <w:rsid w:val="000953C2"/>
    <w:rsid w:val="0009550E"/>
    <w:rsid w:val="00095B69"/>
    <w:rsid w:val="00097688"/>
    <w:rsid w:val="000A06E9"/>
    <w:rsid w:val="000A1014"/>
    <w:rsid w:val="000A19A5"/>
    <w:rsid w:val="000A1D1D"/>
    <w:rsid w:val="000A2547"/>
    <w:rsid w:val="000A2668"/>
    <w:rsid w:val="000A3770"/>
    <w:rsid w:val="000A3A14"/>
    <w:rsid w:val="000A4051"/>
    <w:rsid w:val="000A4671"/>
    <w:rsid w:val="000A4821"/>
    <w:rsid w:val="000A4FED"/>
    <w:rsid w:val="000A52B8"/>
    <w:rsid w:val="000A620B"/>
    <w:rsid w:val="000A6935"/>
    <w:rsid w:val="000A6F87"/>
    <w:rsid w:val="000B22C0"/>
    <w:rsid w:val="000B2DAD"/>
    <w:rsid w:val="000B2E6B"/>
    <w:rsid w:val="000B3279"/>
    <w:rsid w:val="000B3BB1"/>
    <w:rsid w:val="000B3E43"/>
    <w:rsid w:val="000B4478"/>
    <w:rsid w:val="000B472D"/>
    <w:rsid w:val="000B480A"/>
    <w:rsid w:val="000B4EDD"/>
    <w:rsid w:val="000B4FD1"/>
    <w:rsid w:val="000B559E"/>
    <w:rsid w:val="000B5A17"/>
    <w:rsid w:val="000B5BD0"/>
    <w:rsid w:val="000B5F9A"/>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2DE4"/>
    <w:rsid w:val="000D30D6"/>
    <w:rsid w:val="000D3A36"/>
    <w:rsid w:val="000D3A56"/>
    <w:rsid w:val="000D44D2"/>
    <w:rsid w:val="000D4848"/>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458"/>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07E02"/>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2CA"/>
    <w:rsid w:val="001153D8"/>
    <w:rsid w:val="00115783"/>
    <w:rsid w:val="00116172"/>
    <w:rsid w:val="00116CAF"/>
    <w:rsid w:val="00116EC0"/>
    <w:rsid w:val="00116EED"/>
    <w:rsid w:val="00117500"/>
    <w:rsid w:val="00117F43"/>
    <w:rsid w:val="00121361"/>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8CA"/>
    <w:rsid w:val="001332AB"/>
    <w:rsid w:val="00133BC8"/>
    <w:rsid w:val="00133BE2"/>
    <w:rsid w:val="001354CF"/>
    <w:rsid w:val="0013597D"/>
    <w:rsid w:val="00135AEA"/>
    <w:rsid w:val="00135E5D"/>
    <w:rsid w:val="001364A1"/>
    <w:rsid w:val="00136BC5"/>
    <w:rsid w:val="0013783E"/>
    <w:rsid w:val="00137D27"/>
    <w:rsid w:val="00137DC4"/>
    <w:rsid w:val="00137E1A"/>
    <w:rsid w:val="00140735"/>
    <w:rsid w:val="00140AFA"/>
    <w:rsid w:val="001411B7"/>
    <w:rsid w:val="00141C2A"/>
    <w:rsid w:val="001426B3"/>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33"/>
    <w:rsid w:val="0016444A"/>
    <w:rsid w:val="00164C00"/>
    <w:rsid w:val="001654D5"/>
    <w:rsid w:val="00165805"/>
    <w:rsid w:val="0016591E"/>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6E47"/>
    <w:rsid w:val="0017746C"/>
    <w:rsid w:val="00177678"/>
    <w:rsid w:val="001776B8"/>
    <w:rsid w:val="0018024E"/>
    <w:rsid w:val="0018288E"/>
    <w:rsid w:val="00182F4B"/>
    <w:rsid w:val="00182F7B"/>
    <w:rsid w:val="001839DB"/>
    <w:rsid w:val="00184516"/>
    <w:rsid w:val="00184559"/>
    <w:rsid w:val="0018464C"/>
    <w:rsid w:val="00185B0C"/>
    <w:rsid w:val="00185D30"/>
    <w:rsid w:val="00185F89"/>
    <w:rsid w:val="0018613C"/>
    <w:rsid w:val="001869FD"/>
    <w:rsid w:val="00186CE7"/>
    <w:rsid w:val="001878F9"/>
    <w:rsid w:val="00187CED"/>
    <w:rsid w:val="00187D40"/>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4A2"/>
    <w:rsid w:val="001A193E"/>
    <w:rsid w:val="001A1A2B"/>
    <w:rsid w:val="001A1E0F"/>
    <w:rsid w:val="001A21E5"/>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0C44"/>
    <w:rsid w:val="001B1273"/>
    <w:rsid w:val="001B1478"/>
    <w:rsid w:val="001B1481"/>
    <w:rsid w:val="001B1955"/>
    <w:rsid w:val="001B20A4"/>
    <w:rsid w:val="001B2732"/>
    <w:rsid w:val="001B33E9"/>
    <w:rsid w:val="001B481B"/>
    <w:rsid w:val="001B5424"/>
    <w:rsid w:val="001B64D3"/>
    <w:rsid w:val="001B6645"/>
    <w:rsid w:val="001B66CE"/>
    <w:rsid w:val="001B6716"/>
    <w:rsid w:val="001B697A"/>
    <w:rsid w:val="001B7753"/>
    <w:rsid w:val="001C1DDA"/>
    <w:rsid w:val="001C2470"/>
    <w:rsid w:val="001C3B42"/>
    <w:rsid w:val="001C476A"/>
    <w:rsid w:val="001C56A7"/>
    <w:rsid w:val="001C5944"/>
    <w:rsid w:val="001C5EFB"/>
    <w:rsid w:val="001C71C7"/>
    <w:rsid w:val="001C756B"/>
    <w:rsid w:val="001C774A"/>
    <w:rsid w:val="001D0E3E"/>
    <w:rsid w:val="001D218A"/>
    <w:rsid w:val="001D2BAE"/>
    <w:rsid w:val="001D2F8E"/>
    <w:rsid w:val="001D2FF1"/>
    <w:rsid w:val="001D3452"/>
    <w:rsid w:val="001D3EE8"/>
    <w:rsid w:val="001D4232"/>
    <w:rsid w:val="001D4A48"/>
    <w:rsid w:val="001D4A9A"/>
    <w:rsid w:val="001D5A93"/>
    <w:rsid w:val="001D5C51"/>
    <w:rsid w:val="001D6A7A"/>
    <w:rsid w:val="001D7002"/>
    <w:rsid w:val="001D7E6D"/>
    <w:rsid w:val="001E000C"/>
    <w:rsid w:val="001E06C1"/>
    <w:rsid w:val="001E075F"/>
    <w:rsid w:val="001E09D5"/>
    <w:rsid w:val="001E10E8"/>
    <w:rsid w:val="001E189E"/>
    <w:rsid w:val="001E1962"/>
    <w:rsid w:val="001E1C98"/>
    <w:rsid w:val="001E1ECB"/>
    <w:rsid w:val="001E2120"/>
    <w:rsid w:val="001E2474"/>
    <w:rsid w:val="001E25EB"/>
    <w:rsid w:val="001E2DF0"/>
    <w:rsid w:val="001E3788"/>
    <w:rsid w:val="001E37F3"/>
    <w:rsid w:val="001E4A86"/>
    <w:rsid w:val="001E4C8B"/>
    <w:rsid w:val="001E6C8B"/>
    <w:rsid w:val="001F0615"/>
    <w:rsid w:val="001F0B2E"/>
    <w:rsid w:val="001F1053"/>
    <w:rsid w:val="001F1D70"/>
    <w:rsid w:val="001F21FD"/>
    <w:rsid w:val="001F22DC"/>
    <w:rsid w:val="001F2513"/>
    <w:rsid w:val="001F369D"/>
    <w:rsid w:val="001F3A0A"/>
    <w:rsid w:val="001F3FA8"/>
    <w:rsid w:val="001F4096"/>
    <w:rsid w:val="001F4293"/>
    <w:rsid w:val="001F4FF8"/>
    <w:rsid w:val="001F5A5C"/>
    <w:rsid w:val="001F5E90"/>
    <w:rsid w:val="001F6941"/>
    <w:rsid w:val="001F6B5C"/>
    <w:rsid w:val="001F6E2C"/>
    <w:rsid w:val="001F7729"/>
    <w:rsid w:val="0020030E"/>
    <w:rsid w:val="00200B9A"/>
    <w:rsid w:val="00200BAB"/>
    <w:rsid w:val="00201355"/>
    <w:rsid w:val="002013EA"/>
    <w:rsid w:val="00201655"/>
    <w:rsid w:val="00201F96"/>
    <w:rsid w:val="00202D08"/>
    <w:rsid w:val="002032E3"/>
    <w:rsid w:val="0020395E"/>
    <w:rsid w:val="002039A9"/>
    <w:rsid w:val="00203C39"/>
    <w:rsid w:val="00203DE2"/>
    <w:rsid w:val="002048F3"/>
    <w:rsid w:val="00204A38"/>
    <w:rsid w:val="00206041"/>
    <w:rsid w:val="002064B1"/>
    <w:rsid w:val="00206C33"/>
    <w:rsid w:val="0020768B"/>
    <w:rsid w:val="002077F1"/>
    <w:rsid w:val="00207EDF"/>
    <w:rsid w:val="002105AC"/>
    <w:rsid w:val="00210904"/>
    <w:rsid w:val="0021178C"/>
    <w:rsid w:val="002117ED"/>
    <w:rsid w:val="0021181B"/>
    <w:rsid w:val="0021239A"/>
    <w:rsid w:val="00212A8C"/>
    <w:rsid w:val="00213E34"/>
    <w:rsid w:val="002140EF"/>
    <w:rsid w:val="002141AE"/>
    <w:rsid w:val="00215274"/>
    <w:rsid w:val="00215432"/>
    <w:rsid w:val="00215AD1"/>
    <w:rsid w:val="00215B12"/>
    <w:rsid w:val="00215D18"/>
    <w:rsid w:val="00215FE8"/>
    <w:rsid w:val="00216208"/>
    <w:rsid w:val="002166EB"/>
    <w:rsid w:val="00216C56"/>
    <w:rsid w:val="002175A5"/>
    <w:rsid w:val="00217A05"/>
    <w:rsid w:val="00217A7B"/>
    <w:rsid w:val="00217FB0"/>
    <w:rsid w:val="002201E2"/>
    <w:rsid w:val="00220CDE"/>
    <w:rsid w:val="00220DA8"/>
    <w:rsid w:val="00222C9E"/>
    <w:rsid w:val="00223315"/>
    <w:rsid w:val="00223328"/>
    <w:rsid w:val="0022373F"/>
    <w:rsid w:val="00224466"/>
    <w:rsid w:val="00225404"/>
    <w:rsid w:val="002257F5"/>
    <w:rsid w:val="00227EC7"/>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2FA"/>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A95"/>
    <w:rsid w:val="00266B52"/>
    <w:rsid w:val="002700E9"/>
    <w:rsid w:val="00270A2E"/>
    <w:rsid w:val="00270B86"/>
    <w:rsid w:val="00271A5A"/>
    <w:rsid w:val="002720E5"/>
    <w:rsid w:val="00272456"/>
    <w:rsid w:val="00274466"/>
    <w:rsid w:val="002751ED"/>
    <w:rsid w:val="002755AF"/>
    <w:rsid w:val="002755FB"/>
    <w:rsid w:val="002756BD"/>
    <w:rsid w:val="00275FBD"/>
    <w:rsid w:val="002766FE"/>
    <w:rsid w:val="00276819"/>
    <w:rsid w:val="00276B6D"/>
    <w:rsid w:val="00276BEE"/>
    <w:rsid w:val="00277466"/>
    <w:rsid w:val="0027758F"/>
    <w:rsid w:val="0027760C"/>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B5D"/>
    <w:rsid w:val="00286E1F"/>
    <w:rsid w:val="00286FD6"/>
    <w:rsid w:val="002871B2"/>
    <w:rsid w:val="00287E4A"/>
    <w:rsid w:val="00287E9C"/>
    <w:rsid w:val="002900CF"/>
    <w:rsid w:val="002923F3"/>
    <w:rsid w:val="0029328D"/>
    <w:rsid w:val="00293810"/>
    <w:rsid w:val="00293A59"/>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CBF"/>
    <w:rsid w:val="002A2EA1"/>
    <w:rsid w:val="002A3399"/>
    <w:rsid w:val="002A3955"/>
    <w:rsid w:val="002A3C6C"/>
    <w:rsid w:val="002A3EE7"/>
    <w:rsid w:val="002A4323"/>
    <w:rsid w:val="002A490E"/>
    <w:rsid w:val="002A49B7"/>
    <w:rsid w:val="002A4E10"/>
    <w:rsid w:val="002A5523"/>
    <w:rsid w:val="002A5E89"/>
    <w:rsid w:val="002A63C7"/>
    <w:rsid w:val="002A7116"/>
    <w:rsid w:val="002A7737"/>
    <w:rsid w:val="002A7DDA"/>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BA0"/>
    <w:rsid w:val="002C3E32"/>
    <w:rsid w:val="002C4B2D"/>
    <w:rsid w:val="002C4D23"/>
    <w:rsid w:val="002C4E34"/>
    <w:rsid w:val="002C51D6"/>
    <w:rsid w:val="002C52A4"/>
    <w:rsid w:val="002C563C"/>
    <w:rsid w:val="002C5D51"/>
    <w:rsid w:val="002C6280"/>
    <w:rsid w:val="002C686F"/>
    <w:rsid w:val="002C6A56"/>
    <w:rsid w:val="002C6FC0"/>
    <w:rsid w:val="002C760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20A"/>
    <w:rsid w:val="002F07FD"/>
    <w:rsid w:val="002F0FC6"/>
    <w:rsid w:val="002F24FE"/>
    <w:rsid w:val="002F2617"/>
    <w:rsid w:val="002F295A"/>
    <w:rsid w:val="002F298C"/>
    <w:rsid w:val="002F2F9E"/>
    <w:rsid w:val="002F3291"/>
    <w:rsid w:val="002F3404"/>
    <w:rsid w:val="002F3D93"/>
    <w:rsid w:val="002F4358"/>
    <w:rsid w:val="002F4437"/>
    <w:rsid w:val="002F4843"/>
    <w:rsid w:val="002F4978"/>
    <w:rsid w:val="002F60C4"/>
    <w:rsid w:val="002F6E41"/>
    <w:rsid w:val="003010E0"/>
    <w:rsid w:val="0030159A"/>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65C"/>
    <w:rsid w:val="003307CC"/>
    <w:rsid w:val="00331427"/>
    <w:rsid w:val="00332955"/>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AD2"/>
    <w:rsid w:val="00347453"/>
    <w:rsid w:val="00347F27"/>
    <w:rsid w:val="003504DC"/>
    <w:rsid w:val="003508B3"/>
    <w:rsid w:val="00350C9F"/>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BC5"/>
    <w:rsid w:val="00370C71"/>
    <w:rsid w:val="003711D4"/>
    <w:rsid w:val="0037271B"/>
    <w:rsid w:val="00373BC6"/>
    <w:rsid w:val="00374408"/>
    <w:rsid w:val="003745D6"/>
    <w:rsid w:val="003756B0"/>
    <w:rsid w:val="0037649D"/>
    <w:rsid w:val="00376A32"/>
    <w:rsid w:val="003805D2"/>
    <w:rsid w:val="003809C1"/>
    <w:rsid w:val="00381104"/>
    <w:rsid w:val="003811A4"/>
    <w:rsid w:val="00381484"/>
    <w:rsid w:val="00381B4B"/>
    <w:rsid w:val="003830EF"/>
    <w:rsid w:val="00383742"/>
    <w:rsid w:val="00383A53"/>
    <w:rsid w:val="00383AF3"/>
    <w:rsid w:val="00383B34"/>
    <w:rsid w:val="00383C72"/>
    <w:rsid w:val="003844EE"/>
    <w:rsid w:val="00384563"/>
    <w:rsid w:val="0038458E"/>
    <w:rsid w:val="003853C1"/>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3E97"/>
    <w:rsid w:val="00394AAE"/>
    <w:rsid w:val="00394D29"/>
    <w:rsid w:val="00394EF2"/>
    <w:rsid w:val="00395026"/>
    <w:rsid w:val="00395F33"/>
    <w:rsid w:val="00396398"/>
    <w:rsid w:val="0039678F"/>
    <w:rsid w:val="00396C72"/>
    <w:rsid w:val="00396FA3"/>
    <w:rsid w:val="0039739C"/>
    <w:rsid w:val="00397AA5"/>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53"/>
    <w:rsid w:val="003A6F73"/>
    <w:rsid w:val="003A70C6"/>
    <w:rsid w:val="003A7434"/>
    <w:rsid w:val="003A7C19"/>
    <w:rsid w:val="003B038B"/>
    <w:rsid w:val="003B0D95"/>
    <w:rsid w:val="003B1529"/>
    <w:rsid w:val="003B1AFC"/>
    <w:rsid w:val="003B2109"/>
    <w:rsid w:val="003B2154"/>
    <w:rsid w:val="003B2811"/>
    <w:rsid w:val="003B2CE4"/>
    <w:rsid w:val="003B3477"/>
    <w:rsid w:val="003B38E9"/>
    <w:rsid w:val="003B7198"/>
    <w:rsid w:val="003B7796"/>
    <w:rsid w:val="003C06ED"/>
    <w:rsid w:val="003C0D8C"/>
    <w:rsid w:val="003C0E35"/>
    <w:rsid w:val="003C10FB"/>
    <w:rsid w:val="003C1239"/>
    <w:rsid w:val="003C1A2D"/>
    <w:rsid w:val="003C2383"/>
    <w:rsid w:val="003C267A"/>
    <w:rsid w:val="003C28AE"/>
    <w:rsid w:val="003C3038"/>
    <w:rsid w:val="003C3343"/>
    <w:rsid w:val="003C47BD"/>
    <w:rsid w:val="003C48F5"/>
    <w:rsid w:val="003C4DA1"/>
    <w:rsid w:val="003C6151"/>
    <w:rsid w:val="003C7235"/>
    <w:rsid w:val="003C72A0"/>
    <w:rsid w:val="003C77FA"/>
    <w:rsid w:val="003D0371"/>
    <w:rsid w:val="003D0D72"/>
    <w:rsid w:val="003D122F"/>
    <w:rsid w:val="003D17C3"/>
    <w:rsid w:val="003D2C8C"/>
    <w:rsid w:val="003D3534"/>
    <w:rsid w:val="003D3D91"/>
    <w:rsid w:val="003D4127"/>
    <w:rsid w:val="003D442A"/>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4A2"/>
    <w:rsid w:val="0040054D"/>
    <w:rsid w:val="00401163"/>
    <w:rsid w:val="0040182D"/>
    <w:rsid w:val="0040209C"/>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1CF8"/>
    <w:rsid w:val="00422B5D"/>
    <w:rsid w:val="00422B62"/>
    <w:rsid w:val="00422B9E"/>
    <w:rsid w:val="00422D45"/>
    <w:rsid w:val="0042380A"/>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2F1"/>
    <w:rsid w:val="0044336A"/>
    <w:rsid w:val="00443989"/>
    <w:rsid w:val="00443EB4"/>
    <w:rsid w:val="0044488E"/>
    <w:rsid w:val="00444B14"/>
    <w:rsid w:val="00444FE1"/>
    <w:rsid w:val="0044506D"/>
    <w:rsid w:val="00445847"/>
    <w:rsid w:val="00445A19"/>
    <w:rsid w:val="00445D1B"/>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AED"/>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B7C"/>
    <w:rsid w:val="00467151"/>
    <w:rsid w:val="004671C7"/>
    <w:rsid w:val="00467873"/>
    <w:rsid w:val="0046792C"/>
    <w:rsid w:val="0047003B"/>
    <w:rsid w:val="004700E1"/>
    <w:rsid w:val="004703A7"/>
    <w:rsid w:val="004705F3"/>
    <w:rsid w:val="00470AE9"/>
    <w:rsid w:val="00470D1B"/>
    <w:rsid w:val="00470F62"/>
    <w:rsid w:val="00472CF1"/>
    <w:rsid w:val="00473426"/>
    <w:rsid w:val="00474043"/>
    <w:rsid w:val="004745C8"/>
    <w:rsid w:val="004745FC"/>
    <w:rsid w:val="004749E0"/>
    <w:rsid w:val="004750DC"/>
    <w:rsid w:val="0047554D"/>
    <w:rsid w:val="00476A7B"/>
    <w:rsid w:val="00476CDA"/>
    <w:rsid w:val="00477162"/>
    <w:rsid w:val="004774BF"/>
    <w:rsid w:val="00480032"/>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A7B"/>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68F"/>
    <w:rsid w:val="004972B7"/>
    <w:rsid w:val="004A0AF2"/>
    <w:rsid w:val="004A0F01"/>
    <w:rsid w:val="004A1326"/>
    <w:rsid w:val="004A3DFF"/>
    <w:rsid w:val="004A445D"/>
    <w:rsid w:val="004A4976"/>
    <w:rsid w:val="004A49F9"/>
    <w:rsid w:val="004A5194"/>
    <w:rsid w:val="004A53B6"/>
    <w:rsid w:val="004A5F12"/>
    <w:rsid w:val="004A6876"/>
    <w:rsid w:val="004A7394"/>
    <w:rsid w:val="004A79A6"/>
    <w:rsid w:val="004B0046"/>
    <w:rsid w:val="004B01B7"/>
    <w:rsid w:val="004B079D"/>
    <w:rsid w:val="004B0B4C"/>
    <w:rsid w:val="004B0E94"/>
    <w:rsid w:val="004B135A"/>
    <w:rsid w:val="004B16EE"/>
    <w:rsid w:val="004B1A11"/>
    <w:rsid w:val="004B1A5C"/>
    <w:rsid w:val="004B1F70"/>
    <w:rsid w:val="004B205D"/>
    <w:rsid w:val="004B2361"/>
    <w:rsid w:val="004B2503"/>
    <w:rsid w:val="004B262F"/>
    <w:rsid w:val="004B27C4"/>
    <w:rsid w:val="004B2D94"/>
    <w:rsid w:val="004B37A4"/>
    <w:rsid w:val="004B4EB7"/>
    <w:rsid w:val="004B5B5E"/>
    <w:rsid w:val="004B5C44"/>
    <w:rsid w:val="004B5CEB"/>
    <w:rsid w:val="004B626D"/>
    <w:rsid w:val="004B6CB9"/>
    <w:rsid w:val="004B7B5D"/>
    <w:rsid w:val="004C051E"/>
    <w:rsid w:val="004C0749"/>
    <w:rsid w:val="004C08A1"/>
    <w:rsid w:val="004C1277"/>
    <w:rsid w:val="004C13A9"/>
    <w:rsid w:val="004C19D0"/>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02"/>
    <w:rsid w:val="004D1B8C"/>
    <w:rsid w:val="004D1BF5"/>
    <w:rsid w:val="004D3929"/>
    <w:rsid w:val="004D3C78"/>
    <w:rsid w:val="004D471C"/>
    <w:rsid w:val="004D49F8"/>
    <w:rsid w:val="004D50EE"/>
    <w:rsid w:val="004D61FF"/>
    <w:rsid w:val="004D6C6B"/>
    <w:rsid w:val="004D71B8"/>
    <w:rsid w:val="004D734F"/>
    <w:rsid w:val="004D7FE2"/>
    <w:rsid w:val="004E00A1"/>
    <w:rsid w:val="004E05F8"/>
    <w:rsid w:val="004E1287"/>
    <w:rsid w:val="004E1445"/>
    <w:rsid w:val="004E1564"/>
    <w:rsid w:val="004E1B8C"/>
    <w:rsid w:val="004E2E1E"/>
    <w:rsid w:val="004E4286"/>
    <w:rsid w:val="004E46C6"/>
    <w:rsid w:val="004E5125"/>
    <w:rsid w:val="004E51DD"/>
    <w:rsid w:val="004E556C"/>
    <w:rsid w:val="004E62BE"/>
    <w:rsid w:val="004E7C93"/>
    <w:rsid w:val="004E7CAC"/>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69C"/>
    <w:rsid w:val="00501C1D"/>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BAE"/>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477"/>
    <w:rsid w:val="005266EF"/>
    <w:rsid w:val="00526C4A"/>
    <w:rsid w:val="005305C6"/>
    <w:rsid w:val="005315D0"/>
    <w:rsid w:val="00531ABE"/>
    <w:rsid w:val="005322F9"/>
    <w:rsid w:val="00532673"/>
    <w:rsid w:val="00532A3C"/>
    <w:rsid w:val="0053362D"/>
    <w:rsid w:val="005336FE"/>
    <w:rsid w:val="00533A72"/>
    <w:rsid w:val="00533AF2"/>
    <w:rsid w:val="00533DEC"/>
    <w:rsid w:val="005340D9"/>
    <w:rsid w:val="005349AE"/>
    <w:rsid w:val="00534BBA"/>
    <w:rsid w:val="00534D18"/>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47B1C"/>
    <w:rsid w:val="005509A4"/>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4D6A"/>
    <w:rsid w:val="0055512A"/>
    <w:rsid w:val="00555C97"/>
    <w:rsid w:val="00556FDB"/>
    <w:rsid w:val="005572C0"/>
    <w:rsid w:val="00557C3D"/>
    <w:rsid w:val="00560085"/>
    <w:rsid w:val="0056117A"/>
    <w:rsid w:val="0056218B"/>
    <w:rsid w:val="00562506"/>
    <w:rsid w:val="00562C61"/>
    <w:rsid w:val="00564574"/>
    <w:rsid w:val="0056539C"/>
    <w:rsid w:val="00565611"/>
    <w:rsid w:val="005656F2"/>
    <w:rsid w:val="00566CDC"/>
    <w:rsid w:val="00566D2D"/>
    <w:rsid w:val="00567212"/>
    <w:rsid w:val="005678B2"/>
    <w:rsid w:val="0057199F"/>
    <w:rsid w:val="00572360"/>
    <w:rsid w:val="005723E6"/>
    <w:rsid w:val="005729D3"/>
    <w:rsid w:val="00572EFF"/>
    <w:rsid w:val="00573807"/>
    <w:rsid w:val="0057383B"/>
    <w:rsid w:val="00573A9E"/>
    <w:rsid w:val="00573E8D"/>
    <w:rsid w:val="0057436E"/>
    <w:rsid w:val="00574AFD"/>
    <w:rsid w:val="00575613"/>
    <w:rsid w:val="00575963"/>
    <w:rsid w:val="00575F0F"/>
    <w:rsid w:val="00576057"/>
    <w:rsid w:val="0057621F"/>
    <w:rsid w:val="00576313"/>
    <w:rsid w:val="005764F2"/>
    <w:rsid w:val="00576F35"/>
    <w:rsid w:val="0057722E"/>
    <w:rsid w:val="0058081B"/>
    <w:rsid w:val="00581346"/>
    <w:rsid w:val="0058153A"/>
    <w:rsid w:val="005828F4"/>
    <w:rsid w:val="00583300"/>
    <w:rsid w:val="00584712"/>
    <w:rsid w:val="0058476E"/>
    <w:rsid w:val="00584EB4"/>
    <w:rsid w:val="00585C22"/>
    <w:rsid w:val="00585D07"/>
    <w:rsid w:val="00586B2F"/>
    <w:rsid w:val="00586B54"/>
    <w:rsid w:val="00586C4E"/>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3A"/>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1C1B"/>
    <w:rsid w:val="005A2D52"/>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4DB6"/>
    <w:rsid w:val="005B579C"/>
    <w:rsid w:val="005B59EC"/>
    <w:rsid w:val="005B5B1A"/>
    <w:rsid w:val="005B5F0B"/>
    <w:rsid w:val="005B5F87"/>
    <w:rsid w:val="005B6332"/>
    <w:rsid w:val="005B65A0"/>
    <w:rsid w:val="005C035B"/>
    <w:rsid w:val="005C06AF"/>
    <w:rsid w:val="005C0B2B"/>
    <w:rsid w:val="005C0E01"/>
    <w:rsid w:val="005C14C9"/>
    <w:rsid w:val="005C19B1"/>
    <w:rsid w:val="005C20CC"/>
    <w:rsid w:val="005C28C0"/>
    <w:rsid w:val="005C3BB1"/>
    <w:rsid w:val="005C3F29"/>
    <w:rsid w:val="005C45B7"/>
    <w:rsid w:val="005C4A81"/>
    <w:rsid w:val="005C4F1B"/>
    <w:rsid w:val="005C5A53"/>
    <w:rsid w:val="005C5AA2"/>
    <w:rsid w:val="005C5E9C"/>
    <w:rsid w:val="005C63BF"/>
    <w:rsid w:val="005C6438"/>
    <w:rsid w:val="005C6E36"/>
    <w:rsid w:val="005C7AF5"/>
    <w:rsid w:val="005C7C29"/>
    <w:rsid w:val="005C7E50"/>
    <w:rsid w:val="005D081C"/>
    <w:rsid w:val="005D0863"/>
    <w:rsid w:val="005D1FCA"/>
    <w:rsid w:val="005D2590"/>
    <w:rsid w:val="005D2AEC"/>
    <w:rsid w:val="005D3EAD"/>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31A"/>
    <w:rsid w:val="006026AE"/>
    <w:rsid w:val="0060272E"/>
    <w:rsid w:val="00602C61"/>
    <w:rsid w:val="00602D39"/>
    <w:rsid w:val="00603219"/>
    <w:rsid w:val="0060354D"/>
    <w:rsid w:val="0060366E"/>
    <w:rsid w:val="006039EC"/>
    <w:rsid w:val="006044F7"/>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30"/>
    <w:rsid w:val="00621084"/>
    <w:rsid w:val="0062145C"/>
    <w:rsid w:val="0062170E"/>
    <w:rsid w:val="006221F5"/>
    <w:rsid w:val="00622D24"/>
    <w:rsid w:val="00623190"/>
    <w:rsid w:val="00623B1C"/>
    <w:rsid w:val="00623DFF"/>
    <w:rsid w:val="00623F2D"/>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46D"/>
    <w:rsid w:val="00651F51"/>
    <w:rsid w:val="00652080"/>
    <w:rsid w:val="00652B73"/>
    <w:rsid w:val="00652D52"/>
    <w:rsid w:val="00652E24"/>
    <w:rsid w:val="00653781"/>
    <w:rsid w:val="00654A01"/>
    <w:rsid w:val="006554FE"/>
    <w:rsid w:val="006555E8"/>
    <w:rsid w:val="00655ECC"/>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0F4"/>
    <w:rsid w:val="00681446"/>
    <w:rsid w:val="006814EE"/>
    <w:rsid w:val="00681744"/>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3A5"/>
    <w:rsid w:val="006963AF"/>
    <w:rsid w:val="00696B2A"/>
    <w:rsid w:val="00696BD0"/>
    <w:rsid w:val="00697084"/>
    <w:rsid w:val="00697223"/>
    <w:rsid w:val="00697CD5"/>
    <w:rsid w:val="006A06B2"/>
    <w:rsid w:val="006A1413"/>
    <w:rsid w:val="006A1BAD"/>
    <w:rsid w:val="006A2360"/>
    <w:rsid w:val="006A42AF"/>
    <w:rsid w:val="006A46A8"/>
    <w:rsid w:val="006A55E1"/>
    <w:rsid w:val="006A5C08"/>
    <w:rsid w:val="006A5CAE"/>
    <w:rsid w:val="006A6205"/>
    <w:rsid w:val="006A64C1"/>
    <w:rsid w:val="006A6D09"/>
    <w:rsid w:val="006A7198"/>
    <w:rsid w:val="006A7E51"/>
    <w:rsid w:val="006B0420"/>
    <w:rsid w:val="006B0601"/>
    <w:rsid w:val="006B2851"/>
    <w:rsid w:val="006B2ADF"/>
    <w:rsid w:val="006B35C4"/>
    <w:rsid w:val="006B3C99"/>
    <w:rsid w:val="006B3D40"/>
    <w:rsid w:val="006B45F8"/>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524"/>
    <w:rsid w:val="006C4B9F"/>
    <w:rsid w:val="006C4E9A"/>
    <w:rsid w:val="006C5179"/>
    <w:rsid w:val="006C5E6C"/>
    <w:rsid w:val="006C6A6C"/>
    <w:rsid w:val="006C7A36"/>
    <w:rsid w:val="006D01C3"/>
    <w:rsid w:val="006D0B01"/>
    <w:rsid w:val="006D0B69"/>
    <w:rsid w:val="006D12A9"/>
    <w:rsid w:val="006D1A26"/>
    <w:rsid w:val="006D1B03"/>
    <w:rsid w:val="006D1DA4"/>
    <w:rsid w:val="006D2268"/>
    <w:rsid w:val="006D3730"/>
    <w:rsid w:val="006D474A"/>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3E0"/>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7F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D3A"/>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CCA"/>
    <w:rsid w:val="007233CE"/>
    <w:rsid w:val="0072434C"/>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FD3"/>
    <w:rsid w:val="0073553E"/>
    <w:rsid w:val="0073573B"/>
    <w:rsid w:val="00735C4E"/>
    <w:rsid w:val="00735CB9"/>
    <w:rsid w:val="0073635E"/>
    <w:rsid w:val="00736647"/>
    <w:rsid w:val="00736694"/>
    <w:rsid w:val="00737503"/>
    <w:rsid w:val="00737CDB"/>
    <w:rsid w:val="00740A2E"/>
    <w:rsid w:val="00740AB7"/>
    <w:rsid w:val="00740DD8"/>
    <w:rsid w:val="0074142B"/>
    <w:rsid w:val="007414AA"/>
    <w:rsid w:val="00741B7D"/>
    <w:rsid w:val="007422FE"/>
    <w:rsid w:val="00742318"/>
    <w:rsid w:val="00742C8B"/>
    <w:rsid w:val="00742D47"/>
    <w:rsid w:val="00742D6D"/>
    <w:rsid w:val="00743791"/>
    <w:rsid w:val="00743B96"/>
    <w:rsid w:val="00743B9B"/>
    <w:rsid w:val="00744159"/>
    <w:rsid w:val="00744588"/>
    <w:rsid w:val="00744E48"/>
    <w:rsid w:val="007451A3"/>
    <w:rsid w:val="00745CDA"/>
    <w:rsid w:val="00746376"/>
    <w:rsid w:val="00750A72"/>
    <w:rsid w:val="00750F09"/>
    <w:rsid w:val="0075146D"/>
    <w:rsid w:val="00751817"/>
    <w:rsid w:val="00751DF5"/>
    <w:rsid w:val="00751E99"/>
    <w:rsid w:val="0075273D"/>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3C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C97"/>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7DD"/>
    <w:rsid w:val="00782142"/>
    <w:rsid w:val="00782675"/>
    <w:rsid w:val="00782700"/>
    <w:rsid w:val="007830AA"/>
    <w:rsid w:val="007831ED"/>
    <w:rsid w:val="0078357B"/>
    <w:rsid w:val="00783726"/>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A70"/>
    <w:rsid w:val="00791BD2"/>
    <w:rsid w:val="00791F1C"/>
    <w:rsid w:val="00792127"/>
    <w:rsid w:val="007924D9"/>
    <w:rsid w:val="00793486"/>
    <w:rsid w:val="007937D1"/>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3E"/>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1E4"/>
    <w:rsid w:val="007B2537"/>
    <w:rsid w:val="007B3052"/>
    <w:rsid w:val="007B3665"/>
    <w:rsid w:val="007B48D8"/>
    <w:rsid w:val="007B4CF7"/>
    <w:rsid w:val="007B4F36"/>
    <w:rsid w:val="007B52F2"/>
    <w:rsid w:val="007B540B"/>
    <w:rsid w:val="007B571B"/>
    <w:rsid w:val="007B6A85"/>
    <w:rsid w:val="007B6BA4"/>
    <w:rsid w:val="007B7537"/>
    <w:rsid w:val="007B7F1B"/>
    <w:rsid w:val="007B7FF9"/>
    <w:rsid w:val="007C08AD"/>
    <w:rsid w:val="007C0B1C"/>
    <w:rsid w:val="007C1609"/>
    <w:rsid w:val="007C1B4A"/>
    <w:rsid w:val="007C369A"/>
    <w:rsid w:val="007C369C"/>
    <w:rsid w:val="007C3E7E"/>
    <w:rsid w:val="007C548E"/>
    <w:rsid w:val="007C55F6"/>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44E"/>
    <w:rsid w:val="007E26CF"/>
    <w:rsid w:val="007E2978"/>
    <w:rsid w:val="007E29D4"/>
    <w:rsid w:val="007E29F4"/>
    <w:rsid w:val="007E3149"/>
    <w:rsid w:val="007E3A3D"/>
    <w:rsid w:val="007E4F5B"/>
    <w:rsid w:val="007E599F"/>
    <w:rsid w:val="007E5A9A"/>
    <w:rsid w:val="007E6F88"/>
    <w:rsid w:val="007E7007"/>
    <w:rsid w:val="007E7298"/>
    <w:rsid w:val="007F0212"/>
    <w:rsid w:val="007F0655"/>
    <w:rsid w:val="007F1A2B"/>
    <w:rsid w:val="007F1E8E"/>
    <w:rsid w:val="007F22A4"/>
    <w:rsid w:val="007F253D"/>
    <w:rsid w:val="007F28B3"/>
    <w:rsid w:val="007F28DC"/>
    <w:rsid w:val="007F29C5"/>
    <w:rsid w:val="007F2FB6"/>
    <w:rsid w:val="007F3055"/>
    <w:rsid w:val="007F3372"/>
    <w:rsid w:val="007F3418"/>
    <w:rsid w:val="007F3507"/>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C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2F7"/>
    <w:rsid w:val="0082474D"/>
    <w:rsid w:val="00825DD8"/>
    <w:rsid w:val="00826574"/>
    <w:rsid w:val="00826F78"/>
    <w:rsid w:val="008272B7"/>
    <w:rsid w:val="008272C5"/>
    <w:rsid w:val="00827BA1"/>
    <w:rsid w:val="00830945"/>
    <w:rsid w:val="00830E4F"/>
    <w:rsid w:val="008310DE"/>
    <w:rsid w:val="008315C0"/>
    <w:rsid w:val="008317E8"/>
    <w:rsid w:val="00832081"/>
    <w:rsid w:val="008320FC"/>
    <w:rsid w:val="00832322"/>
    <w:rsid w:val="008324F5"/>
    <w:rsid w:val="008327A8"/>
    <w:rsid w:val="008330CF"/>
    <w:rsid w:val="00833126"/>
    <w:rsid w:val="008333FF"/>
    <w:rsid w:val="008334B8"/>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559"/>
    <w:rsid w:val="00844EAA"/>
    <w:rsid w:val="00845483"/>
    <w:rsid w:val="008462B6"/>
    <w:rsid w:val="00847424"/>
    <w:rsid w:val="008479A8"/>
    <w:rsid w:val="00850645"/>
    <w:rsid w:val="00852493"/>
    <w:rsid w:val="008527A8"/>
    <w:rsid w:val="00852AC4"/>
    <w:rsid w:val="008532AE"/>
    <w:rsid w:val="00853382"/>
    <w:rsid w:val="00853CE3"/>
    <w:rsid w:val="00854251"/>
    <w:rsid w:val="008543C4"/>
    <w:rsid w:val="00854ACF"/>
    <w:rsid w:val="00855092"/>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1894"/>
    <w:rsid w:val="00862501"/>
    <w:rsid w:val="00862502"/>
    <w:rsid w:val="0086258F"/>
    <w:rsid w:val="00862C9C"/>
    <w:rsid w:val="00863760"/>
    <w:rsid w:val="008638F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832"/>
    <w:rsid w:val="00883DE1"/>
    <w:rsid w:val="0088439D"/>
    <w:rsid w:val="0088469C"/>
    <w:rsid w:val="00884CCF"/>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5E"/>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88A"/>
    <w:rsid w:val="008B1873"/>
    <w:rsid w:val="008B232B"/>
    <w:rsid w:val="008B25FF"/>
    <w:rsid w:val="008B2724"/>
    <w:rsid w:val="008B2BF8"/>
    <w:rsid w:val="008B2D29"/>
    <w:rsid w:val="008B353D"/>
    <w:rsid w:val="008B412D"/>
    <w:rsid w:val="008B46F4"/>
    <w:rsid w:val="008B4B26"/>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022"/>
    <w:rsid w:val="008C52AF"/>
    <w:rsid w:val="008C5D1A"/>
    <w:rsid w:val="008C5DC8"/>
    <w:rsid w:val="008C6BE6"/>
    <w:rsid w:val="008C6FE0"/>
    <w:rsid w:val="008C7522"/>
    <w:rsid w:val="008D0356"/>
    <w:rsid w:val="008D077F"/>
    <w:rsid w:val="008D1336"/>
    <w:rsid w:val="008D1615"/>
    <w:rsid w:val="008D184D"/>
    <w:rsid w:val="008D18B6"/>
    <w:rsid w:val="008D20C3"/>
    <w:rsid w:val="008D3AFD"/>
    <w:rsid w:val="008D3BE8"/>
    <w:rsid w:val="008D3F72"/>
    <w:rsid w:val="008D4102"/>
    <w:rsid w:val="008D46A6"/>
    <w:rsid w:val="008D48C2"/>
    <w:rsid w:val="008D4E2F"/>
    <w:rsid w:val="008D4E5E"/>
    <w:rsid w:val="008D5722"/>
    <w:rsid w:val="008D68DD"/>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07C"/>
    <w:rsid w:val="00902AB6"/>
    <w:rsid w:val="00902EE4"/>
    <w:rsid w:val="00903C78"/>
    <w:rsid w:val="00903FEE"/>
    <w:rsid w:val="009043FE"/>
    <w:rsid w:val="009044E4"/>
    <w:rsid w:val="00904DBD"/>
    <w:rsid w:val="0090574E"/>
    <w:rsid w:val="0090578D"/>
    <w:rsid w:val="00905940"/>
    <w:rsid w:val="00905C36"/>
    <w:rsid w:val="00905F89"/>
    <w:rsid w:val="009066E7"/>
    <w:rsid w:val="009104A1"/>
    <w:rsid w:val="00910F3C"/>
    <w:rsid w:val="009111E0"/>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17D5D"/>
    <w:rsid w:val="00920110"/>
    <w:rsid w:val="0092028F"/>
    <w:rsid w:val="00920881"/>
    <w:rsid w:val="009208EB"/>
    <w:rsid w:val="009211B9"/>
    <w:rsid w:val="00922951"/>
    <w:rsid w:val="00923F13"/>
    <w:rsid w:val="00924152"/>
    <w:rsid w:val="0092445E"/>
    <w:rsid w:val="00924B14"/>
    <w:rsid w:val="00924F4E"/>
    <w:rsid w:val="0092541A"/>
    <w:rsid w:val="00925CBE"/>
    <w:rsid w:val="00925EF5"/>
    <w:rsid w:val="00925F0B"/>
    <w:rsid w:val="00926024"/>
    <w:rsid w:val="0092754F"/>
    <w:rsid w:val="00927DEA"/>
    <w:rsid w:val="00930345"/>
    <w:rsid w:val="009303EF"/>
    <w:rsid w:val="00930A6D"/>
    <w:rsid w:val="00930D71"/>
    <w:rsid w:val="00931527"/>
    <w:rsid w:val="0093156A"/>
    <w:rsid w:val="009315BF"/>
    <w:rsid w:val="00931DEF"/>
    <w:rsid w:val="00931FCC"/>
    <w:rsid w:val="00932D19"/>
    <w:rsid w:val="009336FC"/>
    <w:rsid w:val="0093378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2B4"/>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A8C"/>
    <w:rsid w:val="00966C24"/>
    <w:rsid w:val="009670A0"/>
    <w:rsid w:val="00967184"/>
    <w:rsid w:val="009671B5"/>
    <w:rsid w:val="00967C48"/>
    <w:rsid w:val="00970635"/>
    <w:rsid w:val="0097178B"/>
    <w:rsid w:val="00971D54"/>
    <w:rsid w:val="00972DC8"/>
    <w:rsid w:val="009731CB"/>
    <w:rsid w:val="009733BD"/>
    <w:rsid w:val="009734DB"/>
    <w:rsid w:val="00974566"/>
    <w:rsid w:val="00974758"/>
    <w:rsid w:val="009748FD"/>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6A1"/>
    <w:rsid w:val="0099089F"/>
    <w:rsid w:val="00990DD8"/>
    <w:rsid w:val="00991164"/>
    <w:rsid w:val="0099178F"/>
    <w:rsid w:val="00991FA1"/>
    <w:rsid w:val="00992414"/>
    <w:rsid w:val="00992FAB"/>
    <w:rsid w:val="009935E9"/>
    <w:rsid w:val="0099395E"/>
    <w:rsid w:val="00994501"/>
    <w:rsid w:val="009949AE"/>
    <w:rsid w:val="00995213"/>
    <w:rsid w:val="0099543C"/>
    <w:rsid w:val="00995820"/>
    <w:rsid w:val="00995DD1"/>
    <w:rsid w:val="00996C92"/>
    <w:rsid w:val="0099779B"/>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573"/>
    <w:rsid w:val="009B4D85"/>
    <w:rsid w:val="009B5013"/>
    <w:rsid w:val="009B66D4"/>
    <w:rsid w:val="009B7574"/>
    <w:rsid w:val="009B76C8"/>
    <w:rsid w:val="009B7898"/>
    <w:rsid w:val="009B79F5"/>
    <w:rsid w:val="009C0369"/>
    <w:rsid w:val="009C050B"/>
    <w:rsid w:val="009C11A5"/>
    <w:rsid w:val="009C162B"/>
    <w:rsid w:val="009C1667"/>
    <w:rsid w:val="009C186D"/>
    <w:rsid w:val="009C1C3D"/>
    <w:rsid w:val="009C313E"/>
    <w:rsid w:val="009C340B"/>
    <w:rsid w:val="009C3F94"/>
    <w:rsid w:val="009C418E"/>
    <w:rsid w:val="009C4A08"/>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F45"/>
    <w:rsid w:val="009F1108"/>
    <w:rsid w:val="009F1167"/>
    <w:rsid w:val="009F1A8F"/>
    <w:rsid w:val="009F1AD3"/>
    <w:rsid w:val="009F1C90"/>
    <w:rsid w:val="009F299A"/>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2CCD"/>
    <w:rsid w:val="00A033BB"/>
    <w:rsid w:val="00A03952"/>
    <w:rsid w:val="00A03BC8"/>
    <w:rsid w:val="00A043BA"/>
    <w:rsid w:val="00A0463D"/>
    <w:rsid w:val="00A05703"/>
    <w:rsid w:val="00A060A0"/>
    <w:rsid w:val="00A060B6"/>
    <w:rsid w:val="00A0616C"/>
    <w:rsid w:val="00A0652D"/>
    <w:rsid w:val="00A06B34"/>
    <w:rsid w:val="00A07879"/>
    <w:rsid w:val="00A07DB9"/>
    <w:rsid w:val="00A103C4"/>
    <w:rsid w:val="00A10903"/>
    <w:rsid w:val="00A10D69"/>
    <w:rsid w:val="00A11148"/>
    <w:rsid w:val="00A119F1"/>
    <w:rsid w:val="00A11C44"/>
    <w:rsid w:val="00A1237A"/>
    <w:rsid w:val="00A125D3"/>
    <w:rsid w:val="00A1284E"/>
    <w:rsid w:val="00A1308F"/>
    <w:rsid w:val="00A1389F"/>
    <w:rsid w:val="00A13B3B"/>
    <w:rsid w:val="00A1446A"/>
    <w:rsid w:val="00A148A5"/>
    <w:rsid w:val="00A14C61"/>
    <w:rsid w:val="00A15763"/>
    <w:rsid w:val="00A157CB"/>
    <w:rsid w:val="00A15EA3"/>
    <w:rsid w:val="00A165DB"/>
    <w:rsid w:val="00A16721"/>
    <w:rsid w:val="00A17416"/>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D17"/>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DBA"/>
    <w:rsid w:val="00A5767D"/>
    <w:rsid w:val="00A579BA"/>
    <w:rsid w:val="00A57B5B"/>
    <w:rsid w:val="00A604E9"/>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14C"/>
    <w:rsid w:val="00A7521C"/>
    <w:rsid w:val="00A7533B"/>
    <w:rsid w:val="00A75715"/>
    <w:rsid w:val="00A7614E"/>
    <w:rsid w:val="00A7621E"/>
    <w:rsid w:val="00A76690"/>
    <w:rsid w:val="00A768FF"/>
    <w:rsid w:val="00A77835"/>
    <w:rsid w:val="00A77B4B"/>
    <w:rsid w:val="00A801E7"/>
    <w:rsid w:val="00A80D10"/>
    <w:rsid w:val="00A812E2"/>
    <w:rsid w:val="00A81C00"/>
    <w:rsid w:val="00A820D0"/>
    <w:rsid w:val="00A822DA"/>
    <w:rsid w:val="00A82DF0"/>
    <w:rsid w:val="00A82FBA"/>
    <w:rsid w:val="00A835CE"/>
    <w:rsid w:val="00A83D38"/>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085"/>
    <w:rsid w:val="00A942F1"/>
    <w:rsid w:val="00A94A89"/>
    <w:rsid w:val="00A94D0C"/>
    <w:rsid w:val="00A951A5"/>
    <w:rsid w:val="00A95A03"/>
    <w:rsid w:val="00A967C9"/>
    <w:rsid w:val="00A96870"/>
    <w:rsid w:val="00A969F4"/>
    <w:rsid w:val="00A96B2D"/>
    <w:rsid w:val="00A97337"/>
    <w:rsid w:val="00A97356"/>
    <w:rsid w:val="00A974DA"/>
    <w:rsid w:val="00A974F3"/>
    <w:rsid w:val="00A97F24"/>
    <w:rsid w:val="00AA08B1"/>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6A0"/>
    <w:rsid w:val="00AB3479"/>
    <w:rsid w:val="00AB49B2"/>
    <w:rsid w:val="00AB4A4B"/>
    <w:rsid w:val="00AB5100"/>
    <w:rsid w:val="00AB5A42"/>
    <w:rsid w:val="00AB6015"/>
    <w:rsid w:val="00AB6715"/>
    <w:rsid w:val="00AB67B1"/>
    <w:rsid w:val="00AB6944"/>
    <w:rsid w:val="00AB6BC1"/>
    <w:rsid w:val="00AB7EC3"/>
    <w:rsid w:val="00AC01B5"/>
    <w:rsid w:val="00AC01E3"/>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44A"/>
    <w:rsid w:val="00AD28F9"/>
    <w:rsid w:val="00AD2CD8"/>
    <w:rsid w:val="00AD3EDA"/>
    <w:rsid w:val="00AD495E"/>
    <w:rsid w:val="00AD579E"/>
    <w:rsid w:val="00AD5810"/>
    <w:rsid w:val="00AD5C85"/>
    <w:rsid w:val="00AD66A9"/>
    <w:rsid w:val="00AD66AF"/>
    <w:rsid w:val="00AD6D44"/>
    <w:rsid w:val="00AD7486"/>
    <w:rsid w:val="00AD75CE"/>
    <w:rsid w:val="00AD767E"/>
    <w:rsid w:val="00AD7694"/>
    <w:rsid w:val="00AD778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459"/>
    <w:rsid w:val="00AE69A1"/>
    <w:rsid w:val="00AE7238"/>
    <w:rsid w:val="00AE7FFD"/>
    <w:rsid w:val="00AF043C"/>
    <w:rsid w:val="00AF1084"/>
    <w:rsid w:val="00AF1389"/>
    <w:rsid w:val="00AF21B0"/>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4AF"/>
    <w:rsid w:val="00B1172B"/>
    <w:rsid w:val="00B11A7C"/>
    <w:rsid w:val="00B11C78"/>
    <w:rsid w:val="00B120BF"/>
    <w:rsid w:val="00B142B9"/>
    <w:rsid w:val="00B14F2A"/>
    <w:rsid w:val="00B14FAF"/>
    <w:rsid w:val="00B1540A"/>
    <w:rsid w:val="00B15547"/>
    <w:rsid w:val="00B15674"/>
    <w:rsid w:val="00B15D7C"/>
    <w:rsid w:val="00B16F64"/>
    <w:rsid w:val="00B16FF4"/>
    <w:rsid w:val="00B172D6"/>
    <w:rsid w:val="00B17395"/>
    <w:rsid w:val="00B17AF0"/>
    <w:rsid w:val="00B202F4"/>
    <w:rsid w:val="00B20D05"/>
    <w:rsid w:val="00B2146A"/>
    <w:rsid w:val="00B21954"/>
    <w:rsid w:val="00B21D6D"/>
    <w:rsid w:val="00B21E68"/>
    <w:rsid w:val="00B22179"/>
    <w:rsid w:val="00B226AF"/>
    <w:rsid w:val="00B22D61"/>
    <w:rsid w:val="00B23280"/>
    <w:rsid w:val="00B239BF"/>
    <w:rsid w:val="00B240F8"/>
    <w:rsid w:val="00B24BDD"/>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2B2"/>
    <w:rsid w:val="00B37882"/>
    <w:rsid w:val="00B37A37"/>
    <w:rsid w:val="00B37A3E"/>
    <w:rsid w:val="00B37ABC"/>
    <w:rsid w:val="00B4002E"/>
    <w:rsid w:val="00B40182"/>
    <w:rsid w:val="00B40200"/>
    <w:rsid w:val="00B4042F"/>
    <w:rsid w:val="00B40BB5"/>
    <w:rsid w:val="00B40FC6"/>
    <w:rsid w:val="00B41085"/>
    <w:rsid w:val="00B410F6"/>
    <w:rsid w:val="00B41142"/>
    <w:rsid w:val="00B41175"/>
    <w:rsid w:val="00B4168B"/>
    <w:rsid w:val="00B42EC0"/>
    <w:rsid w:val="00B432C4"/>
    <w:rsid w:val="00B4379E"/>
    <w:rsid w:val="00B44FAB"/>
    <w:rsid w:val="00B44FDF"/>
    <w:rsid w:val="00B457CB"/>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7D4"/>
    <w:rsid w:val="00B54809"/>
    <w:rsid w:val="00B54B2C"/>
    <w:rsid w:val="00B54DFD"/>
    <w:rsid w:val="00B550CE"/>
    <w:rsid w:val="00B55C7E"/>
    <w:rsid w:val="00B55FCC"/>
    <w:rsid w:val="00B56435"/>
    <w:rsid w:val="00B56956"/>
    <w:rsid w:val="00B570C3"/>
    <w:rsid w:val="00B577C5"/>
    <w:rsid w:val="00B57984"/>
    <w:rsid w:val="00B57D79"/>
    <w:rsid w:val="00B60647"/>
    <w:rsid w:val="00B60955"/>
    <w:rsid w:val="00B61044"/>
    <w:rsid w:val="00B6124E"/>
    <w:rsid w:val="00B6231A"/>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1FF"/>
    <w:rsid w:val="00B708DE"/>
    <w:rsid w:val="00B71138"/>
    <w:rsid w:val="00B718D2"/>
    <w:rsid w:val="00B7234F"/>
    <w:rsid w:val="00B723EA"/>
    <w:rsid w:val="00B724E0"/>
    <w:rsid w:val="00B7260A"/>
    <w:rsid w:val="00B7269C"/>
    <w:rsid w:val="00B728B6"/>
    <w:rsid w:val="00B737C6"/>
    <w:rsid w:val="00B73BAC"/>
    <w:rsid w:val="00B73EED"/>
    <w:rsid w:val="00B7457A"/>
    <w:rsid w:val="00B74597"/>
    <w:rsid w:val="00B74B6A"/>
    <w:rsid w:val="00B75676"/>
    <w:rsid w:val="00B77159"/>
    <w:rsid w:val="00B77AC6"/>
    <w:rsid w:val="00B77B7D"/>
    <w:rsid w:val="00B77F3E"/>
    <w:rsid w:val="00B80502"/>
    <w:rsid w:val="00B80F88"/>
    <w:rsid w:val="00B80FDF"/>
    <w:rsid w:val="00B80FED"/>
    <w:rsid w:val="00B817ED"/>
    <w:rsid w:val="00B81ED7"/>
    <w:rsid w:val="00B82FD7"/>
    <w:rsid w:val="00B832E8"/>
    <w:rsid w:val="00B83D8A"/>
    <w:rsid w:val="00B849B8"/>
    <w:rsid w:val="00B8548F"/>
    <w:rsid w:val="00B85596"/>
    <w:rsid w:val="00B85727"/>
    <w:rsid w:val="00B85BF9"/>
    <w:rsid w:val="00B86112"/>
    <w:rsid w:val="00B86E64"/>
    <w:rsid w:val="00B87133"/>
    <w:rsid w:val="00B876FE"/>
    <w:rsid w:val="00B87FDA"/>
    <w:rsid w:val="00B911CA"/>
    <w:rsid w:val="00B91803"/>
    <w:rsid w:val="00B91C64"/>
    <w:rsid w:val="00B920C6"/>
    <w:rsid w:val="00B9233F"/>
    <w:rsid w:val="00B9304B"/>
    <w:rsid w:val="00B931F8"/>
    <w:rsid w:val="00B93465"/>
    <w:rsid w:val="00B93609"/>
    <w:rsid w:val="00B941FB"/>
    <w:rsid w:val="00B9437E"/>
    <w:rsid w:val="00B944AD"/>
    <w:rsid w:val="00B95B7A"/>
    <w:rsid w:val="00B96246"/>
    <w:rsid w:val="00B968D9"/>
    <w:rsid w:val="00B96CF6"/>
    <w:rsid w:val="00B96D9C"/>
    <w:rsid w:val="00BA0024"/>
    <w:rsid w:val="00BA08B5"/>
    <w:rsid w:val="00BA09FB"/>
    <w:rsid w:val="00BA0ACA"/>
    <w:rsid w:val="00BA0C9A"/>
    <w:rsid w:val="00BA2619"/>
    <w:rsid w:val="00BA2C3B"/>
    <w:rsid w:val="00BA2CFA"/>
    <w:rsid w:val="00BA3DB2"/>
    <w:rsid w:val="00BA4104"/>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E0F"/>
    <w:rsid w:val="00BB62B5"/>
    <w:rsid w:val="00BB6339"/>
    <w:rsid w:val="00BB648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4FF"/>
    <w:rsid w:val="00BC498A"/>
    <w:rsid w:val="00BC4C0C"/>
    <w:rsid w:val="00BC5148"/>
    <w:rsid w:val="00BC52DF"/>
    <w:rsid w:val="00BC5448"/>
    <w:rsid w:val="00BC5754"/>
    <w:rsid w:val="00BC5E39"/>
    <w:rsid w:val="00BC6240"/>
    <w:rsid w:val="00BC6D66"/>
    <w:rsid w:val="00BC7C56"/>
    <w:rsid w:val="00BD0A69"/>
    <w:rsid w:val="00BD12A8"/>
    <w:rsid w:val="00BD1438"/>
    <w:rsid w:val="00BD167D"/>
    <w:rsid w:val="00BD1E02"/>
    <w:rsid w:val="00BD2094"/>
    <w:rsid w:val="00BD2FBC"/>
    <w:rsid w:val="00BD3126"/>
    <w:rsid w:val="00BD3FE7"/>
    <w:rsid w:val="00BD42CF"/>
    <w:rsid w:val="00BD4332"/>
    <w:rsid w:val="00BD44D3"/>
    <w:rsid w:val="00BD4D97"/>
    <w:rsid w:val="00BD5E8C"/>
    <w:rsid w:val="00BD67FA"/>
    <w:rsid w:val="00BE03D5"/>
    <w:rsid w:val="00BE0AAB"/>
    <w:rsid w:val="00BE0F28"/>
    <w:rsid w:val="00BE130C"/>
    <w:rsid w:val="00BE2248"/>
    <w:rsid w:val="00BE358C"/>
    <w:rsid w:val="00BE3D0F"/>
    <w:rsid w:val="00BE65CF"/>
    <w:rsid w:val="00BE6634"/>
    <w:rsid w:val="00BE6E5C"/>
    <w:rsid w:val="00BE714A"/>
    <w:rsid w:val="00BE75A8"/>
    <w:rsid w:val="00BF01BE"/>
    <w:rsid w:val="00BF01CE"/>
    <w:rsid w:val="00BF1375"/>
    <w:rsid w:val="00BF14D4"/>
    <w:rsid w:val="00BF1DA5"/>
    <w:rsid w:val="00BF1DB6"/>
    <w:rsid w:val="00BF2679"/>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8A1"/>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200"/>
    <w:rsid w:val="00C26E30"/>
    <w:rsid w:val="00C2792A"/>
    <w:rsid w:val="00C3039D"/>
    <w:rsid w:val="00C30D70"/>
    <w:rsid w:val="00C316AE"/>
    <w:rsid w:val="00C32392"/>
    <w:rsid w:val="00C32664"/>
    <w:rsid w:val="00C3271D"/>
    <w:rsid w:val="00C330F0"/>
    <w:rsid w:val="00C3379C"/>
    <w:rsid w:val="00C35733"/>
    <w:rsid w:val="00C362D1"/>
    <w:rsid w:val="00C363CD"/>
    <w:rsid w:val="00C366DD"/>
    <w:rsid w:val="00C369D4"/>
    <w:rsid w:val="00C37833"/>
    <w:rsid w:val="00C378D1"/>
    <w:rsid w:val="00C37914"/>
    <w:rsid w:val="00C37957"/>
    <w:rsid w:val="00C41A5D"/>
    <w:rsid w:val="00C42158"/>
    <w:rsid w:val="00C4288F"/>
    <w:rsid w:val="00C42BF7"/>
    <w:rsid w:val="00C433A3"/>
    <w:rsid w:val="00C43A7C"/>
    <w:rsid w:val="00C43F16"/>
    <w:rsid w:val="00C441FB"/>
    <w:rsid w:val="00C44FC0"/>
    <w:rsid w:val="00C4564E"/>
    <w:rsid w:val="00C45E40"/>
    <w:rsid w:val="00C463D5"/>
    <w:rsid w:val="00C50802"/>
    <w:rsid w:val="00C51FE8"/>
    <w:rsid w:val="00C529B7"/>
    <w:rsid w:val="00C52BF9"/>
    <w:rsid w:val="00C52DD5"/>
    <w:rsid w:val="00C536E8"/>
    <w:rsid w:val="00C53883"/>
    <w:rsid w:val="00C53B95"/>
    <w:rsid w:val="00C53BDA"/>
    <w:rsid w:val="00C55FD0"/>
    <w:rsid w:val="00C56032"/>
    <w:rsid w:val="00C561D2"/>
    <w:rsid w:val="00C56327"/>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023"/>
    <w:rsid w:val="00C727E7"/>
    <w:rsid w:val="00C728C2"/>
    <w:rsid w:val="00C72CE6"/>
    <w:rsid w:val="00C730C6"/>
    <w:rsid w:val="00C731B6"/>
    <w:rsid w:val="00C73200"/>
    <w:rsid w:val="00C73C3A"/>
    <w:rsid w:val="00C744E0"/>
    <w:rsid w:val="00C75B53"/>
    <w:rsid w:val="00C75D5B"/>
    <w:rsid w:val="00C77104"/>
    <w:rsid w:val="00C7779C"/>
    <w:rsid w:val="00C77DCD"/>
    <w:rsid w:val="00C77F16"/>
    <w:rsid w:val="00C810D2"/>
    <w:rsid w:val="00C811F0"/>
    <w:rsid w:val="00C82BA9"/>
    <w:rsid w:val="00C838EE"/>
    <w:rsid w:val="00C83961"/>
    <w:rsid w:val="00C844D0"/>
    <w:rsid w:val="00C850B3"/>
    <w:rsid w:val="00C85801"/>
    <w:rsid w:val="00C85B1D"/>
    <w:rsid w:val="00C8635A"/>
    <w:rsid w:val="00C86FB6"/>
    <w:rsid w:val="00C87698"/>
    <w:rsid w:val="00C87F19"/>
    <w:rsid w:val="00C87F76"/>
    <w:rsid w:val="00C90592"/>
    <w:rsid w:val="00C90723"/>
    <w:rsid w:val="00C90A15"/>
    <w:rsid w:val="00C918A0"/>
    <w:rsid w:val="00C91952"/>
    <w:rsid w:val="00C92510"/>
    <w:rsid w:val="00C925AD"/>
    <w:rsid w:val="00C92BF5"/>
    <w:rsid w:val="00C93952"/>
    <w:rsid w:val="00C9395F"/>
    <w:rsid w:val="00C93DCF"/>
    <w:rsid w:val="00C94BB4"/>
    <w:rsid w:val="00C94BB9"/>
    <w:rsid w:val="00C94ECC"/>
    <w:rsid w:val="00C9501F"/>
    <w:rsid w:val="00C951A7"/>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63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3B"/>
    <w:rsid w:val="00CC12A8"/>
    <w:rsid w:val="00CC1C3B"/>
    <w:rsid w:val="00CC1D33"/>
    <w:rsid w:val="00CC1E82"/>
    <w:rsid w:val="00CC24B9"/>
    <w:rsid w:val="00CC2F7D"/>
    <w:rsid w:val="00CC37C7"/>
    <w:rsid w:val="00CC4B65"/>
    <w:rsid w:val="00CC4BC8"/>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E3B"/>
    <w:rsid w:val="00CE4E84"/>
    <w:rsid w:val="00CE7274"/>
    <w:rsid w:val="00CE73DF"/>
    <w:rsid w:val="00CF0175"/>
    <w:rsid w:val="00CF0C44"/>
    <w:rsid w:val="00CF1001"/>
    <w:rsid w:val="00CF1A9C"/>
    <w:rsid w:val="00CF20A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460"/>
    <w:rsid w:val="00D04591"/>
    <w:rsid w:val="00D047CF"/>
    <w:rsid w:val="00D054DD"/>
    <w:rsid w:val="00D05CA6"/>
    <w:rsid w:val="00D0705A"/>
    <w:rsid w:val="00D0725D"/>
    <w:rsid w:val="00D10C57"/>
    <w:rsid w:val="00D11482"/>
    <w:rsid w:val="00D12A28"/>
    <w:rsid w:val="00D12A78"/>
    <w:rsid w:val="00D12B31"/>
    <w:rsid w:val="00D131C0"/>
    <w:rsid w:val="00D15504"/>
    <w:rsid w:val="00D15950"/>
    <w:rsid w:val="00D16F80"/>
    <w:rsid w:val="00D170BE"/>
    <w:rsid w:val="00D17F21"/>
    <w:rsid w:val="00D2043F"/>
    <w:rsid w:val="00D21525"/>
    <w:rsid w:val="00D22922"/>
    <w:rsid w:val="00D22BE2"/>
    <w:rsid w:val="00D2384D"/>
    <w:rsid w:val="00D23B5C"/>
    <w:rsid w:val="00D24C75"/>
    <w:rsid w:val="00D26C5C"/>
    <w:rsid w:val="00D27684"/>
    <w:rsid w:val="00D27FA7"/>
    <w:rsid w:val="00D3037D"/>
    <w:rsid w:val="00D30744"/>
    <w:rsid w:val="00D30BB3"/>
    <w:rsid w:val="00D3131A"/>
    <w:rsid w:val="00D316A0"/>
    <w:rsid w:val="00D31CB7"/>
    <w:rsid w:val="00D324FF"/>
    <w:rsid w:val="00D328D4"/>
    <w:rsid w:val="00D3290D"/>
    <w:rsid w:val="00D32A4F"/>
    <w:rsid w:val="00D3396C"/>
    <w:rsid w:val="00D33B16"/>
    <w:rsid w:val="00D3429C"/>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07F"/>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9E9"/>
    <w:rsid w:val="00D80AAA"/>
    <w:rsid w:val="00D80B7E"/>
    <w:rsid w:val="00D80F30"/>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A11"/>
    <w:rsid w:val="00DA6F12"/>
    <w:rsid w:val="00DA7F72"/>
    <w:rsid w:val="00DB01C7"/>
    <w:rsid w:val="00DB0673"/>
    <w:rsid w:val="00DB179E"/>
    <w:rsid w:val="00DB1862"/>
    <w:rsid w:val="00DB21DD"/>
    <w:rsid w:val="00DB2A83"/>
    <w:rsid w:val="00DB2B72"/>
    <w:rsid w:val="00DB30AF"/>
    <w:rsid w:val="00DB3469"/>
    <w:rsid w:val="00DB390F"/>
    <w:rsid w:val="00DB3E85"/>
    <w:rsid w:val="00DB4FA4"/>
    <w:rsid w:val="00DB56FB"/>
    <w:rsid w:val="00DB5B6B"/>
    <w:rsid w:val="00DB65E8"/>
    <w:rsid w:val="00DB7490"/>
    <w:rsid w:val="00DB7E7F"/>
    <w:rsid w:val="00DC01AA"/>
    <w:rsid w:val="00DC084A"/>
    <w:rsid w:val="00DC1C98"/>
    <w:rsid w:val="00DC243D"/>
    <w:rsid w:val="00DC27BC"/>
    <w:rsid w:val="00DC288D"/>
    <w:rsid w:val="00DC2A5B"/>
    <w:rsid w:val="00DC2CA8"/>
    <w:rsid w:val="00DC3CAB"/>
    <w:rsid w:val="00DC3EF5"/>
    <w:rsid w:val="00DC40A1"/>
    <w:rsid w:val="00DC6214"/>
    <w:rsid w:val="00DC668D"/>
    <w:rsid w:val="00DD013F"/>
    <w:rsid w:val="00DD01F0"/>
    <w:rsid w:val="00DD14EF"/>
    <w:rsid w:val="00DD1554"/>
    <w:rsid w:val="00DD1D35"/>
    <w:rsid w:val="00DD2077"/>
    <w:rsid w:val="00DD2331"/>
    <w:rsid w:val="00DD2ADC"/>
    <w:rsid w:val="00DD2DD6"/>
    <w:rsid w:val="00DD2ED2"/>
    <w:rsid w:val="00DD3E5B"/>
    <w:rsid w:val="00DD40BB"/>
    <w:rsid w:val="00DD4308"/>
    <w:rsid w:val="00DD43E3"/>
    <w:rsid w:val="00DD46FD"/>
    <w:rsid w:val="00DD482D"/>
    <w:rsid w:val="00DD48FD"/>
    <w:rsid w:val="00DD4C51"/>
    <w:rsid w:val="00DD4DD0"/>
    <w:rsid w:val="00DD515D"/>
    <w:rsid w:val="00DD5309"/>
    <w:rsid w:val="00DD6146"/>
    <w:rsid w:val="00DD6394"/>
    <w:rsid w:val="00DD6589"/>
    <w:rsid w:val="00DD6BCA"/>
    <w:rsid w:val="00DD6E18"/>
    <w:rsid w:val="00DD6FB0"/>
    <w:rsid w:val="00DD758B"/>
    <w:rsid w:val="00DD783E"/>
    <w:rsid w:val="00DD78FB"/>
    <w:rsid w:val="00DD7EDD"/>
    <w:rsid w:val="00DD7F35"/>
    <w:rsid w:val="00DE08A2"/>
    <w:rsid w:val="00DE0E28"/>
    <w:rsid w:val="00DE18C0"/>
    <w:rsid w:val="00DE247B"/>
    <w:rsid w:val="00DE298E"/>
    <w:rsid w:val="00DE2FE2"/>
    <w:rsid w:val="00DE32DF"/>
    <w:rsid w:val="00DE3411"/>
    <w:rsid w:val="00DE3867"/>
    <w:rsid w:val="00DE3D8E"/>
    <w:rsid w:val="00DE3F8E"/>
    <w:rsid w:val="00DE524A"/>
    <w:rsid w:val="00DE5859"/>
    <w:rsid w:val="00DE5A65"/>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30B"/>
    <w:rsid w:val="00E2685A"/>
    <w:rsid w:val="00E26E06"/>
    <w:rsid w:val="00E2780E"/>
    <w:rsid w:val="00E30150"/>
    <w:rsid w:val="00E30598"/>
    <w:rsid w:val="00E3085C"/>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837"/>
    <w:rsid w:val="00E37C9B"/>
    <w:rsid w:val="00E37E06"/>
    <w:rsid w:val="00E402FF"/>
    <w:rsid w:val="00E40453"/>
    <w:rsid w:val="00E40BC4"/>
    <w:rsid w:val="00E40BCA"/>
    <w:rsid w:val="00E40F2C"/>
    <w:rsid w:val="00E42653"/>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FA1"/>
    <w:rsid w:val="00E53EF9"/>
    <w:rsid w:val="00E54337"/>
    <w:rsid w:val="00E54674"/>
    <w:rsid w:val="00E54F63"/>
    <w:rsid w:val="00E5577B"/>
    <w:rsid w:val="00E55BF8"/>
    <w:rsid w:val="00E55CF4"/>
    <w:rsid w:val="00E5620D"/>
    <w:rsid w:val="00E56359"/>
    <w:rsid w:val="00E565DD"/>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DF4"/>
    <w:rsid w:val="00E70EE3"/>
    <w:rsid w:val="00E712AE"/>
    <w:rsid w:val="00E71A58"/>
    <w:rsid w:val="00E71E88"/>
    <w:rsid w:val="00E72A30"/>
    <w:rsid w:val="00E72B6F"/>
    <w:rsid w:val="00E72BF9"/>
    <w:rsid w:val="00E72EB4"/>
    <w:rsid w:val="00E73214"/>
    <w:rsid w:val="00E748E2"/>
    <w:rsid w:val="00E74E31"/>
    <w:rsid w:val="00E75807"/>
    <w:rsid w:val="00E7589F"/>
    <w:rsid w:val="00E7597A"/>
    <w:rsid w:val="00E75CE2"/>
    <w:rsid w:val="00E75EFD"/>
    <w:rsid w:val="00E77413"/>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4FD"/>
    <w:rsid w:val="00E877FC"/>
    <w:rsid w:val="00E87BE5"/>
    <w:rsid w:val="00E90119"/>
    <w:rsid w:val="00E90380"/>
    <w:rsid w:val="00E90AC5"/>
    <w:rsid w:val="00E91692"/>
    <w:rsid w:val="00E91C6B"/>
    <w:rsid w:val="00E92391"/>
    <w:rsid w:val="00E92B28"/>
    <w:rsid w:val="00E9447B"/>
    <w:rsid w:val="00E94538"/>
    <w:rsid w:val="00E94BAB"/>
    <w:rsid w:val="00E94D39"/>
    <w:rsid w:val="00E95883"/>
    <w:rsid w:val="00E95D6F"/>
    <w:rsid w:val="00E95DE2"/>
    <w:rsid w:val="00E96185"/>
    <w:rsid w:val="00E96BAC"/>
    <w:rsid w:val="00E971D4"/>
    <w:rsid w:val="00E97909"/>
    <w:rsid w:val="00EA0008"/>
    <w:rsid w:val="00EA071E"/>
    <w:rsid w:val="00EA1CEE"/>
    <w:rsid w:val="00EA1D0B"/>
    <w:rsid w:val="00EA22C2"/>
    <w:rsid w:val="00EA24DA"/>
    <w:rsid w:val="00EA262F"/>
    <w:rsid w:val="00EA2A10"/>
    <w:rsid w:val="00EA310F"/>
    <w:rsid w:val="00EA3373"/>
    <w:rsid w:val="00EA340A"/>
    <w:rsid w:val="00EA3E5B"/>
    <w:rsid w:val="00EA3EF0"/>
    <w:rsid w:val="00EA4493"/>
    <w:rsid w:val="00EA44EC"/>
    <w:rsid w:val="00EA4B0A"/>
    <w:rsid w:val="00EA4E4F"/>
    <w:rsid w:val="00EA54DC"/>
    <w:rsid w:val="00EA5FB0"/>
    <w:rsid w:val="00EA670C"/>
    <w:rsid w:val="00EA680E"/>
    <w:rsid w:val="00EB049A"/>
    <w:rsid w:val="00EB0549"/>
    <w:rsid w:val="00EB06F6"/>
    <w:rsid w:val="00EB13CF"/>
    <w:rsid w:val="00EB2190"/>
    <w:rsid w:val="00EB21D3"/>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E85"/>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38"/>
    <w:rsid w:val="00ED0398"/>
    <w:rsid w:val="00ED07C9"/>
    <w:rsid w:val="00ED094C"/>
    <w:rsid w:val="00ED0A98"/>
    <w:rsid w:val="00ED0B19"/>
    <w:rsid w:val="00ED0EA9"/>
    <w:rsid w:val="00ED0F28"/>
    <w:rsid w:val="00ED1821"/>
    <w:rsid w:val="00ED19F0"/>
    <w:rsid w:val="00ED1E5C"/>
    <w:rsid w:val="00ED1F36"/>
    <w:rsid w:val="00ED22BF"/>
    <w:rsid w:val="00ED2C8C"/>
    <w:rsid w:val="00ED2EA7"/>
    <w:rsid w:val="00ED3171"/>
    <w:rsid w:val="00ED3AAA"/>
    <w:rsid w:val="00ED3C10"/>
    <w:rsid w:val="00ED40F5"/>
    <w:rsid w:val="00ED4B8D"/>
    <w:rsid w:val="00ED4C18"/>
    <w:rsid w:val="00ED5406"/>
    <w:rsid w:val="00ED625A"/>
    <w:rsid w:val="00ED7180"/>
    <w:rsid w:val="00ED73EE"/>
    <w:rsid w:val="00ED7ED0"/>
    <w:rsid w:val="00EE07D6"/>
    <w:rsid w:val="00EE11CF"/>
    <w:rsid w:val="00EE131A"/>
    <w:rsid w:val="00EE1B87"/>
    <w:rsid w:val="00EE271B"/>
    <w:rsid w:val="00EE32A8"/>
    <w:rsid w:val="00EE3F20"/>
    <w:rsid w:val="00EE4A2F"/>
    <w:rsid w:val="00EE5017"/>
    <w:rsid w:val="00EE5558"/>
    <w:rsid w:val="00EE5714"/>
    <w:rsid w:val="00EE5F54"/>
    <w:rsid w:val="00EE631C"/>
    <w:rsid w:val="00EE64E5"/>
    <w:rsid w:val="00EE6979"/>
    <w:rsid w:val="00EE7502"/>
    <w:rsid w:val="00EE7627"/>
    <w:rsid w:val="00EE78FF"/>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C83"/>
    <w:rsid w:val="00EF6F9D"/>
    <w:rsid w:val="00EF7515"/>
    <w:rsid w:val="00EF755D"/>
    <w:rsid w:val="00EF7E6D"/>
    <w:rsid w:val="00EF7F9A"/>
    <w:rsid w:val="00F00A16"/>
    <w:rsid w:val="00F01237"/>
    <w:rsid w:val="00F02D25"/>
    <w:rsid w:val="00F02F77"/>
    <w:rsid w:val="00F0359B"/>
    <w:rsid w:val="00F03D37"/>
    <w:rsid w:val="00F04739"/>
    <w:rsid w:val="00F04868"/>
    <w:rsid w:val="00F04A99"/>
    <w:rsid w:val="00F05073"/>
    <w:rsid w:val="00F05289"/>
    <w:rsid w:val="00F063C4"/>
    <w:rsid w:val="00F065A5"/>
    <w:rsid w:val="00F06A5B"/>
    <w:rsid w:val="00F105B4"/>
    <w:rsid w:val="00F114EB"/>
    <w:rsid w:val="00F119B8"/>
    <w:rsid w:val="00F119D5"/>
    <w:rsid w:val="00F121D8"/>
    <w:rsid w:val="00F12637"/>
    <w:rsid w:val="00F1322C"/>
    <w:rsid w:val="00F135D0"/>
    <w:rsid w:val="00F13A41"/>
    <w:rsid w:val="00F14BE6"/>
    <w:rsid w:val="00F16504"/>
    <w:rsid w:val="00F17A3C"/>
    <w:rsid w:val="00F17B6B"/>
    <w:rsid w:val="00F17D62"/>
    <w:rsid w:val="00F17FA2"/>
    <w:rsid w:val="00F2053B"/>
    <w:rsid w:val="00F20BB8"/>
    <w:rsid w:val="00F20EC4"/>
    <w:rsid w:val="00F219F8"/>
    <w:rsid w:val="00F22233"/>
    <w:rsid w:val="00F2265D"/>
    <w:rsid w:val="00F22804"/>
    <w:rsid w:val="00F22B29"/>
    <w:rsid w:val="00F22EEF"/>
    <w:rsid w:val="00F22F17"/>
    <w:rsid w:val="00F2329A"/>
    <w:rsid w:val="00F23A5E"/>
    <w:rsid w:val="00F246D6"/>
    <w:rsid w:val="00F2494A"/>
    <w:rsid w:val="00F26098"/>
    <w:rsid w:val="00F262A9"/>
    <w:rsid w:val="00F26486"/>
    <w:rsid w:val="00F26F88"/>
    <w:rsid w:val="00F27B63"/>
    <w:rsid w:val="00F27BBB"/>
    <w:rsid w:val="00F30C82"/>
    <w:rsid w:val="00F30FE5"/>
    <w:rsid w:val="00F3145D"/>
    <w:rsid w:val="00F319C1"/>
    <w:rsid w:val="00F31B8E"/>
    <w:rsid w:val="00F31B9D"/>
    <w:rsid w:val="00F31ED9"/>
    <w:rsid w:val="00F32280"/>
    <w:rsid w:val="00F32A43"/>
    <w:rsid w:val="00F342DF"/>
    <w:rsid w:val="00F34844"/>
    <w:rsid w:val="00F349D9"/>
    <w:rsid w:val="00F35571"/>
    <w:rsid w:val="00F3624B"/>
    <w:rsid w:val="00F36DE9"/>
    <w:rsid w:val="00F3718D"/>
    <w:rsid w:val="00F373B1"/>
    <w:rsid w:val="00F37610"/>
    <w:rsid w:val="00F37AA6"/>
    <w:rsid w:val="00F416EE"/>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ED3"/>
    <w:rsid w:val="00F7427F"/>
    <w:rsid w:val="00F75848"/>
    <w:rsid w:val="00F75A6B"/>
    <w:rsid w:val="00F76FBF"/>
    <w:rsid w:val="00F7702C"/>
    <w:rsid w:val="00F77A2D"/>
    <w:rsid w:val="00F77C89"/>
    <w:rsid w:val="00F80EE2"/>
    <w:rsid w:val="00F80FD0"/>
    <w:rsid w:val="00F81044"/>
    <w:rsid w:val="00F81F92"/>
    <w:rsid w:val="00F81FD3"/>
    <w:rsid w:val="00F835A0"/>
    <w:rsid w:val="00F83BAB"/>
    <w:rsid w:val="00F841E1"/>
    <w:rsid w:val="00F84A98"/>
    <w:rsid w:val="00F84AF1"/>
    <w:rsid w:val="00F8508C"/>
    <w:rsid w:val="00F8590E"/>
    <w:rsid w:val="00F85945"/>
    <w:rsid w:val="00F85F2A"/>
    <w:rsid w:val="00F86D3C"/>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511"/>
    <w:rsid w:val="00F956F8"/>
    <w:rsid w:val="00F959DB"/>
    <w:rsid w:val="00F960A6"/>
    <w:rsid w:val="00F960DC"/>
    <w:rsid w:val="00F96272"/>
    <w:rsid w:val="00F962A3"/>
    <w:rsid w:val="00F96563"/>
    <w:rsid w:val="00F96E32"/>
    <w:rsid w:val="00F9776D"/>
    <w:rsid w:val="00FA16DC"/>
    <w:rsid w:val="00FA17D9"/>
    <w:rsid w:val="00FA1D00"/>
    <w:rsid w:val="00FA1FBF"/>
    <w:rsid w:val="00FA2425"/>
    <w:rsid w:val="00FA29DC"/>
    <w:rsid w:val="00FA30BF"/>
    <w:rsid w:val="00FA338F"/>
    <w:rsid w:val="00FA354B"/>
    <w:rsid w:val="00FA3932"/>
    <w:rsid w:val="00FA4F46"/>
    <w:rsid w:val="00FA5076"/>
    <w:rsid w:val="00FA5447"/>
    <w:rsid w:val="00FA5645"/>
    <w:rsid w:val="00FA7004"/>
    <w:rsid w:val="00FB0CFB"/>
    <w:rsid w:val="00FB113D"/>
    <w:rsid w:val="00FB13DC"/>
    <w:rsid w:val="00FB23CF"/>
    <w:rsid w:val="00FB28D8"/>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6F9"/>
    <w:rsid w:val="00FD2327"/>
    <w:rsid w:val="00FD2D9C"/>
    <w:rsid w:val="00FD40B5"/>
    <w:rsid w:val="00FD42C6"/>
    <w:rsid w:val="00FD4891"/>
    <w:rsid w:val="00FD4A95"/>
    <w:rsid w:val="00FD5172"/>
    <w:rsid w:val="00FD51C0"/>
    <w:rsid w:val="00FD5232"/>
    <w:rsid w:val="00FD5624"/>
    <w:rsid w:val="00FD5C48"/>
    <w:rsid w:val="00FD6004"/>
    <w:rsid w:val="00FD6803"/>
    <w:rsid w:val="00FD6C58"/>
    <w:rsid w:val="00FD70AA"/>
    <w:rsid w:val="00FD7C27"/>
    <w:rsid w:val="00FE0504"/>
    <w:rsid w:val="00FE06BB"/>
    <w:rsid w:val="00FE0BB2"/>
    <w:rsid w:val="00FE0BB9"/>
    <w:rsid w:val="00FE1094"/>
    <w:rsid w:val="00FE3142"/>
    <w:rsid w:val="00FE3C30"/>
    <w:rsid w:val="00FE3ED2"/>
    <w:rsid w:val="00FE3EFC"/>
    <w:rsid w:val="00FE4932"/>
    <w:rsid w:val="00FE51E7"/>
    <w:rsid w:val="00FE53F5"/>
    <w:rsid w:val="00FE5C06"/>
    <w:rsid w:val="00FE5C73"/>
    <w:rsid w:val="00FE7231"/>
    <w:rsid w:val="00FE7641"/>
    <w:rsid w:val="00FF0BD9"/>
    <w:rsid w:val="00FF0BFA"/>
    <w:rsid w:val="00FF1084"/>
    <w:rsid w:val="00FF255F"/>
    <w:rsid w:val="00FF2AA3"/>
    <w:rsid w:val="00FF30A2"/>
    <w:rsid w:val="00FF39EE"/>
    <w:rsid w:val="00FF3EAA"/>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AA02F0"/>
  <w15:chartTrackingRefBased/>
  <w15:docId w15:val="{01CA8DB3-E600-4211-A9A3-9725516A2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B372B2"/>
    <w:rPr>
      <w:vertAlign w:val="superscript"/>
    </w:rPr>
  </w:style>
  <w:style w:type="character" w:styleId="Hyperlnk">
    <w:name w:val="Hyperlink"/>
    <w:basedOn w:val="Standardstycketeckensnitt"/>
    <w:uiPriority w:val="58"/>
    <w:semiHidden/>
    <w:locked/>
    <w:rsid w:val="00B372B2"/>
    <w:rPr>
      <w:color w:val="0563C1" w:themeColor="hyperlink"/>
      <w:u w:val="single"/>
    </w:rPr>
  </w:style>
  <w:style w:type="character" w:styleId="Olstomnmnande">
    <w:name w:val="Unresolved Mention"/>
    <w:basedOn w:val="Standardstycketeckensnitt"/>
    <w:uiPriority w:val="99"/>
    <w:semiHidden/>
    <w:unhideWhenUsed/>
    <w:rsid w:val="00B372B2"/>
    <w:rPr>
      <w:color w:val="605E5C"/>
      <w:shd w:val="clear" w:color="auto" w:fill="E1DFDD"/>
    </w:rPr>
  </w:style>
  <w:style w:type="character" w:styleId="AnvndHyperlnk">
    <w:name w:val="FollowedHyperlink"/>
    <w:basedOn w:val="Standardstycketeckensnitt"/>
    <w:uiPriority w:val="58"/>
    <w:semiHidden/>
    <w:locked/>
    <w:rsid w:val="004D1B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14727">
      <w:bodyDiv w:val="1"/>
      <w:marLeft w:val="0"/>
      <w:marRight w:val="0"/>
      <w:marTop w:val="0"/>
      <w:marBottom w:val="0"/>
      <w:divBdr>
        <w:top w:val="none" w:sz="0" w:space="0" w:color="auto"/>
        <w:left w:val="none" w:sz="0" w:space="0" w:color="auto"/>
        <w:bottom w:val="none" w:sz="0" w:space="0" w:color="auto"/>
        <w:right w:val="none" w:sz="0" w:space="0" w:color="auto"/>
      </w:divBdr>
    </w:div>
    <w:div w:id="163519511">
      <w:bodyDiv w:val="1"/>
      <w:marLeft w:val="0"/>
      <w:marRight w:val="0"/>
      <w:marTop w:val="0"/>
      <w:marBottom w:val="0"/>
      <w:divBdr>
        <w:top w:val="none" w:sz="0" w:space="0" w:color="auto"/>
        <w:left w:val="none" w:sz="0" w:space="0" w:color="auto"/>
        <w:bottom w:val="none" w:sz="0" w:space="0" w:color="auto"/>
        <w:right w:val="none" w:sz="0" w:space="0" w:color="auto"/>
      </w:divBdr>
    </w:div>
    <w:div w:id="265160883">
      <w:bodyDiv w:val="1"/>
      <w:marLeft w:val="0"/>
      <w:marRight w:val="0"/>
      <w:marTop w:val="0"/>
      <w:marBottom w:val="0"/>
      <w:divBdr>
        <w:top w:val="none" w:sz="0" w:space="0" w:color="auto"/>
        <w:left w:val="none" w:sz="0" w:space="0" w:color="auto"/>
        <w:bottom w:val="none" w:sz="0" w:space="0" w:color="auto"/>
        <w:right w:val="none" w:sz="0" w:space="0" w:color="auto"/>
      </w:divBdr>
    </w:div>
    <w:div w:id="484779331">
      <w:bodyDiv w:val="1"/>
      <w:marLeft w:val="0"/>
      <w:marRight w:val="0"/>
      <w:marTop w:val="0"/>
      <w:marBottom w:val="0"/>
      <w:divBdr>
        <w:top w:val="none" w:sz="0" w:space="0" w:color="auto"/>
        <w:left w:val="none" w:sz="0" w:space="0" w:color="auto"/>
        <w:bottom w:val="none" w:sz="0" w:space="0" w:color="auto"/>
        <w:right w:val="none" w:sz="0" w:space="0" w:color="auto"/>
      </w:divBdr>
    </w:div>
    <w:div w:id="501941261">
      <w:bodyDiv w:val="1"/>
      <w:marLeft w:val="0"/>
      <w:marRight w:val="0"/>
      <w:marTop w:val="0"/>
      <w:marBottom w:val="0"/>
      <w:divBdr>
        <w:top w:val="none" w:sz="0" w:space="0" w:color="auto"/>
        <w:left w:val="none" w:sz="0" w:space="0" w:color="auto"/>
        <w:bottom w:val="none" w:sz="0" w:space="0" w:color="auto"/>
        <w:right w:val="none" w:sz="0" w:space="0" w:color="auto"/>
      </w:divBdr>
    </w:div>
    <w:div w:id="619654615">
      <w:bodyDiv w:val="1"/>
      <w:marLeft w:val="0"/>
      <w:marRight w:val="0"/>
      <w:marTop w:val="0"/>
      <w:marBottom w:val="0"/>
      <w:divBdr>
        <w:top w:val="none" w:sz="0" w:space="0" w:color="auto"/>
        <w:left w:val="none" w:sz="0" w:space="0" w:color="auto"/>
        <w:bottom w:val="none" w:sz="0" w:space="0" w:color="auto"/>
        <w:right w:val="none" w:sz="0" w:space="0" w:color="auto"/>
      </w:divBdr>
    </w:div>
    <w:div w:id="1250430186">
      <w:bodyDiv w:val="1"/>
      <w:marLeft w:val="0"/>
      <w:marRight w:val="0"/>
      <w:marTop w:val="0"/>
      <w:marBottom w:val="0"/>
      <w:divBdr>
        <w:top w:val="none" w:sz="0" w:space="0" w:color="auto"/>
        <w:left w:val="none" w:sz="0" w:space="0" w:color="auto"/>
        <w:bottom w:val="none" w:sz="0" w:space="0" w:color="auto"/>
        <w:right w:val="none" w:sz="0" w:space="0" w:color="auto"/>
      </w:divBdr>
    </w:div>
    <w:div w:id="1281451778">
      <w:bodyDiv w:val="1"/>
      <w:marLeft w:val="0"/>
      <w:marRight w:val="0"/>
      <w:marTop w:val="0"/>
      <w:marBottom w:val="0"/>
      <w:divBdr>
        <w:top w:val="none" w:sz="0" w:space="0" w:color="auto"/>
        <w:left w:val="none" w:sz="0" w:space="0" w:color="auto"/>
        <w:bottom w:val="none" w:sz="0" w:space="0" w:color="auto"/>
        <w:right w:val="none" w:sz="0" w:space="0" w:color="auto"/>
      </w:divBdr>
    </w:div>
    <w:div w:id="1553467447">
      <w:bodyDiv w:val="1"/>
      <w:marLeft w:val="0"/>
      <w:marRight w:val="0"/>
      <w:marTop w:val="0"/>
      <w:marBottom w:val="0"/>
      <w:divBdr>
        <w:top w:val="none" w:sz="0" w:space="0" w:color="auto"/>
        <w:left w:val="none" w:sz="0" w:space="0" w:color="auto"/>
        <w:bottom w:val="none" w:sz="0" w:space="0" w:color="auto"/>
        <w:right w:val="none" w:sz="0" w:space="0" w:color="auto"/>
      </w:divBdr>
    </w:div>
    <w:div w:id="1621103690">
      <w:bodyDiv w:val="1"/>
      <w:marLeft w:val="0"/>
      <w:marRight w:val="0"/>
      <w:marTop w:val="0"/>
      <w:marBottom w:val="0"/>
      <w:divBdr>
        <w:top w:val="none" w:sz="0" w:space="0" w:color="auto"/>
        <w:left w:val="none" w:sz="0" w:space="0" w:color="auto"/>
        <w:bottom w:val="none" w:sz="0" w:space="0" w:color="auto"/>
        <w:right w:val="none" w:sz="0" w:space="0" w:color="auto"/>
      </w:divBdr>
    </w:div>
    <w:div w:id="1649433299">
      <w:bodyDiv w:val="1"/>
      <w:marLeft w:val="0"/>
      <w:marRight w:val="0"/>
      <w:marTop w:val="0"/>
      <w:marBottom w:val="0"/>
      <w:divBdr>
        <w:top w:val="none" w:sz="0" w:space="0" w:color="auto"/>
        <w:left w:val="none" w:sz="0" w:space="0" w:color="auto"/>
        <w:bottom w:val="none" w:sz="0" w:space="0" w:color="auto"/>
        <w:right w:val="none" w:sz="0" w:space="0" w:color="auto"/>
      </w:divBdr>
    </w:div>
    <w:div w:id="1783574849">
      <w:bodyDiv w:val="1"/>
      <w:marLeft w:val="0"/>
      <w:marRight w:val="0"/>
      <w:marTop w:val="0"/>
      <w:marBottom w:val="0"/>
      <w:divBdr>
        <w:top w:val="none" w:sz="0" w:space="0" w:color="auto"/>
        <w:left w:val="none" w:sz="0" w:space="0" w:color="auto"/>
        <w:bottom w:val="none" w:sz="0" w:space="0" w:color="auto"/>
        <w:right w:val="none" w:sz="0" w:space="0" w:color="auto"/>
      </w:divBdr>
    </w:div>
    <w:div w:id="1871796021">
      <w:bodyDiv w:val="1"/>
      <w:marLeft w:val="0"/>
      <w:marRight w:val="0"/>
      <w:marTop w:val="0"/>
      <w:marBottom w:val="0"/>
      <w:divBdr>
        <w:top w:val="none" w:sz="0" w:space="0" w:color="auto"/>
        <w:left w:val="none" w:sz="0" w:space="0" w:color="auto"/>
        <w:bottom w:val="none" w:sz="0" w:space="0" w:color="auto"/>
        <w:right w:val="none" w:sz="0" w:space="0" w:color="auto"/>
      </w:divBdr>
    </w:div>
    <w:div w:id="196523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F6AA5532564E17B852CE089DA708FE"/>
        <w:category>
          <w:name w:val="Allmänt"/>
          <w:gallery w:val="placeholder"/>
        </w:category>
        <w:types>
          <w:type w:val="bbPlcHdr"/>
        </w:types>
        <w:behaviors>
          <w:behavior w:val="content"/>
        </w:behaviors>
        <w:guid w:val="{56BC5328-9826-47D2-A1D2-ED0E93E7D64C}"/>
      </w:docPartPr>
      <w:docPartBody>
        <w:p w:rsidR="00A52EA3" w:rsidRDefault="00A52EA3">
          <w:pPr>
            <w:pStyle w:val="E2F6AA5532564E17B852CE089DA708FE"/>
          </w:pPr>
          <w:r w:rsidRPr="005A0A93">
            <w:rPr>
              <w:rStyle w:val="Platshllartext"/>
            </w:rPr>
            <w:t>Förslag till riksdagsbeslut</w:t>
          </w:r>
        </w:p>
      </w:docPartBody>
    </w:docPart>
    <w:docPart>
      <w:docPartPr>
        <w:name w:val="57F3AE9B5F4845C69A12F9F2F1B8A659"/>
        <w:category>
          <w:name w:val="Allmänt"/>
          <w:gallery w:val="placeholder"/>
        </w:category>
        <w:types>
          <w:type w:val="bbPlcHdr"/>
        </w:types>
        <w:behaviors>
          <w:behavior w:val="content"/>
        </w:behaviors>
        <w:guid w:val="{B2E77444-59CA-4D4E-9CAC-0CCB758DF3D6}"/>
      </w:docPartPr>
      <w:docPartBody>
        <w:p w:rsidR="00A52EA3" w:rsidRDefault="00A52EA3">
          <w:pPr>
            <w:pStyle w:val="57F3AE9B5F4845C69A12F9F2F1B8A659"/>
          </w:pPr>
          <w:r w:rsidRPr="005A0A93">
            <w:rPr>
              <w:rStyle w:val="Platshllartext"/>
            </w:rPr>
            <w:t>Motivering</w:t>
          </w:r>
        </w:p>
      </w:docPartBody>
    </w:docPart>
    <w:docPart>
      <w:docPartPr>
        <w:name w:val="02AEBEA5772E4BF1A554FE52FD0A72D7"/>
        <w:category>
          <w:name w:val="Allmänt"/>
          <w:gallery w:val="placeholder"/>
        </w:category>
        <w:types>
          <w:type w:val="bbPlcHdr"/>
        </w:types>
        <w:behaviors>
          <w:behavior w:val="content"/>
        </w:behaviors>
        <w:guid w:val="{737D5A8C-A8CA-474D-A251-747E1297121F}"/>
      </w:docPartPr>
      <w:docPartBody>
        <w:p w:rsidR="00A52EA3" w:rsidRDefault="00A52EA3">
          <w:pPr>
            <w:pStyle w:val="02AEBEA5772E4BF1A554FE52FD0A72D7"/>
          </w:pPr>
          <w:r>
            <w:rPr>
              <w:rStyle w:val="Platshllartext"/>
            </w:rPr>
            <w:t xml:space="preserve"> </w:t>
          </w:r>
        </w:p>
      </w:docPartBody>
    </w:docPart>
    <w:docPart>
      <w:docPartPr>
        <w:name w:val="94824F7AE5B44002B8DA6C95CAFD2AA0"/>
        <w:category>
          <w:name w:val="Allmänt"/>
          <w:gallery w:val="placeholder"/>
        </w:category>
        <w:types>
          <w:type w:val="bbPlcHdr"/>
        </w:types>
        <w:behaviors>
          <w:behavior w:val="content"/>
        </w:behaviors>
        <w:guid w:val="{25D49D95-DF2A-43B7-88A6-DC901BC9093A}"/>
      </w:docPartPr>
      <w:docPartBody>
        <w:p w:rsidR="00A52EA3" w:rsidRDefault="00A52EA3">
          <w:pPr>
            <w:pStyle w:val="94824F7AE5B44002B8DA6C95CAFD2AA0"/>
          </w:pPr>
          <w:r>
            <w:t xml:space="preserve"> </w:t>
          </w:r>
        </w:p>
      </w:docPartBody>
    </w:docPart>
    <w:docPart>
      <w:docPartPr>
        <w:name w:val="2C7ED54C6A684E06AB98B56D92263AB7"/>
        <w:category>
          <w:name w:val="Allmänt"/>
          <w:gallery w:val="placeholder"/>
        </w:category>
        <w:types>
          <w:type w:val="bbPlcHdr"/>
        </w:types>
        <w:behaviors>
          <w:behavior w:val="content"/>
        </w:behaviors>
        <w:guid w:val="{2C69195A-817E-446B-AA0F-74E4FFF53F4D}"/>
      </w:docPartPr>
      <w:docPartBody>
        <w:p w:rsidR="0082753B" w:rsidRDefault="0082753B"/>
      </w:docPartBody>
    </w:docPart>
    <w:docPart>
      <w:docPartPr>
        <w:name w:val="B609E2B082924126A5A1B4E68492C9B6"/>
        <w:category>
          <w:name w:val="Allmänt"/>
          <w:gallery w:val="placeholder"/>
        </w:category>
        <w:types>
          <w:type w:val="bbPlcHdr"/>
        </w:types>
        <w:behaviors>
          <w:behavior w:val="content"/>
        </w:behaviors>
        <w:guid w:val="{CF75BCBA-BE2B-4984-8531-C91B03907E18}"/>
      </w:docPartPr>
      <w:docPartBody>
        <w:p w:rsidR="00000000" w:rsidRDefault="00352B7A">
          <w:r>
            <w:t>:359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EA3"/>
    <w:rsid w:val="00214CDF"/>
    <w:rsid w:val="00352B7A"/>
    <w:rsid w:val="004D631D"/>
    <w:rsid w:val="0082753B"/>
    <w:rsid w:val="00891ECB"/>
    <w:rsid w:val="00A52EA3"/>
    <w:rsid w:val="00AD11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D1157"/>
    <w:rPr>
      <w:color w:val="F4B083" w:themeColor="accent2" w:themeTint="99"/>
    </w:rPr>
  </w:style>
  <w:style w:type="paragraph" w:customStyle="1" w:styleId="E2F6AA5532564E17B852CE089DA708FE">
    <w:name w:val="E2F6AA5532564E17B852CE089DA708FE"/>
  </w:style>
  <w:style w:type="paragraph" w:customStyle="1" w:styleId="57F3AE9B5F4845C69A12F9F2F1B8A659">
    <w:name w:val="57F3AE9B5F4845C69A12F9F2F1B8A659"/>
  </w:style>
  <w:style w:type="paragraph" w:customStyle="1" w:styleId="02AEBEA5772E4BF1A554FE52FD0A72D7">
    <w:name w:val="02AEBEA5772E4BF1A554FE52FD0A72D7"/>
  </w:style>
  <w:style w:type="paragraph" w:customStyle="1" w:styleId="94824F7AE5B44002B8DA6C95CAFD2AA0">
    <w:name w:val="94824F7AE5B44002B8DA6C95CAFD2A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3F09DE-BD73-4CCC-A693-E28D7C61B950}"/>
</file>

<file path=customXml/itemProps2.xml><?xml version="1.0" encoding="utf-8"?>
<ds:datastoreItem xmlns:ds="http://schemas.openxmlformats.org/officeDocument/2006/customXml" ds:itemID="{66A83BE4-5BA2-401E-9BCC-D0C6DA58E323}"/>
</file>

<file path=customXml/itemProps3.xml><?xml version="1.0" encoding="utf-8"?>
<ds:datastoreItem xmlns:ds="http://schemas.openxmlformats.org/officeDocument/2006/customXml" ds:itemID="{175DF013-104A-41B3-BA9D-9320533A8ABE}"/>
</file>

<file path=docProps/app.xml><?xml version="1.0" encoding="utf-8"?>
<Properties xmlns="http://schemas.openxmlformats.org/officeDocument/2006/extended-properties" xmlns:vt="http://schemas.openxmlformats.org/officeDocument/2006/docPropsVTypes">
  <Template>Normal</Template>
  <TotalTime>184</TotalTime>
  <Pages>11</Pages>
  <Words>4749</Words>
  <Characters>28923</Characters>
  <Application>Microsoft Office Word</Application>
  <DocSecurity>0</DocSecurity>
  <Lines>438</Lines>
  <Paragraphs>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SD47 Åtgärder mot extremism i civilsamhället</vt:lpstr>
      <vt:lpstr>
      </vt:lpstr>
    </vt:vector>
  </TitlesOfParts>
  <Company>Sveriges riksdag</Company>
  <LinksUpToDate>false</LinksUpToDate>
  <CharactersWithSpaces>33595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