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682" w:rsidRPr="00276863" w:rsidRDefault="00731682">
      <w:pPr>
        <w:pStyle w:val="Frslagsrubrik"/>
        <w:shd w:val="clear" w:color="000000" w:fill="auto"/>
      </w:pPr>
      <w:r w:rsidRPr="00276863">
        <w:t>Förslag till riksdagsbeslut</w:t>
      </w:r>
    </w:p>
    <w:p w:rsidR="00731682" w:rsidRPr="00276863" w:rsidRDefault="00731682">
      <w:pPr>
        <w:pStyle w:val="Hemstlatt"/>
        <w:shd w:val="clear" w:color="000000" w:fill="auto"/>
        <w:ind w:left="0"/>
      </w:pPr>
      <w:r w:rsidRPr="00276863">
        <w:t>Riksdagen tillkännager för regeringen som sin mening vad som anförs i motionen om glesbygdens utmaningar och vikten av arbet</w:t>
      </w:r>
      <w:r w:rsidRPr="00276863">
        <w:t>s</w:t>
      </w:r>
      <w:r w:rsidRPr="00276863">
        <w:t>tillfällen.</w:t>
      </w:r>
    </w:p>
    <w:p w:rsidR="00731682" w:rsidRPr="00276863" w:rsidRDefault="00731682">
      <w:pPr>
        <w:pStyle w:val="Rubrik1"/>
        <w:shd w:val="clear" w:color="000000" w:fill="auto"/>
      </w:pPr>
      <w:r w:rsidRPr="00276863">
        <w:t>Motivering</w:t>
      </w:r>
    </w:p>
    <w:p w:rsidR="00731682" w:rsidRPr="00276863" w:rsidRDefault="00731682">
      <w:pPr>
        <w:shd w:val="clear" w:color="000000" w:fill="auto"/>
      </w:pPr>
      <w:r w:rsidRPr="00276863">
        <w:t>Det är viktigt att utvecklingspotentialen i alla delar av Sverige tas tillvara. Vi socialdemokrater är övertygade om att det inte finns något motsatsförhållande mellan storstäder och glesbygd. På samma sätt som det är viktigt att utveckla de stora urbana regionerna har glesbygden rätt att utvecklas. Genom att nyttja hela landets utvecklingskraft skapar vi jobb och stärker Sverige.</w:t>
      </w:r>
    </w:p>
    <w:p w:rsidR="00731682" w:rsidRPr="00276863" w:rsidRDefault="00731682">
      <w:pPr>
        <w:pStyle w:val="Normaltindrag"/>
        <w:shd w:val="clear" w:color="000000" w:fill="auto"/>
      </w:pPr>
      <w:r w:rsidRPr="00276863">
        <w:t>I dag står glesbygden inför stora utmaningar. Under de senaste åren har det skett en utveckling där grundläggande samhällsservice centraliserats till o</w:t>
      </w:r>
      <w:r w:rsidRPr="00276863">
        <w:t>m</w:t>
      </w:r>
      <w:r w:rsidRPr="00276863">
        <w:t>råden med ökad befolkningsökning, samtidigt som servicen försvagats i reg</w:t>
      </w:r>
      <w:r w:rsidRPr="00276863">
        <w:t>i</w:t>
      </w:r>
      <w:r w:rsidRPr="00276863">
        <w:t>oner där befolkningsunderlaget minskat. På många håll runt om i Sverige blir det allt längre till närmaste butik, mack eller serviceställe. Funktioner som haft stor betydelse för människor och företag försvinner. Detta är en utvec</w:t>
      </w:r>
      <w:r w:rsidRPr="00276863">
        <w:t>k</w:t>
      </w:r>
      <w:r w:rsidRPr="00276863">
        <w:t>ling som är djupt oroväckande.</w:t>
      </w:r>
    </w:p>
    <w:p w:rsidR="00731682" w:rsidRPr="00276863" w:rsidRDefault="00731682">
      <w:pPr>
        <w:pStyle w:val="Normaltindrag"/>
        <w:shd w:val="clear" w:color="000000" w:fill="auto"/>
      </w:pPr>
      <w:r w:rsidRPr="00276863">
        <w:t>En förutsättning för en positiv utveckling i hela Sverige är att det finns a</w:t>
      </w:r>
      <w:r w:rsidRPr="00276863">
        <w:t>r</w:t>
      </w:r>
      <w:r w:rsidRPr="00276863">
        <w:t>betstillfällen. Därför måste skapandet av fler jobb i hela landet prioriteras. En sådan politik måste innehålla åtgärder som förbättrade stöd till näringslivsu</w:t>
      </w:r>
      <w:r w:rsidRPr="00276863">
        <w:t>t</w:t>
      </w:r>
      <w:r w:rsidRPr="00276863">
        <w:t>veckling, fungerande regional kompetensförsörjning, tillgång till offentlig och kommersiell service liksom riskkapital och investeringar i kommunikationer och infrastruktur.</w:t>
      </w:r>
    </w:p>
    <w:p w:rsidR="00731682" w:rsidRPr="00276863" w:rsidRDefault="00731682">
      <w:pPr>
        <w:pStyle w:val="Normaltindrag"/>
        <w:shd w:val="clear" w:color="000000" w:fill="auto"/>
      </w:pPr>
      <w:r w:rsidRPr="00276863">
        <w:t>En viktig del i en aktiv regionalpolitik handlar också om lokaliseringen av statliga arbetsplatser. En rapport från riksdagens utredningstjänst (dnr 2013:141) visar att det finn</w:t>
      </w:r>
      <w:r w:rsidRPr="00276863">
        <w:t>s färre statligt anställda i glesbygd nu än i början av 2000-talet – detta trots att det totala antalet anställda i statlig sektor samt</w:t>
      </w:r>
      <w:r w:rsidRPr="00276863">
        <w:t>i</w:t>
      </w:r>
      <w:r w:rsidRPr="00276863">
        <w:t xml:space="preserve">digt har ökat. Mellan 2004 och 2011 ökade till exempel antalet anställda i </w:t>
      </w:r>
      <w:r w:rsidRPr="00276863">
        <w:lastRenderedPageBreak/>
        <w:t>statlig förvaltning i Sverige från 215 769 till 229 699. Men i glesbygdsko</w:t>
      </w:r>
      <w:r w:rsidRPr="00276863">
        <w:t>m</w:t>
      </w:r>
      <w:r w:rsidRPr="00276863">
        <w:t>munerna sjönk antalet anställda i statlig förvaltning från 1902 till 1320. Detta är en problematisk trend som kräver politisk handlingskraft. Om den negativa utvecklingen i glesbygden ska kunna vändas är det viktigt att staten</w:t>
      </w:r>
      <w:r w:rsidRPr="00276863">
        <w:t xml:space="preserve"> lokalis</w:t>
      </w:r>
      <w:r w:rsidRPr="00276863">
        <w:t>e</w:t>
      </w:r>
      <w:r w:rsidRPr="00276863">
        <w:t>rar statliga arbetsplatser i hela landet.</w:t>
      </w:r>
    </w:p>
    <w:p w:rsidR="00731682" w:rsidRPr="00276863" w:rsidRDefault="00731682">
      <w:pPr>
        <w:pStyle w:val="Normaltindrag"/>
        <w:shd w:val="clear" w:color="000000" w:fill="auto"/>
      </w:pPr>
      <w:r w:rsidRPr="00276863">
        <w:t>Vad som ovan anförs om glesbygdens utmaningar och vikten av arbetstil</w:t>
      </w:r>
      <w:r w:rsidRPr="00276863">
        <w:t>l</w:t>
      </w:r>
      <w:r w:rsidRPr="00276863">
        <w:t>fällen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863">
        <w:trPr>
          <w:cantSplit/>
        </w:trPr>
        <w:tc>
          <w:tcPr>
            <w:tcW w:w="3046" w:type="dxa"/>
          </w:tcPr>
          <w:p w:rsidR="00731682" w:rsidRPr="00276863" w:rsidRDefault="00731682">
            <w:pPr>
              <w:pStyle w:val="UnderskriftDatum"/>
              <w:shd w:val="clear" w:color="000000" w:fill="auto"/>
              <w:spacing w:before="240"/>
            </w:pPr>
            <w:r w:rsidRPr="00276863">
              <w:t>Stockholm den 30 september 2013</w:t>
            </w:r>
          </w:p>
        </w:tc>
        <w:tc>
          <w:tcPr>
            <w:tcW w:w="3047" w:type="dxa"/>
          </w:tcPr>
          <w:p w:rsidR="00731682" w:rsidRPr="00276863" w:rsidRDefault="00731682">
            <w:pPr>
              <w:pStyle w:val="Underskrifter"/>
              <w:shd w:val="clear" w:color="000000" w:fill="auto"/>
              <w:spacing w:before="240"/>
            </w:pPr>
          </w:p>
        </w:tc>
      </w:tr>
      <w:tr w:rsidR="00000000" w:rsidRPr="00276863">
        <w:trPr>
          <w:cantSplit/>
        </w:trPr>
        <w:tc>
          <w:tcPr>
            <w:tcW w:w="3046" w:type="dxa"/>
          </w:tcPr>
          <w:p w:rsidR="00731682" w:rsidRPr="00276863" w:rsidRDefault="00731682">
            <w:pPr>
              <w:pStyle w:val="Underskrifter"/>
              <w:shd w:val="clear" w:color="000000" w:fill="auto"/>
            </w:pPr>
            <w:r w:rsidRPr="00276863">
              <w:t>Maria Stenberg (S)</w:t>
            </w:r>
          </w:p>
        </w:tc>
        <w:tc>
          <w:tcPr>
            <w:tcW w:w="3046" w:type="dxa"/>
          </w:tcPr>
          <w:p w:rsidR="00731682" w:rsidRPr="00276863" w:rsidRDefault="00731682">
            <w:pPr>
              <w:pStyle w:val="Underskrifter"/>
              <w:shd w:val="clear" w:color="000000" w:fill="auto"/>
            </w:pPr>
            <w:r w:rsidRPr="00276863">
              <w:t>Sven-Erik Bucht (S)</w:t>
            </w:r>
          </w:p>
        </w:tc>
      </w:tr>
    </w:tbl>
    <w:p w:rsidR="00731682" w:rsidRPr="00276863" w:rsidRDefault="00731682">
      <w:pPr>
        <w:pStyle w:val="Normaltindrag"/>
        <w:shd w:val="clear" w:color="000000" w:fill="auto"/>
      </w:pPr>
    </w:p>
    <w:sectPr w:rsidR="00731682" w:rsidRPr="002768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682" w:rsidRPr="00276863" w:rsidRDefault="00731682">
      <w:r w:rsidRPr="00276863">
        <w:separator/>
      </w:r>
    </w:p>
  </w:endnote>
  <w:endnote w:type="continuationSeparator" w:id="0">
    <w:p w:rsidR="00731682" w:rsidRPr="00276863" w:rsidRDefault="00731682">
      <w:r w:rsidRPr="002768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82" w:rsidRPr="00276863" w:rsidRDefault="00276863">
    <w:pPr>
      <w:pStyle w:val="Sidfot"/>
    </w:pPr>
    <w:r w:rsidRPr="002768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8907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82" w:rsidRDefault="007316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1682" w:rsidRDefault="007316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82" w:rsidRPr="00276863" w:rsidRDefault="00276863">
    <w:pPr>
      <w:pStyle w:val="Sidfot"/>
    </w:pPr>
    <w:r w:rsidRPr="002768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809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82" w:rsidRDefault="007316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1682" w:rsidRDefault="007316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82" w:rsidRPr="00276863" w:rsidRDefault="00276863">
    <w:pPr>
      <w:pStyle w:val="Sidfot"/>
    </w:pPr>
    <w:r w:rsidRPr="002768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776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82" w:rsidRDefault="007316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1682" w:rsidRDefault="007316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682" w:rsidRPr="00276863" w:rsidRDefault="00731682">
      <w:r w:rsidRPr="00276863">
        <w:separator/>
      </w:r>
    </w:p>
  </w:footnote>
  <w:footnote w:type="continuationSeparator" w:id="0">
    <w:p w:rsidR="00731682" w:rsidRPr="00276863" w:rsidRDefault="00731682">
      <w:r w:rsidRPr="002768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82" w:rsidRPr="00276863" w:rsidRDefault="00276863">
    <w:pPr>
      <w:pStyle w:val="Sidhuvud"/>
    </w:pPr>
    <w:r w:rsidRPr="002768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796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82" w:rsidRDefault="0073168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1682" w:rsidRDefault="0073168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82" w:rsidRPr="00276863" w:rsidRDefault="00276863">
    <w:pPr>
      <w:pStyle w:val="Sidhuvud"/>
    </w:pPr>
    <w:r w:rsidRPr="002768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986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682" w:rsidRDefault="0073168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1682" w:rsidRDefault="0073168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682" w:rsidRPr="00276863" w:rsidRDefault="00731682">
    <w:pPr>
      <w:pStyle w:val="FSHNormal"/>
      <w:tabs>
        <w:tab w:val="right" w:pos="5840"/>
      </w:tabs>
    </w:pPr>
    <w:r w:rsidRPr="00276863">
      <w:br/>
    </w:r>
    <w:r w:rsidRPr="00276863">
      <w:fldChar w:fldCharType="begin" w:fldLock="1"/>
    </w:r>
    <w:r w:rsidRPr="00276863">
      <w:instrText xml:space="preserve"> DOCPROPERTY</w:instrText>
    </w:r>
    <w:r w:rsidRPr="00276863">
      <w:rPr>
        <w:sz w:val="18"/>
      </w:rPr>
      <w:instrText xml:space="preserve"> "YearUser" *\charformat </w:instrText>
    </w:r>
    <w:r w:rsidRPr="00276863">
      <w:fldChar w:fldCharType="separate"/>
    </w:r>
    <w:r w:rsidRPr="00276863">
      <w:t>2013/14</w:t>
    </w:r>
    <w:r w:rsidRPr="00276863">
      <w:fldChar w:fldCharType="end"/>
    </w:r>
    <w:r w:rsidRPr="00276863">
      <w:t xml:space="preserve"> </w:t>
    </w:r>
    <w:r w:rsidRPr="00276863">
      <w:tab/>
      <w:t xml:space="preserve">mnr: </w:t>
    </w:r>
    <w:r w:rsidRPr="00276863">
      <w:fldChar w:fldCharType="begin" w:fldLock="1"/>
    </w:r>
    <w:r w:rsidRPr="00276863">
      <w:instrText xml:space="preserve"> DOCPROPERTY</w:instrText>
    </w:r>
    <w:r w:rsidRPr="00276863">
      <w:rPr>
        <w:sz w:val="18"/>
      </w:rPr>
      <w:instrText xml:space="preserve"> "Motionsnummer" *\charformat </w:instrText>
    </w:r>
    <w:r w:rsidRPr="00276863">
      <w:fldChar w:fldCharType="separate"/>
    </w:r>
    <w:r w:rsidRPr="00276863">
      <w:t>N302</w:t>
    </w:r>
    <w:r w:rsidRPr="00276863">
      <w:fldChar w:fldCharType="end"/>
    </w:r>
    <w:r w:rsidRPr="00276863">
      <w:br/>
    </w:r>
    <w:r w:rsidRPr="00276863">
      <w:fldChar w:fldCharType="begin" w:fldLock="1"/>
    </w:r>
    <w:r w:rsidRPr="00276863">
      <w:instrText xml:space="preserve"> DOCPROPERTY</w:instrText>
    </w:r>
    <w:r w:rsidRPr="00276863">
      <w:rPr>
        <w:sz w:val="18"/>
      </w:rPr>
      <w:instrText xml:space="preserve"> "Samling" *\charformat </w:instrText>
    </w:r>
    <w:r w:rsidRPr="00276863">
      <w:fldChar w:fldCharType="end"/>
    </w:r>
    <w:r w:rsidRPr="00276863">
      <w:tab/>
      <w:t xml:space="preserve">pnr: </w:t>
    </w:r>
    <w:r w:rsidRPr="00276863">
      <w:fldChar w:fldCharType="begin" w:fldLock="1"/>
    </w:r>
    <w:r w:rsidRPr="00276863">
      <w:instrText xml:space="preserve"> DOCPROPERTY</w:instrText>
    </w:r>
    <w:r w:rsidRPr="00276863">
      <w:rPr>
        <w:sz w:val="18"/>
      </w:rPr>
      <w:instrText xml:space="preserve"> "Partinummer" *\charformat </w:instrText>
    </w:r>
    <w:r w:rsidRPr="00276863">
      <w:fldChar w:fldCharType="separate"/>
    </w:r>
    <w:r w:rsidRPr="00276863">
      <w:t>S25025</w:t>
    </w:r>
    <w:r w:rsidRPr="00276863">
      <w:fldChar w:fldCharType="end"/>
    </w:r>
  </w:p>
  <w:p w:rsidR="00731682" w:rsidRPr="00276863" w:rsidRDefault="00731682">
    <w:pPr>
      <w:pStyle w:val="FSHRub1"/>
    </w:pPr>
    <w:r w:rsidRPr="00276863">
      <w:t>Motion till riksdagen</w:t>
    </w:r>
    <w:r w:rsidRPr="00276863">
      <w:br/>
    </w:r>
    <w:r w:rsidRPr="00276863">
      <w:fldChar w:fldCharType="begin" w:fldLock="1"/>
    </w:r>
    <w:r w:rsidRPr="00276863">
      <w:instrText xml:space="preserve"> DOCPROPERTY "YearUser" *\charformat </w:instrText>
    </w:r>
    <w:r w:rsidRPr="00276863">
      <w:fldChar w:fldCharType="separate"/>
    </w:r>
    <w:r w:rsidRPr="00276863">
      <w:t>2013/14</w:t>
    </w:r>
    <w:r w:rsidRPr="00276863">
      <w:fldChar w:fldCharType="end"/>
    </w:r>
    <w:r w:rsidRPr="00276863">
      <w:t>:</w:t>
    </w:r>
    <w:r w:rsidRPr="00276863">
      <w:fldChar w:fldCharType="begin" w:fldLock="1"/>
    </w:r>
    <w:r w:rsidRPr="00276863">
      <w:instrText xml:space="preserve"> DOCPROPERTY "Motionsnummer" *\charformat </w:instrText>
    </w:r>
    <w:r w:rsidRPr="00276863">
      <w:fldChar w:fldCharType="separate"/>
    </w:r>
    <w:r w:rsidRPr="00276863">
      <w:t>N302</w:t>
    </w:r>
    <w:r w:rsidRPr="00276863">
      <w:fldChar w:fldCharType="end"/>
    </w:r>
  </w:p>
  <w:p w:rsidR="00731682" w:rsidRPr="00276863" w:rsidRDefault="00731682">
    <w:pPr>
      <w:pStyle w:val="FSHNormalS5"/>
    </w:pPr>
    <w:r w:rsidRPr="00276863">
      <w:fldChar w:fldCharType="begin" w:fldLock="1"/>
    </w:r>
    <w:r w:rsidRPr="00276863">
      <w:instrText xml:space="preserve"> DOCPROPERTY "MotionarText" *\charformat </w:instrText>
    </w:r>
    <w:r w:rsidRPr="00276863">
      <w:fldChar w:fldCharType="separate"/>
    </w:r>
    <w:r w:rsidRPr="00276863">
      <w:t>av Maria Stenberg och Sven-Erik Bucht (S)</w:t>
    </w:r>
    <w:r w:rsidRPr="00276863">
      <w:fldChar w:fldCharType="end"/>
    </w:r>
    <w:r w:rsidRPr="00276863">
      <w:br/>
    </w:r>
    <w:r w:rsidRPr="00276863">
      <w:fldChar w:fldCharType="begin" w:fldLock="1"/>
    </w:r>
    <w:r w:rsidRPr="00276863">
      <w:instrText xml:space="preserve"> DOCPROPERTY "SvarFrasKort" *\charformat </w:instrText>
    </w:r>
    <w:r w:rsidRPr="00276863">
      <w:fldChar w:fldCharType="end"/>
    </w:r>
  </w:p>
  <w:p w:rsidR="00731682" w:rsidRPr="00276863" w:rsidRDefault="00731682">
    <w:pPr>
      <w:pStyle w:val="FSHTitel"/>
    </w:pPr>
    <w:r w:rsidRPr="00276863">
      <w:fldChar w:fldCharType="begin" w:fldLock="1"/>
    </w:r>
    <w:r w:rsidRPr="00276863">
      <w:instrText xml:space="preserve"> DOCPROPERTY</w:instrText>
    </w:r>
    <w:r w:rsidRPr="00276863">
      <w:rPr>
        <w:sz w:val="18"/>
      </w:rPr>
      <w:instrText xml:space="preserve"> "RubrikSvar" *\charformat </w:instrText>
    </w:r>
    <w:r w:rsidRPr="00276863">
      <w:fldChar w:fldCharType="separate"/>
    </w:r>
    <w:r w:rsidRPr="00276863">
      <w:t>Jobb och framtidstro i glesbygden</w:t>
    </w:r>
    <w:r w:rsidRPr="00276863">
      <w:fldChar w:fldCharType="end"/>
    </w:r>
  </w:p>
  <w:p w:rsidR="00731682" w:rsidRPr="00276863" w:rsidRDefault="00731682">
    <w:pPr>
      <w:pStyle w:val="Normal00"/>
    </w:pPr>
  </w:p>
  <w:p w:rsidR="00731682" w:rsidRPr="00276863" w:rsidRDefault="007316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4512220">
    <w:abstractNumId w:val="13"/>
  </w:num>
  <w:num w:numId="2" w16cid:durableId="835264144">
    <w:abstractNumId w:val="11"/>
  </w:num>
  <w:num w:numId="3" w16cid:durableId="837111562">
    <w:abstractNumId w:val="14"/>
  </w:num>
  <w:num w:numId="4" w16cid:durableId="96945277">
    <w:abstractNumId w:val="8"/>
  </w:num>
  <w:num w:numId="5" w16cid:durableId="1007949525">
    <w:abstractNumId w:val="3"/>
  </w:num>
  <w:num w:numId="6" w16cid:durableId="613292629">
    <w:abstractNumId w:val="2"/>
  </w:num>
  <w:num w:numId="7" w16cid:durableId="1994068089">
    <w:abstractNumId w:val="1"/>
  </w:num>
  <w:num w:numId="8" w16cid:durableId="409696911">
    <w:abstractNumId w:val="0"/>
  </w:num>
  <w:num w:numId="9" w16cid:durableId="410273805">
    <w:abstractNumId w:val="9"/>
  </w:num>
  <w:num w:numId="10" w16cid:durableId="1646206439">
    <w:abstractNumId w:val="7"/>
  </w:num>
  <w:num w:numId="11" w16cid:durableId="1893155020">
    <w:abstractNumId w:val="6"/>
  </w:num>
  <w:num w:numId="12" w16cid:durableId="486214350">
    <w:abstractNumId w:val="5"/>
  </w:num>
  <w:num w:numId="13" w16cid:durableId="785007337">
    <w:abstractNumId w:val="4"/>
  </w:num>
  <w:num w:numId="14" w16cid:durableId="973297419">
    <w:abstractNumId w:val="16"/>
  </w:num>
  <w:num w:numId="15" w16cid:durableId="367681794">
    <w:abstractNumId w:val="12"/>
  </w:num>
  <w:num w:numId="16" w16cid:durableId="1466922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2"/>
    <w:docVar w:name="PersonGUIDs" w:val="{05B58239-5C7A-4671-B64C-6F2C9F023EDC},{D912DB0C-5352-43D4-B693-0492640B1FBF}"/>
  </w:docVars>
  <w:rsids>
    <w:rsidRoot w:val="00B96C16"/>
    <w:rsid w:val="00276863"/>
    <w:rsid w:val="00731682"/>
    <w:rsid w:val="00B96C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408F5A-BAB3-4E35-A117-6637985E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2063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S25025</vt:lpstr>
    </vt:vector>
  </TitlesOfParts>
  <Company>Riksdagen</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S25025</dc:title>
  <dc:subject>S25025</dc:subject>
  <dc:creator>Riksdagen</dc:creator>
  <cp:keywords>Riksdagen</cp:keywords>
  <dc:description>AD-ändringar</dc:description>
  <cp:lastModifiedBy>Lars Brink</cp:lastModifiedBy>
  <cp:revision>2</cp:revision>
  <cp:lastPrinted>2013-12-04T08:52:00Z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mot2000_606_2013-09-02</vt:lpwstr>
  </property>
  <property fmtid="{D5CDD505-2E9C-101B-9397-08002B2CF9AE}" pid="3" name="version">
    <vt:lpwstr>mot2000_606_2013-09-02</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Jobb och framtidstro i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och framtidstro i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Sven-Erik Bucht (S)</vt:lpwstr>
  </property>
  <property fmtid="{D5CDD505-2E9C-101B-9397-08002B2CF9AE}" pid="26" name="MotionarLista">
    <vt:lpwstr>Stenberg, Maria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20132014000000000083000250250069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20132014000000000083000250250069</vt:lpwstr>
  </property>
  <property fmtid="{D5CDD505-2E9C-101B-9397-08002B2CF9AE}" pid="50" name="nummer">
    <vt:lpwstr>302</vt:lpwstr>
  </property>
  <property fmtid="{D5CDD505-2E9C-101B-9397-08002B2CF9AE}" pid="51" name="utskottsbeteckning">
    <vt:lpwstr>N</vt:lpwstr>
  </property>
  <property fmtid="{D5CDD505-2E9C-101B-9397-08002B2CF9AE}" pid="52" name="GlobalUID">
    <vt:lpwstr>{620834B9-A0AA-4A50-95F9-00892CB43C44}</vt:lpwstr>
  </property>
  <property fmtid="{D5CDD505-2E9C-101B-9397-08002B2CF9AE}" pid="53" name="Överföringar">
    <vt:i4>0</vt:i4>
  </property>
  <property fmtid="{D5CDD505-2E9C-101B-9397-08002B2CF9AE}" pid="54" name="Checksum">
    <vt:lpwstr>*0013802823920*</vt:lpwstr>
  </property>
  <property fmtid="{D5CDD505-2E9C-101B-9397-08002B2CF9AE}" pid="55" name="skuggnummer">
    <vt:lpwstr>1420</vt:lpwstr>
  </property>
  <property fmtid="{D5CDD505-2E9C-101B-9397-08002B2CF9AE}" pid="56" name="urixVersion">
    <vt:lpwstr>4.6.0.0</vt:lpwstr>
  </property>
  <property fmtid="{D5CDD505-2E9C-101B-9397-08002B2CF9AE}" pid="57" name="urixOrigin">
    <vt:lpwstr>131204 09:52:44.967</vt:lpwstr>
  </property>
  <property fmtid="{D5CDD505-2E9C-101B-9397-08002B2CF9AE}" pid="58" name="urixGuid">
    <vt:lpwstr>{E449236C-BCDF-4157-BE78-57A0FDE42CBF}</vt:lpwstr>
  </property>
</Properties>
</file>