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84136204BF4B28BE4AAA82BF46CC77"/>
        </w:placeholder>
        <w15:appearance w15:val="hidden"/>
        <w:text/>
      </w:sdtPr>
      <w:sdtEndPr/>
      <w:sdtContent>
        <w:p w:rsidRPr="009B062B" w:rsidR="00AF30DD" w:rsidP="009B062B" w:rsidRDefault="00AF30DD" w14:paraId="1F274E50" w14:textId="77777777">
          <w:pPr>
            <w:pStyle w:val="RubrikFrslagTIllRiksdagsbeslut"/>
          </w:pPr>
          <w:r w:rsidRPr="009B062B">
            <w:t>Förslag till riksdagsbeslut</w:t>
          </w:r>
        </w:p>
      </w:sdtContent>
    </w:sdt>
    <w:sdt>
      <w:sdtPr>
        <w:alias w:val="Yrkande 1"/>
        <w:tag w:val="0bddead2-41ee-4312-946c-9245d1969438"/>
        <w:id w:val="-1918160719"/>
        <w:lock w:val="sdtLocked"/>
      </w:sdtPr>
      <w:sdtEndPr/>
      <w:sdtContent>
        <w:p w:rsidR="00D46203" w:rsidRDefault="002979F8" w14:paraId="1F274E51" w14:textId="0327C972">
          <w:pPr>
            <w:pStyle w:val="Frslagstext"/>
          </w:pPr>
          <w:r>
            <w:t>Riksdagen ställer sig bakom det som anförs i motionen om att se över möjligheten att uppmana till uppdelning av offentliga upphandlingar så att fler mindre företag kan delta, och detta tillkännager riksdagen för regeringen.</w:t>
          </w:r>
        </w:p>
      </w:sdtContent>
    </w:sdt>
    <w:sdt>
      <w:sdtPr>
        <w:alias w:val="Yrkande 2"/>
        <w:tag w:val="22362f55-669e-45c8-8d29-f0edb07d831d"/>
        <w:id w:val="1094511655"/>
        <w:lock w:val="sdtLocked"/>
      </w:sdtPr>
      <w:sdtEndPr/>
      <w:sdtContent>
        <w:p w:rsidR="00D46203" w:rsidRDefault="002979F8" w14:paraId="1F274E52" w14:textId="5290E711">
          <w:pPr>
            <w:pStyle w:val="Frslagstext"/>
          </w:pPr>
          <w:r>
            <w:t>Riksdagen ställer sig bakom det som anförs i motionen om tydligare information till företagen om hur offentliga upphandlingar fungerar, och detta tillkännager riksdagen för regeringen.</w:t>
          </w:r>
        </w:p>
      </w:sdtContent>
    </w:sdt>
    <w:sdt>
      <w:sdtPr>
        <w:alias w:val="Yrkande 3"/>
        <w:tag w:val="0f742e5a-ed80-4a2b-8b4c-910cd8e9feb9"/>
        <w:id w:val="-86395882"/>
        <w:lock w:val="sdtLocked"/>
      </w:sdtPr>
      <w:sdtEndPr/>
      <w:sdtContent>
        <w:p w:rsidR="00D46203" w:rsidRDefault="002979F8" w14:paraId="1F274E53"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p w:rsidRPr="009B062B" w:rsidR="00AF30DD" w:rsidP="009B062B" w:rsidRDefault="000156D9" w14:paraId="1F274E55" w14:textId="77777777">
      <w:pPr>
        <w:pStyle w:val="Rubrik1"/>
      </w:pPr>
      <w:bookmarkStart w:name="MotionsStart" w:id="0"/>
      <w:bookmarkEnd w:id="0"/>
      <w:r w:rsidRPr="009B062B">
        <w:t>Motivering</w:t>
      </w:r>
    </w:p>
    <w:p w:rsidR="00136730" w:rsidP="00136730" w:rsidRDefault="00136730" w14:paraId="1F274E56" w14:textId="371F9D34">
      <w:pPr>
        <w:pStyle w:val="Normalutanindragellerluft"/>
      </w:pPr>
      <w:r w:rsidRPr="00136730">
        <w:t xml:space="preserve">Den 1 juli 2015 höjdes gränsvärdet för direktupphandling. De nya direktupphandlingsgränserna är 505 800 kronor för direktupphandlingar enligt </w:t>
      </w:r>
      <w:r w:rsidRPr="00136730">
        <w:lastRenderedPageBreak/>
        <w:t xml:space="preserve">lagen om offentlig upphandling (LOU), och 939 342 kronor för direktupphandlingar enligt lagen (2007:1092) om upphandling inom områdena vatten, energi, transporter och posttjänster (LUF) och lagen (2011:1029) om upphandling på försvars- och säkerhetsområdet (LUFS).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w:t>
      </w:r>
      <w:r w:rsidR="009C4935">
        <w:t xml:space="preserve">att </w:t>
      </w:r>
      <w:r w:rsidRPr="00136730">
        <w:t>den upphandlande myndigheten eller enheten ska dokumentera skälen för sitt beslut när de</w:t>
      </w:r>
      <w:r w:rsidR="009C4935">
        <w:t>n</w:t>
      </w:r>
      <w:r w:rsidRPr="00136730">
        <w:t xml:space="preserve"> gör inköp som överstiger 100 000 kronor.</w:t>
      </w:r>
    </w:p>
    <w:p w:rsidR="00136730" w:rsidP="00136730" w:rsidRDefault="00136730" w14:paraId="1F274E57" w14:textId="77777777">
      <w:r>
        <w:t>De nya gränserna för direktupphandling innebär att det nu är av större betydelse för konkurrensen och kvaliteten att offentliga upphandlingar inte är för stora. Offentliga upphandlingar är idag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upphandlingen. En möjlighet att uppmana till att dela upp offentliga upphandlingar så att fler företag kan delta bör därför ses över.</w:t>
      </w:r>
    </w:p>
    <w:p w:rsidR="00136730" w:rsidP="00136730" w:rsidRDefault="00136730" w14:paraId="1F274E58" w14:textId="77777777">
      <w:r>
        <w:lastRenderedPageBreak/>
        <w:t>Det blir också med de nya reglerna än viktigare med tydlig och bred information om kommande nya upphandlingar så att fler företag mer aktivt kan vara med och slåss om anbuden. Därtill behövs mer kunskap inom näringslivet om hur offentliga upphandlingar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w:t>
      </w:r>
    </w:p>
    <w:p w:rsidR="00093F48" w:rsidP="00136730" w:rsidRDefault="00136730" w14:paraId="1F274E59" w14:textId="5AAC50FE">
      <w:r>
        <w:t xml:space="preserve">Regeringen bör förtydliga att offentliga verksamheter även har ett ansvar att följa upp sina upphandlingar på ett korrekt sätt. Uppföljning av att matleveranserna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w:t>
      </w:r>
      <w:r>
        <w:lastRenderedPageBreak/>
        <w:t>vilket kommer leda till bättre upphandlingar. En förbättrad livsmedelsupphandling kan öka kvaliteten på offentlig mat och ge bättre förutsättningar för mindre livsmedelsproducenter.</w:t>
      </w:r>
    </w:p>
    <w:bookmarkStart w:name="_GoBack" w:id="1"/>
    <w:bookmarkEnd w:id="1"/>
    <w:p w:rsidRPr="00093F48" w:rsidR="009C4935" w:rsidP="00136730" w:rsidRDefault="009C4935" w14:paraId="1FAC0EB8" w14:textId="77777777"/>
    <w:sdt>
      <w:sdtPr>
        <w:rPr>
          <w:i/>
          <w:noProof/>
        </w:rPr>
        <w:alias w:val="CC_Underskrifter"/>
        <w:tag w:val="CC_Underskrifter"/>
        <w:id w:val="583496634"/>
        <w:lock w:val="sdtContentLocked"/>
        <w:placeholder>
          <w:docPart w:val="C9D1EF5D376E45799E8973849044AAAF"/>
        </w:placeholder>
        <w15:appearance w15:val="hidden"/>
      </w:sdtPr>
      <w:sdtEndPr>
        <w:rPr>
          <w:i w:val="0"/>
          <w:noProof w:val="0"/>
        </w:rPr>
      </w:sdtEndPr>
      <w:sdtContent>
        <w:p w:rsidR="004801AC" w:rsidP="008A4ABD" w:rsidRDefault="009C4935" w14:paraId="1F274E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D7CFA" w:rsidRDefault="00ED7CFA" w14:paraId="1F274E5E" w14:textId="77777777"/>
    <w:sectPr w:rsidR="00ED7C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4E60" w14:textId="77777777" w:rsidR="00FE72F5" w:rsidRDefault="00FE72F5" w:rsidP="000C1CAD">
      <w:pPr>
        <w:spacing w:line="240" w:lineRule="auto"/>
      </w:pPr>
      <w:r>
        <w:separator/>
      </w:r>
    </w:p>
  </w:endnote>
  <w:endnote w:type="continuationSeparator" w:id="0">
    <w:p w14:paraId="1F274E61" w14:textId="77777777" w:rsidR="00FE72F5" w:rsidRDefault="00FE7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4E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4E67" w14:textId="687C3B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9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74E5E" w14:textId="77777777" w:rsidR="00FE72F5" w:rsidRDefault="00FE72F5" w:rsidP="000C1CAD">
      <w:pPr>
        <w:spacing w:line="240" w:lineRule="auto"/>
      </w:pPr>
      <w:r>
        <w:separator/>
      </w:r>
    </w:p>
  </w:footnote>
  <w:footnote w:type="continuationSeparator" w:id="0">
    <w:p w14:paraId="1F274E5F" w14:textId="77777777" w:rsidR="00FE72F5" w:rsidRDefault="00FE72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27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74E72" wp14:anchorId="1F274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4935" w14:paraId="1F274E73" w14:textId="77777777">
                          <w:pPr>
                            <w:jc w:val="right"/>
                          </w:pPr>
                          <w:sdt>
                            <w:sdtPr>
                              <w:alias w:val="CC_Noformat_Partikod"/>
                              <w:tag w:val="CC_Noformat_Partikod"/>
                              <w:id w:val="-53464382"/>
                              <w:placeholder>
                                <w:docPart w:val="B61DC856354947A5B8091A2A280471D8"/>
                              </w:placeholder>
                              <w:text/>
                            </w:sdtPr>
                            <w:sdtEndPr/>
                            <w:sdtContent>
                              <w:r w:rsidR="00136730">
                                <w:t>M</w:t>
                              </w:r>
                            </w:sdtContent>
                          </w:sdt>
                          <w:sdt>
                            <w:sdtPr>
                              <w:alias w:val="CC_Noformat_Partinummer"/>
                              <w:tag w:val="CC_Noformat_Partinummer"/>
                              <w:id w:val="-1709555926"/>
                              <w:placeholder>
                                <w:docPart w:val="8287679123634858989192FD5F176021"/>
                              </w:placeholder>
                              <w:text/>
                            </w:sdtPr>
                            <w:sdtEndPr/>
                            <w:sdtContent>
                              <w:r w:rsidR="00136730">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74E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4935" w14:paraId="1F274E73" w14:textId="77777777">
                    <w:pPr>
                      <w:jc w:val="right"/>
                    </w:pPr>
                    <w:sdt>
                      <w:sdtPr>
                        <w:alias w:val="CC_Noformat_Partikod"/>
                        <w:tag w:val="CC_Noformat_Partikod"/>
                        <w:id w:val="-53464382"/>
                        <w:placeholder>
                          <w:docPart w:val="B61DC856354947A5B8091A2A280471D8"/>
                        </w:placeholder>
                        <w:text/>
                      </w:sdtPr>
                      <w:sdtEndPr/>
                      <w:sdtContent>
                        <w:r w:rsidR="00136730">
                          <w:t>M</w:t>
                        </w:r>
                      </w:sdtContent>
                    </w:sdt>
                    <w:sdt>
                      <w:sdtPr>
                        <w:alias w:val="CC_Noformat_Partinummer"/>
                        <w:tag w:val="CC_Noformat_Partinummer"/>
                        <w:id w:val="-1709555926"/>
                        <w:placeholder>
                          <w:docPart w:val="8287679123634858989192FD5F176021"/>
                        </w:placeholder>
                        <w:text/>
                      </w:sdtPr>
                      <w:sdtEndPr/>
                      <w:sdtContent>
                        <w:r w:rsidR="00136730">
                          <w:t>1643</w:t>
                        </w:r>
                      </w:sdtContent>
                    </w:sdt>
                  </w:p>
                </w:txbxContent>
              </v:textbox>
              <w10:wrap anchorx="page"/>
            </v:shape>
          </w:pict>
        </mc:Fallback>
      </mc:AlternateContent>
    </w:r>
  </w:p>
  <w:p w:rsidRPr="00293C4F" w:rsidR="007A5507" w:rsidP="00776B74" w:rsidRDefault="007A5507" w14:paraId="1F274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4935" w14:paraId="1F274E64" w14:textId="77777777">
    <w:pPr>
      <w:jc w:val="right"/>
    </w:pPr>
    <w:sdt>
      <w:sdtPr>
        <w:alias w:val="CC_Noformat_Partikod"/>
        <w:tag w:val="CC_Noformat_Partikod"/>
        <w:id w:val="559911109"/>
        <w:text/>
      </w:sdtPr>
      <w:sdtEndPr/>
      <w:sdtContent>
        <w:r w:rsidR="00136730">
          <w:t>M</w:t>
        </w:r>
      </w:sdtContent>
    </w:sdt>
    <w:sdt>
      <w:sdtPr>
        <w:alias w:val="CC_Noformat_Partinummer"/>
        <w:tag w:val="CC_Noformat_Partinummer"/>
        <w:id w:val="1197820850"/>
        <w:text/>
      </w:sdtPr>
      <w:sdtEndPr/>
      <w:sdtContent>
        <w:r w:rsidR="00136730">
          <w:t>1643</w:t>
        </w:r>
      </w:sdtContent>
    </w:sdt>
  </w:p>
  <w:p w:rsidR="007A5507" w:rsidP="00776B74" w:rsidRDefault="007A5507" w14:paraId="1F274E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4935" w14:paraId="1F274E68" w14:textId="77777777">
    <w:pPr>
      <w:jc w:val="right"/>
    </w:pPr>
    <w:sdt>
      <w:sdtPr>
        <w:alias w:val="CC_Noformat_Partikod"/>
        <w:tag w:val="CC_Noformat_Partikod"/>
        <w:id w:val="1471015553"/>
        <w:text/>
      </w:sdtPr>
      <w:sdtEndPr/>
      <w:sdtContent>
        <w:r w:rsidR="00136730">
          <w:t>M</w:t>
        </w:r>
      </w:sdtContent>
    </w:sdt>
    <w:sdt>
      <w:sdtPr>
        <w:alias w:val="CC_Noformat_Partinummer"/>
        <w:tag w:val="CC_Noformat_Partinummer"/>
        <w:id w:val="-2014525982"/>
        <w:text/>
      </w:sdtPr>
      <w:sdtEndPr/>
      <w:sdtContent>
        <w:r w:rsidR="00136730">
          <w:t>1643</w:t>
        </w:r>
      </w:sdtContent>
    </w:sdt>
  </w:p>
  <w:p w:rsidR="007A5507" w:rsidP="00A314CF" w:rsidRDefault="009C4935" w14:paraId="4A283D5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C4935" w14:paraId="1F274E6B" w14:textId="77777777">
    <w:pPr>
      <w:pStyle w:val="MotionTIllRiksdagen"/>
    </w:pPr>
    <w:sdt>
      <w:sdtPr>
        <w:alias w:val="CC_Boilerplate_1"/>
        <w:tag w:val="CC_Boilerplate_1"/>
        <w:id w:val="2134750458"/>
        <w:lock w:val="sdtContentLocked"/>
        <w:placeholder>
          <w:docPart w:val="4D9A8ECAC9834274ACC469087B5D7126"/>
        </w:placeholder>
        <w15:appearance w15:val="hidden"/>
        <w:text/>
      </w:sdtPr>
      <w:sdtEndPr/>
      <w:sdtContent>
        <w:r w:rsidRPr="008227B3" w:rsidR="007A5507">
          <w:t>Motion till riksdagen </w:t>
        </w:r>
      </w:sdtContent>
    </w:sdt>
  </w:p>
  <w:p w:rsidRPr="008227B3" w:rsidR="007A5507" w:rsidP="00B37A37" w:rsidRDefault="009C4935" w14:paraId="1F274E6C" w14:textId="77777777">
    <w:pPr>
      <w:pStyle w:val="MotionTIllRiksdagen"/>
    </w:pPr>
    <w:sdt>
      <w:sdtPr>
        <w:rPr>
          <w:rStyle w:val="BeteckningChar"/>
        </w:rPr>
        <w:alias w:val="CC_Noformat_Riksmote"/>
        <w:tag w:val="CC_Noformat_Riksmote"/>
        <w:id w:val="1201050710"/>
        <w:lock w:val="sdtContentLocked"/>
        <w:placeholder>
          <w:docPart w:val="8149B1BE65AA4CE08FF1ACA422754E1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7A5507" w:rsidP="00E03A3D" w:rsidRDefault="009C4935" w14:paraId="1F274E6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136730" w14:paraId="1F274E6E" w14:textId="77777777">
        <w:pPr>
          <w:pStyle w:val="FSHRub2"/>
        </w:pPr>
        <w:r>
          <w:t>Offentlig upphandling</w:t>
        </w:r>
      </w:p>
    </w:sdtContent>
  </w:sdt>
  <w:sdt>
    <w:sdtPr>
      <w:alias w:val="CC_Boilerplate_3"/>
      <w:tag w:val="CC_Boilerplate_3"/>
      <w:id w:val="1606463544"/>
      <w:lock w:val="sdtContentLocked"/>
      <w:placeholder>
        <w:docPart w:val="4D9A8ECAC9834274ACC469087B5D7126"/>
      </w:placeholder>
      <w15:appearance w15:val="hidden"/>
      <w:text w:multiLine="1"/>
    </w:sdtPr>
    <w:sdtEndPr/>
    <w:sdtContent>
      <w:p w:rsidR="007A5507" w:rsidP="00283E0F" w:rsidRDefault="007A5507" w14:paraId="1F274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67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73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34D"/>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9F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FC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952"/>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AB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93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E6A"/>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203"/>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CFA"/>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2F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74E4F"/>
  <w15:chartTrackingRefBased/>
  <w15:docId w15:val="{73B93785-76C9-4B43-9120-394F076F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84136204BF4B28BE4AAA82BF46CC77"/>
        <w:category>
          <w:name w:val="Allmänt"/>
          <w:gallery w:val="placeholder"/>
        </w:category>
        <w:types>
          <w:type w:val="bbPlcHdr"/>
        </w:types>
        <w:behaviors>
          <w:behavior w:val="content"/>
        </w:behaviors>
        <w:guid w:val="{E7E8891B-D42B-408F-89CE-1F3F4623AD19}"/>
      </w:docPartPr>
      <w:docPartBody>
        <w:p w:rsidR="00DE53E1" w:rsidRDefault="001A0DD6">
          <w:pPr>
            <w:pStyle w:val="ED84136204BF4B28BE4AAA82BF46CC77"/>
          </w:pPr>
          <w:r w:rsidRPr="009A726D">
            <w:rPr>
              <w:rStyle w:val="Platshllartext"/>
            </w:rPr>
            <w:t>Klicka här för att ange text.</w:t>
          </w:r>
        </w:p>
      </w:docPartBody>
    </w:docPart>
    <w:docPart>
      <w:docPartPr>
        <w:name w:val="C9D1EF5D376E45799E8973849044AAAF"/>
        <w:category>
          <w:name w:val="Allmänt"/>
          <w:gallery w:val="placeholder"/>
        </w:category>
        <w:types>
          <w:type w:val="bbPlcHdr"/>
        </w:types>
        <w:behaviors>
          <w:behavior w:val="content"/>
        </w:behaviors>
        <w:guid w:val="{AD1BCBCD-5C54-4B70-82A1-112FED9610E5}"/>
      </w:docPartPr>
      <w:docPartBody>
        <w:p w:rsidR="00DE53E1" w:rsidRDefault="001A0DD6">
          <w:pPr>
            <w:pStyle w:val="C9D1EF5D376E45799E8973849044AAAF"/>
          </w:pPr>
          <w:r w:rsidRPr="002551EA">
            <w:rPr>
              <w:rStyle w:val="Platshllartext"/>
              <w:color w:val="808080" w:themeColor="background1" w:themeShade="80"/>
            </w:rPr>
            <w:t>[Motionärernas namn]</w:t>
          </w:r>
        </w:p>
      </w:docPartBody>
    </w:docPart>
    <w:docPart>
      <w:docPartPr>
        <w:name w:val="B61DC856354947A5B8091A2A280471D8"/>
        <w:category>
          <w:name w:val="Allmänt"/>
          <w:gallery w:val="placeholder"/>
        </w:category>
        <w:types>
          <w:type w:val="bbPlcHdr"/>
        </w:types>
        <w:behaviors>
          <w:behavior w:val="content"/>
        </w:behaviors>
        <w:guid w:val="{2FB74A0E-2937-4247-A9DE-390BBD525AF1}"/>
      </w:docPartPr>
      <w:docPartBody>
        <w:p w:rsidR="00DE53E1" w:rsidRDefault="001A0DD6">
          <w:pPr>
            <w:pStyle w:val="B61DC856354947A5B8091A2A280471D8"/>
          </w:pPr>
          <w:r>
            <w:rPr>
              <w:rStyle w:val="Platshllartext"/>
            </w:rPr>
            <w:t xml:space="preserve"> </w:t>
          </w:r>
        </w:p>
      </w:docPartBody>
    </w:docPart>
    <w:docPart>
      <w:docPartPr>
        <w:name w:val="8287679123634858989192FD5F176021"/>
        <w:category>
          <w:name w:val="Allmänt"/>
          <w:gallery w:val="placeholder"/>
        </w:category>
        <w:types>
          <w:type w:val="bbPlcHdr"/>
        </w:types>
        <w:behaviors>
          <w:behavior w:val="content"/>
        </w:behaviors>
        <w:guid w:val="{4112B3BC-75CA-4FCA-A2EF-825038557B66}"/>
      </w:docPartPr>
      <w:docPartBody>
        <w:p w:rsidR="00DE53E1" w:rsidRDefault="001A0DD6">
          <w:pPr>
            <w:pStyle w:val="8287679123634858989192FD5F176021"/>
          </w:pPr>
          <w:r>
            <w:t xml:space="preserve"> </w:t>
          </w:r>
        </w:p>
      </w:docPartBody>
    </w:docPart>
    <w:docPart>
      <w:docPartPr>
        <w:name w:val="DefaultPlaceholder_1081868574"/>
        <w:category>
          <w:name w:val="Allmänt"/>
          <w:gallery w:val="placeholder"/>
        </w:category>
        <w:types>
          <w:type w:val="bbPlcHdr"/>
        </w:types>
        <w:behaviors>
          <w:behavior w:val="content"/>
        </w:behaviors>
        <w:guid w:val="{8BB6297B-4ABA-4BC8-8750-C95D40F127B3}"/>
      </w:docPartPr>
      <w:docPartBody>
        <w:p w:rsidR="00DE53E1" w:rsidRDefault="00F74D0A">
          <w:r w:rsidRPr="004E67AB">
            <w:rPr>
              <w:rStyle w:val="Platshllartext"/>
            </w:rPr>
            <w:t>Klicka här för att ange text.</w:t>
          </w:r>
        </w:p>
      </w:docPartBody>
    </w:docPart>
    <w:docPart>
      <w:docPartPr>
        <w:name w:val="4D9A8ECAC9834274ACC469087B5D7126"/>
        <w:category>
          <w:name w:val="Allmänt"/>
          <w:gallery w:val="placeholder"/>
        </w:category>
        <w:types>
          <w:type w:val="bbPlcHdr"/>
        </w:types>
        <w:behaviors>
          <w:behavior w:val="content"/>
        </w:behaviors>
        <w:guid w:val="{F781C855-AE50-40EE-9E6D-E115A5D82E7C}"/>
      </w:docPartPr>
      <w:docPartBody>
        <w:p w:rsidR="00DE53E1" w:rsidRDefault="00F74D0A">
          <w:r w:rsidRPr="004E67AB">
            <w:rPr>
              <w:rStyle w:val="Platshllartext"/>
            </w:rPr>
            <w:t>[ange din text här]</w:t>
          </w:r>
        </w:p>
      </w:docPartBody>
    </w:docPart>
    <w:docPart>
      <w:docPartPr>
        <w:name w:val="8149B1BE65AA4CE08FF1ACA422754E18"/>
        <w:category>
          <w:name w:val="Allmänt"/>
          <w:gallery w:val="placeholder"/>
        </w:category>
        <w:types>
          <w:type w:val="bbPlcHdr"/>
        </w:types>
        <w:behaviors>
          <w:behavior w:val="content"/>
        </w:behaviors>
        <w:guid w:val="{3A527DDE-756A-4B48-AB28-8C543482BB5F}"/>
      </w:docPartPr>
      <w:docPartBody>
        <w:p w:rsidR="00DE53E1" w:rsidRDefault="00F74D0A">
          <w:r w:rsidRPr="004E67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0A"/>
    <w:rsid w:val="001A0DD6"/>
    <w:rsid w:val="00DE53E1"/>
    <w:rsid w:val="00F74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4D0A"/>
    <w:rPr>
      <w:color w:val="F4B083" w:themeColor="accent2" w:themeTint="99"/>
    </w:rPr>
  </w:style>
  <w:style w:type="paragraph" w:customStyle="1" w:styleId="ED84136204BF4B28BE4AAA82BF46CC77">
    <w:name w:val="ED84136204BF4B28BE4AAA82BF46CC77"/>
  </w:style>
  <w:style w:type="paragraph" w:customStyle="1" w:styleId="A847F6C9B0BE406B88D040EAA900D6F0">
    <w:name w:val="A847F6C9B0BE406B88D040EAA900D6F0"/>
  </w:style>
  <w:style w:type="paragraph" w:customStyle="1" w:styleId="25734D57C5AF4B4A865F0C04B14DFF44">
    <w:name w:val="25734D57C5AF4B4A865F0C04B14DFF44"/>
  </w:style>
  <w:style w:type="paragraph" w:customStyle="1" w:styleId="C9D1EF5D376E45799E8973849044AAAF">
    <w:name w:val="C9D1EF5D376E45799E8973849044AAAF"/>
  </w:style>
  <w:style w:type="paragraph" w:customStyle="1" w:styleId="B61DC856354947A5B8091A2A280471D8">
    <w:name w:val="B61DC856354947A5B8091A2A280471D8"/>
  </w:style>
  <w:style w:type="paragraph" w:customStyle="1" w:styleId="8287679123634858989192FD5F176021">
    <w:name w:val="8287679123634858989192FD5F176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D118-01A2-4A27-8C49-DEE33251497B}"/>
</file>

<file path=customXml/itemProps2.xml><?xml version="1.0" encoding="utf-8"?>
<ds:datastoreItem xmlns:ds="http://schemas.openxmlformats.org/officeDocument/2006/customXml" ds:itemID="{A819070C-C6DF-4E6D-9581-421BB0D5F40A}"/>
</file>

<file path=customXml/itemProps3.xml><?xml version="1.0" encoding="utf-8"?>
<ds:datastoreItem xmlns:ds="http://schemas.openxmlformats.org/officeDocument/2006/customXml" ds:itemID="{462B02A2-1658-4D3C-8011-B1A6114C56A9}"/>
</file>

<file path=docProps/app.xml><?xml version="1.0" encoding="utf-8"?>
<Properties xmlns="http://schemas.openxmlformats.org/officeDocument/2006/extended-properties" xmlns:vt="http://schemas.openxmlformats.org/officeDocument/2006/docPropsVTypes">
  <Template>Normal</Template>
  <TotalTime>12</TotalTime>
  <Pages>2</Pages>
  <Words>518</Words>
  <Characters>3176</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201617M1643 Offentlig upphandling</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