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C1534" w:rsidRPr="00BC1534" w:rsidRDefault="00BC1534">
      <w:pPr>
        <w:pStyle w:val="Frslagsrubrik"/>
      </w:pPr>
      <w:r w:rsidRPr="00BC1534">
        <w:t>Förslag till riksdagsbeslut</w:t>
      </w:r>
    </w:p>
    <w:p w:rsidR="00BC1534" w:rsidRPr="00BC1534" w:rsidRDefault="00BC1534">
      <w:pPr>
        <w:pStyle w:val="Hemstlatt"/>
        <w:ind w:left="0"/>
      </w:pPr>
      <w:r w:rsidRPr="00BC1534">
        <w:t>Riksdagen begär att regeringen återkommer med fö</w:t>
      </w:r>
      <w:r w:rsidRPr="00BC1534">
        <w:t>r</w:t>
      </w:r>
      <w:r w:rsidRPr="00BC1534">
        <w:t>slag om IUC enligt vad som anförs i motionen.</w:t>
      </w:r>
    </w:p>
    <w:p w:rsidR="00BC1534" w:rsidRPr="00BC1534" w:rsidRDefault="00BC1534">
      <w:pPr>
        <w:pStyle w:val="Rubrik1"/>
      </w:pPr>
      <w:r w:rsidRPr="00BC1534">
        <w:t>Bakgrund</w:t>
      </w:r>
    </w:p>
    <w:p w:rsidR="00BC1534" w:rsidRPr="00BC1534" w:rsidRDefault="00BC1534">
      <w:r w:rsidRPr="00BC1534">
        <w:t>IUC Sverige är en verksamhet som tillsammans med kompletterande region</w:t>
      </w:r>
      <w:r w:rsidRPr="00BC1534">
        <w:t>a</w:t>
      </w:r>
      <w:r w:rsidRPr="00BC1534">
        <w:t>la och nationella organisationer aktivt bidrar till att nya jobb skapas, effekt</w:t>
      </w:r>
      <w:r w:rsidRPr="00BC1534">
        <w:t>i</w:t>
      </w:r>
      <w:r w:rsidRPr="00BC1534">
        <w:t>vare organisationer byggs upp och nya verksamheter bildas. IUC består i dag av 15 IUC-bolag och över 500 direkta delägare kompletterade av 2 000 ind</w:t>
      </w:r>
      <w:r w:rsidRPr="00BC1534">
        <w:t>i</w:t>
      </w:r>
      <w:r w:rsidRPr="00BC1534">
        <w:t>rekta delägare. IUC samarbetar regionalt med universitet, högskolor, industr</w:t>
      </w:r>
      <w:r w:rsidRPr="00BC1534">
        <w:t>i</w:t>
      </w:r>
      <w:r w:rsidRPr="00BC1534">
        <w:t>forskningsinstitut, regionförbund, kommuner, fackföreningar m.fl. Av de mer än 500 direkta delägarna är 91 % företag inom IUC.</w:t>
      </w:r>
    </w:p>
    <w:p w:rsidR="00BC1534" w:rsidRPr="00BC1534" w:rsidRDefault="00BC1534">
      <w:pPr>
        <w:pStyle w:val="Rubrik1"/>
      </w:pPr>
      <w:r w:rsidRPr="00BC1534">
        <w:t>IUC – ett medel för jobb</w:t>
      </w:r>
    </w:p>
    <w:p w:rsidR="00BC1534" w:rsidRPr="00BC1534" w:rsidRDefault="00BC1534">
      <w:r w:rsidRPr="00BC1534">
        <w:t>I de kristider som vi genomlever, med en kraftig nedgång i industriprodukti</w:t>
      </w:r>
      <w:r w:rsidRPr="00BC1534">
        <w:t>o</w:t>
      </w:r>
      <w:r w:rsidRPr="00BC1534">
        <w:t>nen och en kraftig ökning av antalet arbetslösa, behövs en kraftsamling för att bryta denna utveckling.</w:t>
      </w:r>
    </w:p>
    <w:p w:rsidR="00BC1534" w:rsidRPr="00BC1534" w:rsidRDefault="00BC1534">
      <w:pPr>
        <w:pStyle w:val="Normaltindrag"/>
      </w:pPr>
      <w:r w:rsidRPr="00BC1534">
        <w:t>IUC arbetar med samverkansmodeller med industriforskningsinstituten för att identifiera företagens behov och skapa samarbete mellan företag och inst</w:t>
      </w:r>
      <w:r w:rsidRPr="00BC1534">
        <w:t>i</w:t>
      </w:r>
      <w:r w:rsidRPr="00BC1534">
        <w:t>tut. De samordnar också utvecklingsprojekt tillsammans med små och mede</w:t>
      </w:r>
      <w:r w:rsidRPr="00BC1534">
        <w:t>l</w:t>
      </w:r>
      <w:r w:rsidRPr="00BC1534">
        <w:t>stora företag och forskningsinstitut samt universitet och högskolor.</w:t>
      </w:r>
    </w:p>
    <w:p w:rsidR="00BC1534" w:rsidRPr="00BC1534" w:rsidRDefault="00BC1534">
      <w:pPr>
        <w:pStyle w:val="Normaltindrag"/>
      </w:pPr>
      <w:r w:rsidRPr="00BC1534">
        <w:t xml:space="preserve">IUC arbetar också med avknoppningar från större företag för att göra dessa framgångsrika. På IT-området jobbar man med utveckling av IT-system hos företag. IUC sysslar också med kompetensutveckling i småföretag. En tung </w:t>
      </w:r>
      <w:r w:rsidRPr="00BC1534">
        <w:lastRenderedPageBreak/>
        <w:t>del är de branschprogram för först och främst basindustriområden där man hjälper till att utveckla de små och medelstora företagens roll.</w:t>
      </w:r>
    </w:p>
    <w:p w:rsidR="00BC1534" w:rsidRPr="00BC1534" w:rsidRDefault="00BC1534">
      <w:pPr>
        <w:pStyle w:val="Normaltindrag"/>
      </w:pPr>
      <w:r w:rsidRPr="00BC1534">
        <w:t>För att IUC ska kunna öka takten i sin unika verksamhet med ett stort antal samhällsaktörer i organisationen måste ytterligare medel tillföras. Ett förslag från IUC Sverige skulle innebära ytterligare samarbeten mellan aktörerna. Till det kommer att 9 000 små och medelstora företag ska ha genomgått en grun</w:t>
      </w:r>
      <w:r w:rsidRPr="00BC1534">
        <w:t>d</w:t>
      </w:r>
      <w:r w:rsidRPr="00BC1534">
        <w:t>läggande tillväxtanalys där utvecklingsbehov identifieras för fortsatta utvec</w:t>
      </w:r>
      <w:r w:rsidRPr="00BC1534">
        <w:t>k</w:t>
      </w:r>
      <w:r w:rsidRPr="00BC1534">
        <w:t>lingsprojekt. Minst 1 500 aktiva projekt med företag ska ha inletts eller g</w:t>
      </w:r>
      <w:r w:rsidRPr="00BC1534">
        <w:t>e</w:t>
      </w:r>
      <w:r w:rsidRPr="00BC1534">
        <w:t>nomförts fram till budgetperiodens utgång, vilka syftar till att säkra och u</w:t>
      </w:r>
      <w:r w:rsidRPr="00BC1534">
        <w:t>t</w:t>
      </w:r>
      <w:r w:rsidRPr="00BC1534">
        <w:t>veckla konkurrenskraften, utveckla tekniker, stärka produktionssystemen, utveckla nya produkter och företag samt skapa nya jobb. Som en direkt ny punkt vill man inom IUC också etablera nätverkssamarbeten i Östersjöregi</w:t>
      </w:r>
      <w:r w:rsidRPr="00BC1534">
        <w:t>o</w:t>
      </w:r>
      <w:r w:rsidRPr="00BC1534">
        <w:t>nen och med nordiska grannländer baserade på små och medelsto</w:t>
      </w:r>
      <w:r w:rsidRPr="00BC1534">
        <w:t>ra företags behov.</w:t>
      </w:r>
    </w:p>
    <w:p w:rsidR="00BC1534" w:rsidRPr="00BC1534" w:rsidRDefault="00BC1534">
      <w:pPr>
        <w:pStyle w:val="Normaltindrag"/>
      </w:pPr>
      <w:r w:rsidRPr="00BC1534">
        <w:t>Resultatet av uppdraget skulle bli en ökad omsättning på 25 % hos de de</w:t>
      </w:r>
      <w:r w:rsidRPr="00BC1534">
        <w:t>l</w:t>
      </w:r>
      <w:r w:rsidRPr="00BC1534">
        <w:t>tagande företagen under treårsperioden som ger nya jobb, en minskning av ohälsotalen med 10 % och ett utvecklat samarbete i Östersjöregionen. Antalet nya arbetstillfällen uppskattas till 7 000.</w:t>
      </w:r>
    </w:p>
    <w:p w:rsidR="00BC1534" w:rsidRPr="00BC1534" w:rsidRDefault="00BC1534">
      <w:pPr>
        <w:pStyle w:val="Normaltindrag"/>
      </w:pPr>
      <w:r w:rsidRPr="00BC1534">
        <w:t>Vänsterpartiet föreslår att 103 miljoner kronor avsätts för 2010, 112 milj</w:t>
      </w:r>
      <w:r w:rsidRPr="00BC1534">
        <w:t>o</w:t>
      </w:r>
      <w:r w:rsidRPr="00BC1534">
        <w:t>ner kronor för 2011 och 132 miljoner kronor för 2012 till IUC:s verksamhet.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BC1534">
        <w:trPr>
          <w:cantSplit/>
        </w:trPr>
        <w:tc>
          <w:tcPr>
            <w:tcW w:w="3046" w:type="dxa"/>
          </w:tcPr>
          <w:p w:rsidR="00BC1534" w:rsidRPr="00BC1534" w:rsidRDefault="00BC1534">
            <w:pPr>
              <w:pStyle w:val="UnderskriftDatum"/>
              <w:spacing w:before="240"/>
            </w:pPr>
            <w:r w:rsidRPr="00BC1534">
              <w:t>Stockholm den 30 september 2009</w:t>
            </w:r>
          </w:p>
        </w:tc>
        <w:tc>
          <w:tcPr>
            <w:tcW w:w="3047" w:type="dxa"/>
          </w:tcPr>
          <w:p w:rsidR="00BC1534" w:rsidRPr="00BC1534" w:rsidRDefault="00BC1534">
            <w:pPr>
              <w:pStyle w:val="Underskrifter"/>
              <w:spacing w:before="240"/>
            </w:pPr>
          </w:p>
        </w:tc>
      </w:tr>
      <w:tr w:rsidR="00000000" w:rsidRPr="00BC1534">
        <w:trPr>
          <w:cantSplit/>
        </w:trPr>
        <w:tc>
          <w:tcPr>
            <w:tcW w:w="3046" w:type="dxa"/>
          </w:tcPr>
          <w:p w:rsidR="00BC1534" w:rsidRPr="00BC1534" w:rsidRDefault="00BC1534">
            <w:pPr>
              <w:pStyle w:val="Underskrifter"/>
            </w:pPr>
            <w:r w:rsidRPr="00BC1534">
              <w:t>Kent Persson (v)</w:t>
            </w:r>
          </w:p>
        </w:tc>
        <w:tc>
          <w:tcPr>
            <w:tcW w:w="3046" w:type="dxa"/>
          </w:tcPr>
          <w:p w:rsidR="00BC1534" w:rsidRPr="00BC1534" w:rsidRDefault="00BC1534">
            <w:pPr>
              <w:pStyle w:val="Underskrifter"/>
            </w:pPr>
          </w:p>
        </w:tc>
      </w:tr>
      <w:tr w:rsidR="00000000" w:rsidRPr="00BC1534">
        <w:trPr>
          <w:cantSplit/>
        </w:trPr>
        <w:tc>
          <w:tcPr>
            <w:tcW w:w="3046" w:type="dxa"/>
          </w:tcPr>
          <w:p w:rsidR="00BC1534" w:rsidRPr="00BC1534" w:rsidRDefault="00BC1534">
            <w:pPr>
              <w:pStyle w:val="Underskrifter"/>
            </w:pPr>
            <w:r w:rsidRPr="00BC1534">
              <w:t>Wiwi-Anne Johansson (v)</w:t>
            </w:r>
          </w:p>
        </w:tc>
        <w:tc>
          <w:tcPr>
            <w:tcW w:w="3046" w:type="dxa"/>
          </w:tcPr>
          <w:p w:rsidR="00BC1534" w:rsidRPr="00BC1534" w:rsidRDefault="00BC1534">
            <w:pPr>
              <w:pStyle w:val="Underskrifter"/>
            </w:pPr>
            <w:r w:rsidRPr="00BC1534">
              <w:t>Peter Pedersen (v)</w:t>
            </w:r>
          </w:p>
        </w:tc>
      </w:tr>
      <w:tr w:rsidR="00000000" w:rsidRPr="00BC1534">
        <w:trPr>
          <w:cantSplit/>
        </w:trPr>
        <w:tc>
          <w:tcPr>
            <w:tcW w:w="3046" w:type="dxa"/>
          </w:tcPr>
          <w:p w:rsidR="00BC1534" w:rsidRPr="00BC1534" w:rsidRDefault="00BC1534">
            <w:pPr>
              <w:pStyle w:val="Underskrifter"/>
            </w:pPr>
            <w:r w:rsidRPr="00BC1534">
              <w:t>Gunilla Wahlén (v)</w:t>
            </w:r>
          </w:p>
        </w:tc>
        <w:tc>
          <w:tcPr>
            <w:tcW w:w="3046" w:type="dxa"/>
          </w:tcPr>
          <w:p w:rsidR="00BC1534" w:rsidRPr="00BC1534" w:rsidRDefault="00BC1534">
            <w:pPr>
              <w:pStyle w:val="Underskrifter"/>
            </w:pPr>
          </w:p>
        </w:tc>
      </w:tr>
    </w:tbl>
    <w:p w:rsidR="00BC1534" w:rsidRPr="00BC1534" w:rsidRDefault="00BC1534">
      <w:pPr>
        <w:pStyle w:val="Normaltindrag"/>
      </w:pPr>
    </w:p>
    <w:sectPr w:rsidR="00000000" w:rsidRPr="00BC15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1534" w:rsidRPr="00BC1534" w:rsidRDefault="00BC1534">
      <w:r w:rsidRPr="00BC1534">
        <w:separator/>
      </w:r>
    </w:p>
  </w:endnote>
  <w:endnote w:type="continuationSeparator" w:id="0">
    <w:p w:rsidR="00BC1534" w:rsidRPr="00BC1534" w:rsidRDefault="00BC1534">
      <w:r w:rsidRPr="00BC153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534" w:rsidRPr="00BC1534" w:rsidRDefault="00BC1534">
    <w:pPr>
      <w:pStyle w:val="Sidfot"/>
    </w:pPr>
    <w:r w:rsidRPr="00BC153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12883005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534" w:rsidRDefault="00BC1534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BC1534" w:rsidRDefault="00BC1534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534" w:rsidRPr="00BC1534" w:rsidRDefault="00BC1534">
    <w:pPr>
      <w:pStyle w:val="Sidfot"/>
    </w:pPr>
    <w:r w:rsidRPr="00BC153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5049294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534" w:rsidRDefault="00BC15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1534" w:rsidRDefault="00BC15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534" w:rsidRPr="00BC1534" w:rsidRDefault="00BC1534">
    <w:pPr>
      <w:pStyle w:val="Sidfot"/>
    </w:pPr>
    <w:r w:rsidRPr="00BC153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9684983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534" w:rsidRDefault="00BC1534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BC1534" w:rsidRDefault="00BC1534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1534" w:rsidRPr="00BC1534" w:rsidRDefault="00BC1534">
      <w:r w:rsidRPr="00BC1534">
        <w:separator/>
      </w:r>
    </w:p>
  </w:footnote>
  <w:footnote w:type="continuationSeparator" w:id="0">
    <w:p w:rsidR="00BC1534" w:rsidRPr="00BC1534" w:rsidRDefault="00BC1534">
      <w:r w:rsidRPr="00BC153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534" w:rsidRPr="00BC1534" w:rsidRDefault="00BC1534">
    <w:pPr>
      <w:pStyle w:val="Sidhuvud"/>
    </w:pPr>
    <w:r w:rsidRPr="00BC153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71950709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534" w:rsidRDefault="00BC1534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BC1534" w:rsidRDefault="00BC1534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534" w:rsidRPr="00BC1534" w:rsidRDefault="00BC1534">
    <w:pPr>
      <w:pStyle w:val="Sidhuvud"/>
    </w:pPr>
    <w:r w:rsidRPr="00BC153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465541160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C1534" w:rsidRDefault="00BC1534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N303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BC1534" w:rsidRDefault="00BC1534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N303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C1534" w:rsidRPr="00BC1534" w:rsidRDefault="00BC1534">
    <w:pPr>
      <w:pStyle w:val="FSHNormal"/>
      <w:tabs>
        <w:tab w:val="right" w:pos="5840"/>
      </w:tabs>
    </w:pPr>
    <w:r w:rsidRPr="00BC1534">
      <w:br/>
    </w:r>
    <w:r w:rsidRPr="00BC1534">
      <w:fldChar w:fldCharType="begin" w:fldLock="1"/>
    </w:r>
    <w:r w:rsidRPr="00BC1534">
      <w:instrText xml:space="preserve"> DOCPROPERTY</w:instrText>
    </w:r>
    <w:r w:rsidRPr="00BC1534">
      <w:rPr>
        <w:sz w:val="18"/>
      </w:rPr>
      <w:instrText xml:space="preserve"> "YearUser" *\charformat </w:instrText>
    </w:r>
    <w:r w:rsidRPr="00BC1534">
      <w:fldChar w:fldCharType="separate"/>
    </w:r>
    <w:r w:rsidRPr="00BC1534">
      <w:t>2009/10</w:t>
    </w:r>
    <w:r w:rsidRPr="00BC1534">
      <w:fldChar w:fldCharType="end"/>
    </w:r>
    <w:r w:rsidRPr="00BC1534">
      <w:t xml:space="preserve"> </w:t>
    </w:r>
    <w:r w:rsidRPr="00BC1534">
      <w:tab/>
      <w:t xml:space="preserve">mnr: </w:t>
    </w:r>
    <w:r w:rsidRPr="00BC1534">
      <w:fldChar w:fldCharType="begin" w:fldLock="1"/>
    </w:r>
    <w:r w:rsidRPr="00BC1534">
      <w:instrText xml:space="preserve"> DOCPROPERTY</w:instrText>
    </w:r>
    <w:r w:rsidRPr="00BC1534">
      <w:rPr>
        <w:sz w:val="18"/>
      </w:rPr>
      <w:instrText xml:space="preserve"> "Motionsnummer" *\charformat </w:instrText>
    </w:r>
    <w:r w:rsidRPr="00BC1534">
      <w:fldChar w:fldCharType="separate"/>
    </w:r>
    <w:r w:rsidRPr="00BC1534">
      <w:t>N303</w:t>
    </w:r>
    <w:r w:rsidRPr="00BC1534">
      <w:fldChar w:fldCharType="end"/>
    </w:r>
    <w:r w:rsidRPr="00BC1534">
      <w:br/>
    </w:r>
    <w:r w:rsidRPr="00BC1534">
      <w:fldChar w:fldCharType="begin" w:fldLock="1"/>
    </w:r>
    <w:r w:rsidRPr="00BC1534">
      <w:instrText xml:space="preserve"> DOCPROPERTY</w:instrText>
    </w:r>
    <w:r w:rsidRPr="00BC1534">
      <w:rPr>
        <w:sz w:val="18"/>
      </w:rPr>
      <w:instrText xml:space="preserve"> "Samling" *\charformat </w:instrText>
    </w:r>
    <w:r w:rsidRPr="00BC1534">
      <w:fldChar w:fldCharType="end"/>
    </w:r>
    <w:r w:rsidRPr="00BC1534">
      <w:tab/>
      <w:t xml:space="preserve">pnr: </w:t>
    </w:r>
    <w:r w:rsidRPr="00BC1534">
      <w:fldChar w:fldCharType="begin" w:fldLock="1"/>
    </w:r>
    <w:r w:rsidRPr="00BC1534">
      <w:instrText xml:space="preserve"> DOCPROPERTY</w:instrText>
    </w:r>
    <w:r w:rsidRPr="00BC1534">
      <w:rPr>
        <w:sz w:val="18"/>
      </w:rPr>
      <w:instrText xml:space="preserve"> "Partinummer" *\charformat </w:instrText>
    </w:r>
    <w:r w:rsidRPr="00BC1534">
      <w:fldChar w:fldCharType="separate"/>
    </w:r>
    <w:r w:rsidRPr="00BC1534">
      <w:t>v266</w:t>
    </w:r>
    <w:r w:rsidRPr="00BC1534">
      <w:fldChar w:fldCharType="end"/>
    </w:r>
  </w:p>
  <w:p w:rsidR="00BC1534" w:rsidRPr="00BC1534" w:rsidRDefault="00BC1534">
    <w:pPr>
      <w:pStyle w:val="FSHRub1"/>
    </w:pPr>
    <w:r w:rsidRPr="00BC1534">
      <w:t>Motion till riksdagen</w:t>
    </w:r>
    <w:r w:rsidRPr="00BC1534">
      <w:br/>
    </w:r>
    <w:r w:rsidRPr="00BC1534">
      <w:fldChar w:fldCharType="begin" w:fldLock="1"/>
    </w:r>
    <w:r w:rsidRPr="00BC1534">
      <w:instrText xml:space="preserve"> DOCPROPERTY "YearUser" *\charformat </w:instrText>
    </w:r>
    <w:r w:rsidRPr="00BC1534">
      <w:fldChar w:fldCharType="separate"/>
    </w:r>
    <w:r w:rsidRPr="00BC1534">
      <w:t>2009/10</w:t>
    </w:r>
    <w:r w:rsidRPr="00BC1534">
      <w:fldChar w:fldCharType="end"/>
    </w:r>
    <w:r w:rsidRPr="00BC1534">
      <w:t>:</w:t>
    </w:r>
    <w:r w:rsidRPr="00BC1534">
      <w:fldChar w:fldCharType="begin" w:fldLock="1"/>
    </w:r>
    <w:r w:rsidRPr="00BC1534">
      <w:instrText xml:space="preserve"> DOCPROPERTY "Motionsnummer" *\charformat </w:instrText>
    </w:r>
    <w:r w:rsidRPr="00BC1534">
      <w:fldChar w:fldCharType="separate"/>
    </w:r>
    <w:r w:rsidRPr="00BC1534">
      <w:t>N303</w:t>
    </w:r>
    <w:r w:rsidRPr="00BC1534">
      <w:fldChar w:fldCharType="end"/>
    </w:r>
  </w:p>
  <w:p w:rsidR="00BC1534" w:rsidRPr="00BC1534" w:rsidRDefault="00BC1534">
    <w:pPr>
      <w:pStyle w:val="FSHNormalS5"/>
    </w:pPr>
    <w:r w:rsidRPr="00BC1534">
      <w:fldChar w:fldCharType="begin" w:fldLock="1"/>
    </w:r>
    <w:r w:rsidRPr="00BC1534">
      <w:instrText xml:space="preserve"> DOCPROPERTY "MotionarText" *\charformat </w:instrText>
    </w:r>
    <w:r w:rsidRPr="00BC1534">
      <w:fldChar w:fldCharType="separate"/>
    </w:r>
    <w:r w:rsidRPr="00BC1534">
      <w:t>av Kent Persson m.fl. (v)</w:t>
    </w:r>
    <w:r w:rsidRPr="00BC1534">
      <w:fldChar w:fldCharType="end"/>
    </w:r>
    <w:r w:rsidRPr="00BC1534">
      <w:br/>
    </w:r>
    <w:r w:rsidRPr="00BC1534">
      <w:fldChar w:fldCharType="begin" w:fldLock="1"/>
    </w:r>
    <w:r w:rsidRPr="00BC1534">
      <w:instrText xml:space="preserve"> DOCPROPERTY "SvarFrasKort" *\charformat </w:instrText>
    </w:r>
    <w:r w:rsidRPr="00BC1534">
      <w:fldChar w:fldCharType="end"/>
    </w:r>
  </w:p>
  <w:p w:rsidR="00BC1534" w:rsidRPr="00BC1534" w:rsidRDefault="00BC1534">
    <w:pPr>
      <w:pStyle w:val="FSHTitel"/>
    </w:pPr>
    <w:r w:rsidRPr="00BC1534">
      <w:fldChar w:fldCharType="begin" w:fldLock="1"/>
    </w:r>
    <w:r w:rsidRPr="00BC1534">
      <w:instrText xml:space="preserve"> DOCPROPERTY</w:instrText>
    </w:r>
    <w:r w:rsidRPr="00BC1534">
      <w:rPr>
        <w:sz w:val="18"/>
      </w:rPr>
      <w:instrText xml:space="preserve"> "RubrikSvar" *\charformat </w:instrText>
    </w:r>
    <w:r w:rsidRPr="00BC1534">
      <w:fldChar w:fldCharType="separate"/>
    </w:r>
    <w:r w:rsidRPr="00BC1534">
      <w:t>Industriella utvecklingscenter</w:t>
    </w:r>
    <w:r w:rsidRPr="00BC1534">
      <w:fldChar w:fldCharType="end"/>
    </w:r>
  </w:p>
  <w:p w:rsidR="00BC1534" w:rsidRPr="00BC1534" w:rsidRDefault="00BC1534">
    <w:pPr>
      <w:pStyle w:val="Normal00"/>
    </w:pPr>
  </w:p>
  <w:p w:rsidR="00BC1534" w:rsidRPr="00BC1534" w:rsidRDefault="00BC1534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9703A59"/>
    <w:multiLevelType w:val="multilevel"/>
    <w:tmpl w:val="5EC4FF1C"/>
    <w:lvl w:ilvl="0">
      <w:start w:val="1"/>
      <w:numFmt w:val="decimal"/>
      <w:lvlText w:val="%1"/>
      <w:lvlJc w:val="left"/>
      <w:pPr>
        <w:ind w:left="0" w:firstLine="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num w:numId="1" w16cid:durableId="1447384008">
    <w:abstractNumId w:val="8"/>
  </w:num>
  <w:num w:numId="2" w16cid:durableId="1958874253">
    <w:abstractNumId w:val="9"/>
  </w:num>
  <w:num w:numId="3" w16cid:durableId="1012758143">
    <w:abstractNumId w:val="8"/>
  </w:num>
  <w:num w:numId="4" w16cid:durableId="803541066">
    <w:abstractNumId w:val="9"/>
  </w:num>
  <w:num w:numId="5" w16cid:durableId="270669268">
    <w:abstractNumId w:val="13"/>
  </w:num>
  <w:num w:numId="6" w16cid:durableId="768158043">
    <w:abstractNumId w:val="10"/>
  </w:num>
  <w:num w:numId="7" w16cid:durableId="937061490">
    <w:abstractNumId w:val="11"/>
  </w:num>
  <w:num w:numId="8" w16cid:durableId="643395180">
    <w:abstractNumId w:val="12"/>
  </w:num>
  <w:num w:numId="9" w16cid:durableId="1930191835">
    <w:abstractNumId w:val="8"/>
  </w:num>
  <w:num w:numId="10" w16cid:durableId="183135194">
    <w:abstractNumId w:val="3"/>
  </w:num>
  <w:num w:numId="11" w16cid:durableId="1788042281">
    <w:abstractNumId w:val="2"/>
  </w:num>
  <w:num w:numId="12" w16cid:durableId="1632981008">
    <w:abstractNumId w:val="1"/>
  </w:num>
  <w:num w:numId="13" w16cid:durableId="1022588967">
    <w:abstractNumId w:val="0"/>
  </w:num>
  <w:num w:numId="14" w16cid:durableId="1094279200">
    <w:abstractNumId w:val="9"/>
  </w:num>
  <w:num w:numId="15" w16cid:durableId="2010251994">
    <w:abstractNumId w:val="7"/>
  </w:num>
  <w:num w:numId="16" w16cid:durableId="86658513">
    <w:abstractNumId w:val="6"/>
  </w:num>
  <w:num w:numId="17" w16cid:durableId="92408995">
    <w:abstractNumId w:val="5"/>
  </w:num>
  <w:num w:numId="18" w16cid:durableId="154614783">
    <w:abstractNumId w:val="4"/>
  </w:num>
  <w:num w:numId="19" w16cid:durableId="1696610507">
    <w:abstractNumId w:val="14"/>
  </w:num>
  <w:num w:numId="20" w16cid:durableId="2017415961">
    <w:abstractNumId w:val="11"/>
  </w:num>
  <w:num w:numId="21" w16cid:durableId="666783678">
    <w:abstractNumId w:val="10"/>
  </w:num>
  <w:num w:numId="22" w16cid:durableId="191647463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24"/>
    <w:docVar w:name="PersonGUIDs" w:val="{CBCE2632-605E-484A-97AC-47C334EA7100},{93F71F64-B3B2-464F-BCC5-C49DA1B8F0E4},{B0181D35-2F7D-4D23-BD15-5E0324552287},{233588E7-F7BD-4F60-BEE5-22A19EE80FB2}"/>
  </w:docVars>
  <w:rsids>
    <w:rsidRoot w:val="00D1773E"/>
    <w:rsid w:val="00BC1534"/>
    <w:rsid w:val="00D17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  <w15:chartTrackingRefBased/>
  <w15:docId w15:val="{AC396447-B0C2-4B47-8D66-CEB149BF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20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2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  <w:ind w:left="34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407</Words>
  <Characters>2456</Characters>
  <Application>Microsoft Office Word</Application>
  <DocSecurity>4</DocSecurity>
  <Lines>51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v266</vt:lpstr>
    </vt:vector>
  </TitlesOfParts>
  <Company>Riksdagen</Company>
  <LinksUpToDate>false</LinksUpToDate>
  <CharactersWithSpaces>2845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v266</dc:title>
  <dc:subject>v266</dc:subject>
  <dc:creator>Riksdagen</dc:creator>
  <cp:keywords>Riksdagen</cp:keywords>
  <dc:description/>
  <cp:lastModifiedBy>Lars Brink</cp:lastModifiedBy>
  <cp:revision>2</cp:revision>
  <cp:lastPrinted>2010-01-24T08:30:00Z</cp:lastPrinted>
  <dcterms:created xsi:type="dcterms:W3CDTF">2025-12-17T20:45:00Z</dcterms:created>
  <dcterms:modified xsi:type="dcterms:W3CDTF">2025-12-17T20:45:00Z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mot2000_515_2010-01-24</vt:lpwstr>
  </property>
  <property fmtid="{D5CDD505-2E9C-101B-9397-08002B2CF9AE}" pid="3" name="version">
    <vt:lpwstr>mot2000_505_2009-09-17</vt:lpwstr>
  </property>
  <property fmtid="{D5CDD505-2E9C-101B-9397-08002B2CF9AE}" pid="4" name="dokumenttyp">
    <vt:lpwstr>motion</vt:lpwstr>
  </property>
  <property fmtid="{D5CDD505-2E9C-101B-9397-08002B2CF9AE}" pid="5" name="Sekr">
    <vt:lpwstr>hs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Industriella utvecklingscenter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Industriella utvecklingscenter</vt:lpwstr>
  </property>
  <property fmtid="{D5CDD505-2E9C-101B-9397-08002B2CF9AE}" pid="15" name="MotTyp">
    <vt:lpwstr>Kommittémotion</vt:lpwstr>
  </property>
  <property fmtid="{D5CDD505-2E9C-101B-9397-08002B2CF9AE}" pid="16" name="MotTypXML">
    <vt:lpwstr>kommitte</vt:lpwstr>
  </property>
  <property fmtid="{D5CDD505-2E9C-101B-9397-08002B2CF9AE}" pid="17" name="Partinummer">
    <vt:lpwstr>v266</vt:lpwstr>
  </property>
  <property fmtid="{D5CDD505-2E9C-101B-9397-08002B2CF9AE}" pid="18" name="ArbRubr">
    <vt:lpwstr/>
  </property>
  <property fmtid="{D5CDD505-2E9C-101B-9397-08002B2CF9AE}" pid="19" name="Partilogo">
    <vt:lpwstr>v</vt:lpwstr>
  </property>
  <property fmtid="{D5CDD505-2E9C-101B-9397-08002B2CF9AE}" pid="20" name="PartiVal">
    <vt:lpwstr>v</vt:lpwstr>
  </property>
  <property fmtid="{D5CDD505-2E9C-101B-9397-08002B2CF9AE}" pid="21" name="partibeteckning">
    <vt:lpwstr>v</vt:lpwstr>
  </property>
  <property fmtid="{D5CDD505-2E9C-101B-9397-08002B2CF9AE}" pid="22" name="avs-org">
    <vt:lpwstr>v</vt:lpwstr>
  </property>
  <property fmtid="{D5CDD505-2E9C-101B-9397-08002B2CF9AE}" pid="23" name="AntalParti">
    <vt:lpwstr>Partier: 1</vt:lpwstr>
  </property>
  <property fmtid="{D5CDD505-2E9C-101B-9397-08002B2CF9AE}" pid="24" name="AntalMot">
    <vt:lpwstr>Antal: 4</vt:lpwstr>
  </property>
  <property fmtid="{D5CDD505-2E9C-101B-9397-08002B2CF9AE}" pid="25" name="MotionarText">
    <vt:lpwstr>av Kent Persson m.fl. (v)</vt:lpwstr>
  </property>
  <property fmtid="{D5CDD505-2E9C-101B-9397-08002B2CF9AE}" pid="26" name="MotionarLista">
    <vt:lpwstr>Persson, Kent (v)\Johansson, Wiwi-Anne (v)\Pedersen, Peter (v)\Wahlén, Gunilla (v)\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Kent Persson (v), Wiwi-Anne Johansson (v), Peter Pedersen (v), Gunilla Wahlén (v)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0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N303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30 september 2009</vt:lpwstr>
  </property>
  <property fmtid="{D5CDD505-2E9C-101B-9397-08002B2CF9AE}" pid="44" name="NotesUID">
    <vt:lpwstr>maya.ek@riksdagen.se</vt:lpwstr>
  </property>
  <property fmtid="{D5CDD505-2E9C-101B-9397-08002B2CF9AE}" pid="45" name="ReservUID">
    <vt:lpwstr>ma0826aa</vt:lpwstr>
  </property>
  <property fmtid="{D5CDD505-2E9C-101B-9397-08002B2CF9AE}" pid="46" name="MotionID">
    <vt:lpwstr>20092010000000000118000002660075</vt:lpwstr>
  </property>
  <property fmtid="{D5CDD505-2E9C-101B-9397-08002B2CF9AE}" pid="47" name="datum">
    <vt:lpwstr>090930</vt:lpwstr>
  </property>
  <property fmtid="{D5CDD505-2E9C-101B-9397-08002B2CF9AE}" pid="48" name="avsändar-e-post">
    <vt:lpwstr>maya.ek@riksdagen.se</vt:lpwstr>
  </property>
  <property fmtid="{D5CDD505-2E9C-101B-9397-08002B2CF9AE}" pid="49" name="id">
    <vt:lpwstr>20092010000000000118000002660075</vt:lpwstr>
  </property>
  <property fmtid="{D5CDD505-2E9C-101B-9397-08002B2CF9AE}" pid="50" name="nummer">
    <vt:lpwstr>303</vt:lpwstr>
  </property>
  <property fmtid="{D5CDD505-2E9C-101B-9397-08002B2CF9AE}" pid="51" name="utskottsbeteckning">
    <vt:lpwstr>N</vt:lpwstr>
  </property>
  <property fmtid="{D5CDD505-2E9C-101B-9397-08002B2CF9AE}" pid="52" name="GlobalUID">
    <vt:lpwstr>{6B777616-4710-4E27-87EC-12AC1C7269F3}</vt:lpwstr>
  </property>
  <property fmtid="{D5CDD505-2E9C-101B-9397-08002B2CF9AE}" pid="53" name="Överföringar">
    <vt:i4>0</vt:i4>
  </property>
  <property fmtid="{D5CDD505-2E9C-101B-9397-08002B2CF9AE}" pid="54" name="Checksum">
    <vt:lpwstr>*1000389847684*</vt:lpwstr>
  </property>
  <property fmtid="{D5CDD505-2E9C-101B-9397-08002B2CF9AE}" pid="55" name="skuggnummer">
    <vt:lpwstr>1699</vt:lpwstr>
  </property>
  <property fmtid="{D5CDD505-2E9C-101B-9397-08002B2CF9AE}" pid="56" name="urixVersion">
    <vt:lpwstr>4.1.0.6</vt:lpwstr>
  </property>
  <property fmtid="{D5CDD505-2E9C-101B-9397-08002B2CF9AE}" pid="57" name="urixOrigin">
    <vt:lpwstr>100124 09:30:11.170</vt:lpwstr>
  </property>
  <property fmtid="{D5CDD505-2E9C-101B-9397-08002B2CF9AE}" pid="58" name="urixGuid">
    <vt:lpwstr>{CD391BAF-8A14-458F-A52F-074E1453F6B6}</vt:lpwstr>
  </property>
</Properties>
</file>