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6AD605AB205B477FAB95BE6354230DB1"/>
        </w:placeholder>
        <w:group/>
      </w:sdtPr>
      <w:sdtEndPr>
        <w:rPr>
          <w:b w:val="0"/>
        </w:rPr>
      </w:sdtEndPr>
      <w:sdtContent>
        <w:p w14:paraId="235FD602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24928947" wp14:editId="24A93F1D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2EA1C77F" w14:textId="51F8DE42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A2B7991A576D4526AC6E3FDA0F91305E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EB2098">
                <w:t>2024/25</w:t>
              </w:r>
            </w:sdtContent>
          </w:sdt>
        </w:p>
        <w:p w14:paraId="0F6F1288" w14:textId="340122CC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D59A970327154F06A7D63918D09FB45D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EB2098">
                <w:t>41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6BBD2A4E25EA4DCEBBCDAD589727C6C4"/>
            </w:placeholder>
            <w:dataBinding w:prefixMappings="xmlns:ns0='http://rk.se/faktapm' " w:xpath="/ns0:faktaPM[1]/ns0:UppDat[1]" w:storeItemID="{0B9A7431-9D19-4C2A-8E12-639802D7B40B}"/>
            <w:date w:fullDate="2025-05-2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3269225" w14:textId="3D3ACED5" w:rsidR="00907069" w:rsidRDefault="00EB2098" w:rsidP="001C2731">
              <w:pPr>
                <w:pStyle w:val="Sidhuvud"/>
                <w:spacing w:after="960"/>
                <w:ind w:left="3969" w:right="-567"/>
              </w:pPr>
              <w:r>
                <w:t>2025-05-26</w:t>
              </w:r>
            </w:p>
          </w:sdtContent>
        </w:sdt>
      </w:sdtContent>
    </w:sdt>
    <w:p w14:paraId="69C16BC2" w14:textId="395A0CF5" w:rsidR="007D542F" w:rsidRDefault="0083613C" w:rsidP="007D542F">
      <w:pPr>
        <w:pStyle w:val="Rubrik"/>
      </w:pPr>
      <w:sdt>
        <w:sdtPr>
          <w:id w:val="886605850"/>
          <w:lock w:val="contentLocked"/>
          <w:placeholder>
            <w:docPart w:val="6AD605AB205B477FAB95BE6354230DB1"/>
          </w:placeholder>
          <w:group/>
        </w:sdtPr>
        <w:sdtEndPr/>
        <w:sdtContent>
          <w:sdt>
            <w:sdtPr>
              <w:id w:val="-1141882450"/>
              <w:placeholder>
                <w:docPart w:val="A44681D7FC0B4B18AA6D014369979B4F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536D08">
                <w:t>Ändringar i EU-förordningar för att stärka försvarsindustrin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0280422BA71F4868A144862CFBE2541D"/>
            </w:placeholder>
            <w15:repeatingSectionItem/>
          </w:sdtPr>
          <w:sdtEndPr/>
          <w:sdtContent>
            <w:p w14:paraId="3C4FD4E8" w14:textId="0D215627" w:rsidR="007D542F" w:rsidRPr="0075629E" w:rsidRDefault="0083613C" w:rsidP="007D542F">
              <w:pPr>
                <w:pStyle w:val="Brdtext"/>
                <w:rPr>
                  <w:lang w:val="en-US"/>
                </w:rPr>
              </w:pPr>
              <w:sdt>
                <w:sdtPr>
                  <w:rPr>
                    <w:rStyle w:val="Departement"/>
                    <w:lang w:val="en-US"/>
                  </w:rPr>
                  <w:id w:val="19440330"/>
                  <w:placeholder>
                    <w:docPart w:val="16C6B26E55C24A5B937CE09E902DA5D9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Finan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proofErr w:type="spellStart"/>
                  <w:r w:rsidR="001D5D71" w:rsidRPr="0075629E">
                    <w:rPr>
                      <w:rStyle w:val="Departement"/>
                      <w:lang w:val="en-US"/>
                    </w:rPr>
                    <w:t>Finansdepartementet</w:t>
                  </w:r>
                  <w:proofErr w:type="spellEnd"/>
                </w:sdtContent>
              </w:sdt>
              <w:r w:rsidR="007D542F" w:rsidRPr="0075629E">
                <w:rPr>
                  <w:lang w:val="en-US"/>
                </w:rPr>
                <w:t xml:space="preserve"> </w:t>
              </w:r>
            </w:p>
          </w:sdtContent>
        </w:sdt>
      </w:sdtContent>
    </w:sdt>
    <w:bookmarkStart w:id="0" w:name="_Toc93996727"/>
    <w:p w14:paraId="5DA7A38B" w14:textId="77777777" w:rsidR="007D542F" w:rsidRPr="0075629E" w:rsidRDefault="0083613C" w:rsidP="00AC59D3">
      <w:pPr>
        <w:pStyle w:val="Rubrik2utannumrering"/>
        <w:rPr>
          <w:lang w:val="en-US"/>
        </w:rPr>
      </w:pPr>
      <w:sdt>
        <w:sdtPr>
          <w:id w:val="-208794150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0280422BA71F4868A144862CFBE2541D"/>
            </w:placeholder>
            <w15:repeatingSectionItem/>
          </w:sdtPr>
          <w:sdtEndPr/>
          <w:sdtContent>
            <w:p w14:paraId="0339EE7B" w14:textId="76CAEB24" w:rsidR="00390335" w:rsidRPr="0075629E" w:rsidRDefault="0083613C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rPr>
                    <w:lang w:val="en-US"/>
                  </w:rPr>
                  <w:id w:val="-1666781584"/>
                  <w:placeholder>
                    <w:docPart w:val="2D3C7B4013A9490E95FA89A8FF5B319A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F91027" w:rsidRPr="0075629E">
                    <w:rPr>
                      <w:lang w:val="en-US"/>
                    </w:rPr>
                    <w:t>COM(</w:t>
                  </w:r>
                  <w:proofErr w:type="gramEnd"/>
                  <w:r w:rsidR="00F91027" w:rsidRPr="0075629E">
                    <w:rPr>
                      <w:lang w:val="en-US"/>
                    </w:rPr>
                    <w:t>2025) 188</w:t>
                  </w:r>
                </w:sdtContent>
              </w:sdt>
              <w:r w:rsidR="007D542F" w:rsidRPr="0075629E">
                <w:rPr>
                  <w:lang w:val="en-US"/>
                </w:rPr>
                <w:t xml:space="preserve"> </w:t>
              </w:r>
              <w:r w:rsidR="007D542F" w:rsidRPr="0075629E">
                <w:rPr>
                  <w:lang w:val="en-US"/>
                </w:rPr>
                <w:tab/>
              </w:r>
              <w:proofErr w:type="spellStart"/>
              <w:r w:rsidR="007D542F" w:rsidRPr="0075629E">
                <w:rPr>
                  <w:lang w:val="en-US"/>
                </w:rPr>
                <w:t>Celexnummer</w:t>
              </w:r>
              <w:proofErr w:type="spellEnd"/>
              <w:r w:rsidR="007D542F" w:rsidRPr="0075629E">
                <w:rPr>
                  <w:lang w:val="en-US"/>
                </w:rPr>
                <w:t xml:space="preserve"> </w:t>
              </w:r>
              <w:sdt>
                <w:sdtPr>
                  <w:rPr>
                    <w:lang w:val="en-US"/>
                  </w:rPr>
                  <w:id w:val="403725708"/>
                  <w:placeholder>
                    <w:docPart w:val="06FD686207104C759297EF50A5FB7D13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EB2098" w:rsidRPr="0075629E">
                    <w:rPr>
                      <w:lang w:val="en-US"/>
                    </w:rPr>
                    <w:t>52025PC0188</w:t>
                  </w:r>
                </w:sdtContent>
              </w:sdt>
            </w:p>
            <w:p w14:paraId="607E9622" w14:textId="131FF692" w:rsidR="007D542F" w:rsidRPr="001D5D71" w:rsidRDefault="0083613C" w:rsidP="001D5D71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08AC30C860754116B60977D2FE9A15BE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1D5D71" w:rsidRPr="001D5D71">
                    <w:rPr>
                      <w:lang w:val="en-GB"/>
                    </w:rPr>
                    <w:t>Proposal for a</w:t>
                  </w:r>
                  <w:r w:rsidR="001D5D71">
                    <w:rPr>
                      <w:lang w:val="en-GB"/>
                    </w:rPr>
                    <w:t xml:space="preserve"> </w:t>
                  </w:r>
                  <w:r w:rsidR="001D5D71" w:rsidRPr="001D5D71">
                    <w:rPr>
                      <w:lang w:val="en-GB"/>
                    </w:rPr>
                    <w:t>REGULATION OF THE EUROPEAN PARLIAMENT AND OF THE COUNCIL</w:t>
                  </w:r>
                  <w:r w:rsidR="001D5D71">
                    <w:rPr>
                      <w:lang w:val="en-GB"/>
                    </w:rPr>
                    <w:t xml:space="preserve"> </w:t>
                  </w:r>
                  <w:r w:rsidR="001D5D71" w:rsidRPr="001D5D71">
                    <w:rPr>
                      <w:lang w:val="en-GB"/>
                    </w:rPr>
                    <w:t>amending Regulations (EU) 2021/694, (EU) 2021/695, (EU) 2021/697, (EU) 2021/1153, (EU) 2023/1525 and 2024/795, as regards incentivising defence-related investments in the EU budget to implement the ReArm Europe Plan</w:t>
                  </w:r>
                </w:sdtContent>
              </w:sdt>
            </w:p>
          </w:sdtContent>
        </w:sdt>
      </w:sdtContent>
    </w:sdt>
    <w:bookmarkStart w:id="1" w:name="_Toc93996728"/>
    <w:p w14:paraId="7352920F" w14:textId="77777777" w:rsidR="007D542F" w:rsidRDefault="0083613C" w:rsidP="00721D8B">
      <w:pPr>
        <w:pStyle w:val="Rubrik1utannumrering"/>
      </w:pPr>
      <w:sdt>
        <w:sdtPr>
          <w:id w:val="1122497011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16E0C41D" w14:textId="6552969F" w:rsidR="00136C30" w:rsidRDefault="007F3D0A" w:rsidP="007D542F">
      <w:pPr>
        <w:pStyle w:val="Brdtext"/>
      </w:pPr>
      <w:bookmarkStart w:id="2" w:name="_Toc93996729"/>
      <w:r>
        <w:t>D</w:t>
      </w:r>
      <w:r w:rsidRPr="00136C30">
        <w:t>en 22</w:t>
      </w:r>
      <w:r>
        <w:t> </w:t>
      </w:r>
      <w:r w:rsidRPr="00136C30">
        <w:t xml:space="preserve">april 2025 presenterade </w:t>
      </w:r>
      <w:r w:rsidR="00136C30" w:rsidRPr="00136C30">
        <w:t xml:space="preserve">Europeiska kommissionen ett förslag </w:t>
      </w:r>
      <w:r w:rsidR="00224B53">
        <w:t xml:space="preserve">om ändringar i ett antal förordningar </w:t>
      </w:r>
      <w:r w:rsidR="00136C30" w:rsidRPr="00136C30">
        <w:t>i syfte att stärka den europeiska försvars</w:t>
      </w:r>
      <w:r w:rsidR="001C63D5">
        <w:softHyphen/>
      </w:r>
      <w:r w:rsidR="00136C30" w:rsidRPr="00136C30">
        <w:t>industrin</w:t>
      </w:r>
      <w:r w:rsidR="00E17329">
        <w:t>.</w:t>
      </w:r>
      <w:r w:rsidR="00136C30" w:rsidRPr="00136C30">
        <w:t xml:space="preserve"> Förslaget är en del av genomförandet av </w:t>
      </w:r>
      <w:r w:rsidR="00016221">
        <w:t>finansiering</w:t>
      </w:r>
      <w:r w:rsidR="00C05C41">
        <w:t xml:space="preserve">splanen </w:t>
      </w:r>
      <w:r w:rsidR="00136C30" w:rsidRPr="00136C30">
        <w:t xml:space="preserve">ReArm Europe, som syftar till att stödja medlemsstaternas investeringar i försvar. </w:t>
      </w:r>
    </w:p>
    <w:p w14:paraId="7BED9CDD" w14:textId="16F01251" w:rsidR="003475E4" w:rsidRDefault="0076778A" w:rsidP="00826B75">
      <w:pPr>
        <w:pStyle w:val="Brdtext"/>
      </w:pPr>
      <w:r>
        <w:t>Kommissionens förslag</w:t>
      </w:r>
      <w:r w:rsidRPr="00136C30">
        <w:t xml:space="preserve"> </w:t>
      </w:r>
      <w:r w:rsidR="00136C30" w:rsidRPr="00136C30">
        <w:t xml:space="preserve">innehåller ändringar </w:t>
      </w:r>
      <w:r>
        <w:t xml:space="preserve">av </w:t>
      </w:r>
      <w:proofErr w:type="gramStart"/>
      <w:r w:rsidR="00136C30" w:rsidRPr="00136C30">
        <w:t>Europeiska</w:t>
      </w:r>
      <w:proofErr w:type="gramEnd"/>
      <w:r w:rsidR="00136C30" w:rsidRPr="00136C30">
        <w:t xml:space="preserve"> försvarsfonden, Horisont Europa, </w:t>
      </w:r>
      <w:r w:rsidR="00224B53" w:rsidRPr="00B016EF" w:rsidDel="000F082A">
        <w:t xml:space="preserve">programmet </w:t>
      </w:r>
      <w:r w:rsidR="00224B53" w:rsidRPr="00B016EF">
        <w:t>för ett digitalt Europa</w:t>
      </w:r>
      <w:r w:rsidR="00136C30" w:rsidRPr="00136C30">
        <w:t xml:space="preserve">, </w:t>
      </w:r>
      <w:r w:rsidR="007D6A0C" w:rsidRPr="00B743A8">
        <w:t>Fonden för ett samman</w:t>
      </w:r>
      <w:r w:rsidR="001C63D5">
        <w:softHyphen/>
      </w:r>
      <w:r w:rsidR="007D6A0C" w:rsidRPr="00B743A8">
        <w:t>länkat Europa</w:t>
      </w:r>
      <w:r w:rsidR="00730DEA">
        <w:t xml:space="preserve"> </w:t>
      </w:r>
      <w:r w:rsidR="00136C30" w:rsidRPr="00136C30">
        <w:t>samt</w:t>
      </w:r>
      <w:r w:rsidR="00224B53" w:rsidRPr="00224B53">
        <w:t xml:space="preserve"> </w:t>
      </w:r>
      <w:r w:rsidR="00224B53">
        <w:t xml:space="preserve">instrumentet till </w:t>
      </w:r>
      <w:r w:rsidR="00730DEA" w:rsidRPr="00B743A8">
        <w:t>stöd för ammunitionstillverkning</w:t>
      </w:r>
      <w:r w:rsidR="00730DEA">
        <w:t xml:space="preserve"> (ASAP</w:t>
      </w:r>
      <w:r w:rsidR="00224B53">
        <w:t>-instrumentet</w:t>
      </w:r>
      <w:r w:rsidR="00730DEA">
        <w:t>)</w:t>
      </w:r>
      <w:r w:rsidR="00136C30" w:rsidRPr="00136C30">
        <w:t>.</w:t>
      </w:r>
      <w:r w:rsidR="007D542F">
        <w:t xml:space="preserve"> </w:t>
      </w:r>
      <w:r w:rsidR="00826B75">
        <w:t>Ändringarna gör</w:t>
      </w:r>
      <w:r>
        <w:t xml:space="preserve"> det</w:t>
      </w:r>
      <w:r w:rsidR="00826B75">
        <w:t xml:space="preserve"> möjligt att </w:t>
      </w:r>
      <w:r>
        <w:t xml:space="preserve">genom dessa fonder och instrument </w:t>
      </w:r>
      <w:r w:rsidR="00826B75">
        <w:t xml:space="preserve">finansiera försvarsutgifter </w:t>
      </w:r>
      <w:r w:rsidR="009F3ABD">
        <w:t>och</w:t>
      </w:r>
      <w:r w:rsidR="00A43D99">
        <w:t xml:space="preserve"> </w:t>
      </w:r>
      <w:r>
        <w:t xml:space="preserve">projekt </w:t>
      </w:r>
      <w:r w:rsidR="00A43D99">
        <w:t>med dubb</w:t>
      </w:r>
      <w:r w:rsidR="00224B53">
        <w:t>la</w:t>
      </w:r>
      <w:r w:rsidR="00A43D99">
        <w:t xml:space="preserve"> användnings</w:t>
      </w:r>
      <w:r w:rsidR="001C63D5">
        <w:softHyphen/>
      </w:r>
      <w:r w:rsidR="00A43D99">
        <w:t>område</w:t>
      </w:r>
      <w:r w:rsidR="00224B53">
        <w:t>n</w:t>
      </w:r>
      <w:r w:rsidR="00410955">
        <w:t xml:space="preserve">, </w:t>
      </w:r>
      <w:r w:rsidR="00224B53">
        <w:t xml:space="preserve">dvs. </w:t>
      </w:r>
      <w:r w:rsidR="00410955">
        <w:t>både civil</w:t>
      </w:r>
      <w:r>
        <w:t>a</w:t>
      </w:r>
      <w:r w:rsidR="00410955">
        <w:t xml:space="preserve"> och militär</w:t>
      </w:r>
      <w:r>
        <w:t>a</w:t>
      </w:r>
      <w:r w:rsidR="00410955">
        <w:t xml:space="preserve">. </w:t>
      </w:r>
    </w:p>
    <w:p w14:paraId="734D5E53" w14:textId="67E21CA6" w:rsidR="003475E4" w:rsidRDefault="00136C30" w:rsidP="007D542F">
      <w:pPr>
        <w:pStyle w:val="Brdtext"/>
      </w:pPr>
      <w:r w:rsidRPr="00136C30">
        <w:t xml:space="preserve">Förslaget innebär </w:t>
      </w:r>
      <w:r w:rsidR="003475E4">
        <w:t xml:space="preserve">vidare </w:t>
      </w:r>
      <w:r w:rsidRPr="00136C30">
        <w:t xml:space="preserve">att </w:t>
      </w:r>
      <w:r w:rsidR="00B31DE1">
        <w:t xml:space="preserve">vissa </w:t>
      </w:r>
      <w:r w:rsidRPr="00136C30">
        <w:t xml:space="preserve">medel från </w:t>
      </w:r>
      <w:r w:rsidR="005548BA">
        <w:t>forskningsprogrammet</w:t>
      </w:r>
      <w:r w:rsidR="004B7E75">
        <w:t xml:space="preserve"> Horisont</w:t>
      </w:r>
      <w:r w:rsidR="004B7E75" w:rsidRPr="00136C30">
        <w:t xml:space="preserve"> </w:t>
      </w:r>
      <w:r w:rsidRPr="00136C30">
        <w:t xml:space="preserve">2020 </w:t>
      </w:r>
      <w:r w:rsidR="007C4EF5">
        <w:t>som har återbetalats eller inte använts ska öronmärkas för specifika ändamål</w:t>
      </w:r>
      <w:r w:rsidR="00826B75">
        <w:t xml:space="preserve">. </w:t>
      </w:r>
      <w:r w:rsidR="00553B1E">
        <w:t xml:space="preserve">Därutöver föreslås </w:t>
      </w:r>
      <w:r w:rsidRPr="00136C30">
        <w:t>upp till 100</w:t>
      </w:r>
      <w:r w:rsidR="00553B1E">
        <w:t> </w:t>
      </w:r>
      <w:r w:rsidRPr="00136C30">
        <w:t>procent</w:t>
      </w:r>
      <w:r w:rsidR="00553B1E">
        <w:t>s</w:t>
      </w:r>
      <w:r w:rsidRPr="00136C30">
        <w:t xml:space="preserve"> medfinansiering och höjd förfinansieringsgrad i flera program.</w:t>
      </w:r>
      <w:r w:rsidR="00826B75">
        <w:t xml:space="preserve"> </w:t>
      </w:r>
    </w:p>
    <w:p w14:paraId="5228FB7C" w14:textId="7E7F3CC9" w:rsidR="00260977" w:rsidRPr="00260977" w:rsidRDefault="002D32C6" w:rsidP="00260977">
      <w:pPr>
        <w:pStyle w:val="Brdtext"/>
      </w:pPr>
      <w:r w:rsidRPr="002C41BC">
        <w:lastRenderedPageBreak/>
        <w:t>Regeringen välkomnar</w:t>
      </w:r>
      <w:r w:rsidR="00C03030">
        <w:t xml:space="preserve"> de delar av</w:t>
      </w:r>
      <w:r w:rsidR="00503A82">
        <w:t xml:space="preserve"> </w:t>
      </w:r>
      <w:r w:rsidRPr="002C41BC">
        <w:t>förslag</w:t>
      </w:r>
      <w:r w:rsidR="009F3ABD">
        <w:t>et</w:t>
      </w:r>
      <w:r w:rsidRPr="002C41BC">
        <w:t xml:space="preserve"> som ger möjlighet att </w:t>
      </w:r>
      <w:r w:rsidR="007C4EF5">
        <w:t>använda</w:t>
      </w:r>
      <w:r w:rsidR="007C4EF5" w:rsidRPr="002C41BC">
        <w:t xml:space="preserve"> </w:t>
      </w:r>
      <w:r w:rsidRPr="002C41BC">
        <w:t xml:space="preserve">medel </w:t>
      </w:r>
      <w:r w:rsidR="009F3ABD">
        <w:t>för</w:t>
      </w:r>
      <w:r w:rsidR="009F3ABD" w:rsidRPr="002C41BC">
        <w:t xml:space="preserve"> </w:t>
      </w:r>
      <w:r w:rsidR="009F3ABD">
        <w:t xml:space="preserve">att </w:t>
      </w:r>
      <w:r w:rsidRPr="002C41BC">
        <w:t xml:space="preserve">stärka </w:t>
      </w:r>
      <w:r w:rsidR="007C4EF5">
        <w:t xml:space="preserve">Europas försvarsindustri och </w:t>
      </w:r>
      <w:r w:rsidRPr="002C41BC">
        <w:t>försvars- och säkerhets</w:t>
      </w:r>
      <w:r w:rsidR="001C63D5">
        <w:softHyphen/>
      </w:r>
      <w:r w:rsidRPr="002C41BC">
        <w:t>förmåga</w:t>
      </w:r>
      <w:r w:rsidR="009F3ABD">
        <w:t>n</w:t>
      </w:r>
      <w:r w:rsidR="007C4EF5">
        <w:t xml:space="preserve"> inom EU</w:t>
      </w:r>
      <w:r w:rsidRPr="002C41BC">
        <w:t>.</w:t>
      </w:r>
      <w:r>
        <w:t xml:space="preserve"> Regeringen </w:t>
      </w:r>
      <w:r w:rsidR="00C03030">
        <w:t xml:space="preserve">motsätter sig de </w:t>
      </w:r>
      <w:r>
        <w:t>de</w:t>
      </w:r>
      <w:r w:rsidR="009F3ABD">
        <w:t>lar av</w:t>
      </w:r>
      <w:r>
        <w:t xml:space="preserve"> förslag</w:t>
      </w:r>
      <w:r w:rsidR="009F3ABD">
        <w:t>et</w:t>
      </w:r>
      <w:r>
        <w:t xml:space="preserve"> </w:t>
      </w:r>
      <w:r w:rsidR="00C03030">
        <w:t xml:space="preserve">som </w:t>
      </w:r>
      <w:r>
        <w:t xml:space="preserve">innebär </w:t>
      </w:r>
      <w:r w:rsidR="001C63D5">
        <w:t xml:space="preserve">en </w:t>
      </w:r>
      <w:r>
        <w:t>ökad för</w:t>
      </w:r>
      <w:r w:rsidR="00A05326">
        <w:t>-</w:t>
      </w:r>
      <w:r>
        <w:t xml:space="preserve"> och medfinansiering från EU</w:t>
      </w:r>
      <w:r w:rsidR="007C4EF5">
        <w:t>:s budget</w:t>
      </w:r>
      <w:r w:rsidR="00777DA3">
        <w:t xml:space="preserve"> inom ramen för nuvarande fleråriga budgetram</w:t>
      </w:r>
      <w:r>
        <w:t xml:space="preserve"> </w:t>
      </w:r>
      <w:r w:rsidR="001C63D5">
        <w:t xml:space="preserve">och </w:t>
      </w:r>
      <w:r w:rsidR="00C03030">
        <w:t xml:space="preserve">de delar som innebär </w:t>
      </w:r>
      <w:r>
        <w:t xml:space="preserve">att </w:t>
      </w:r>
      <w:r w:rsidR="007C4EF5" w:rsidRPr="00354173">
        <w:t xml:space="preserve">återbetalningar och medel som inte har använts </w:t>
      </w:r>
      <w:r w:rsidRPr="00F12D03">
        <w:t>öronmärks</w:t>
      </w:r>
      <w:r w:rsidR="007C4EF5">
        <w:t xml:space="preserve"> för specifika ändamål</w:t>
      </w:r>
      <w:r w:rsidR="00CE350B">
        <w:t xml:space="preserve">, </w:t>
      </w:r>
      <w:r w:rsidR="00C03030">
        <w:t xml:space="preserve">eftersom dessa förslag riskerar att </w:t>
      </w:r>
      <w:r w:rsidR="0019328F">
        <w:t>få budgetära konsekvenser för Sverige.</w:t>
      </w:r>
      <w:r w:rsidR="000F082A">
        <w:t xml:space="preserve"> Regeringen anser att det är angeläget att genomförandet av förslaget tar hänsyn till redan beslutade arbetsprogram samt pågående projekt i de aktuella fonderna och programmen.</w:t>
      </w:r>
    </w:p>
    <w:sdt>
      <w:sdtPr>
        <w:id w:val="-160248104"/>
        <w:lock w:val="contentLocked"/>
        <w:placeholder>
          <w:docPart w:val="F0EE4164B8AE49C1BDACEC6D66B1B053"/>
        </w:placeholder>
        <w:group/>
      </w:sdtPr>
      <w:sdtEndPr/>
      <w:sdtContent>
        <w:p w14:paraId="1FB73F4D" w14:textId="6A4C1D3F" w:rsidR="007D542F" w:rsidRDefault="007D542F" w:rsidP="00B84500">
          <w:pPr>
            <w:pStyle w:val="Rubrik1"/>
            <w:spacing w:before="720"/>
          </w:pPr>
          <w:r>
            <w:t>Förslaget</w:t>
          </w:r>
        </w:p>
      </w:sdtContent>
    </w:sdt>
    <w:bookmarkEnd w:id="2" w:displacedByCustomXml="prev"/>
    <w:bookmarkStart w:id="3" w:name="_Toc93996730"/>
    <w:p w14:paraId="54042C83" w14:textId="77777777" w:rsidR="007D542F" w:rsidRDefault="0083613C" w:rsidP="007D542F">
      <w:pPr>
        <w:pStyle w:val="Rubrik2"/>
      </w:pPr>
      <w:sdt>
        <w:sdtPr>
          <w:id w:val="400485695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54F56EA3" w14:textId="5E127745" w:rsidR="003B4544" w:rsidRDefault="00016221" w:rsidP="00D0129C">
      <w:pPr>
        <w:pStyle w:val="Brdtext"/>
      </w:pPr>
      <w:r>
        <w:t xml:space="preserve">Den </w:t>
      </w:r>
      <w:r w:rsidR="00721E00">
        <w:t>4</w:t>
      </w:r>
      <w:r>
        <w:t xml:space="preserve"> mars 2025 presenterade kommissionen finansieringsplanen ReArm Europe med förslag bestående av fem pelare för att mobilisera upp till 800 miljarder euro. En av de fem pelarna handlar om ökad flexibilitet </w:t>
      </w:r>
      <w:r w:rsidR="009208D7" w:rsidRPr="009208D7">
        <w:t>för försvarsutgifter i befintliga EU-instrument</w:t>
      </w:r>
      <w:r>
        <w:t>. Den 19</w:t>
      </w:r>
      <w:r w:rsidR="009208D7">
        <w:t> </w:t>
      </w:r>
      <w:r>
        <w:t>mars 2025 lade kommissionen fram en vitbok om europeisk försvarsberedskap 2030 som</w:t>
      </w:r>
      <w:r w:rsidR="00D0129C">
        <w:t xml:space="preserve"> syftar till att stärka Europas försvarsförmåga. Vitboken </w:t>
      </w:r>
      <w:r>
        <w:t>inneh</w:t>
      </w:r>
      <w:r w:rsidR="00E15D7A">
        <w:t>å</w:t>
      </w:r>
      <w:r>
        <w:t>ll</w:t>
      </w:r>
      <w:r w:rsidR="00E15D7A">
        <w:t>er</w:t>
      </w:r>
      <w:r>
        <w:t xml:space="preserve"> </w:t>
      </w:r>
      <w:r w:rsidR="00D0129C">
        <w:t xml:space="preserve">bl.a. </w:t>
      </w:r>
      <w:r>
        <w:t>förslag</w:t>
      </w:r>
      <w:r w:rsidR="00D0129C">
        <w:t xml:space="preserve">en </w:t>
      </w:r>
      <w:r w:rsidR="00752BDA">
        <w:t xml:space="preserve">i </w:t>
      </w:r>
      <w:r w:rsidR="00D0129C">
        <w:t xml:space="preserve">ReArm </w:t>
      </w:r>
      <w:r w:rsidR="00752BDA">
        <w:t>Europe-planen</w:t>
      </w:r>
      <w:r>
        <w:t xml:space="preserve">. </w:t>
      </w:r>
    </w:p>
    <w:p w14:paraId="4096FB5F" w14:textId="7662AEE7" w:rsidR="003F1F64" w:rsidRPr="003F1F64" w:rsidRDefault="003F1F64" w:rsidP="003F1F64">
      <w:pPr>
        <w:pStyle w:val="Brdtext"/>
      </w:pPr>
      <w:r w:rsidRPr="003F1F64">
        <w:t>Vid Europeiska rådets möte den 6</w:t>
      </w:r>
      <w:r w:rsidR="00D0129C">
        <w:t> </w:t>
      </w:r>
      <w:r w:rsidRPr="003F1F64">
        <w:t xml:space="preserve">mars 2025 uppmanade stats- och regeringscheferna kommissionen att skynda på mobiliseringen av nödvändiga instrument och finansiering för att stärka unionens säkerhet och skyddet av </w:t>
      </w:r>
      <w:r w:rsidR="009C2289">
        <w:t>unionens</w:t>
      </w:r>
      <w:r w:rsidR="00E823F9" w:rsidRPr="003F1F64">
        <w:t xml:space="preserve"> </w:t>
      </w:r>
      <w:r w:rsidRPr="003F1F64">
        <w:t>medborgare. Vid det efterföljande mötet den 20</w:t>
      </w:r>
      <w:r w:rsidR="00D0129C">
        <w:t> </w:t>
      </w:r>
      <w:r w:rsidRPr="003F1F64">
        <w:t>mars 2025 under</w:t>
      </w:r>
      <w:r w:rsidR="001C63D5">
        <w:softHyphen/>
      </w:r>
      <w:r w:rsidRPr="003F1F64">
        <w:t xml:space="preserve">ströks </w:t>
      </w:r>
      <w:r w:rsidR="00463B7A">
        <w:t xml:space="preserve">detta </w:t>
      </w:r>
      <w:r w:rsidR="00D0129C">
        <w:t>på nytt</w:t>
      </w:r>
      <w:r w:rsidR="00463B7A">
        <w:t xml:space="preserve">. </w:t>
      </w:r>
    </w:p>
    <w:p w14:paraId="3F2C78A1" w14:textId="6D534CAF" w:rsidR="007D542F" w:rsidRPr="00472EBA" w:rsidRDefault="00D0129C" w:rsidP="003F1F64">
      <w:pPr>
        <w:pStyle w:val="Brdtext"/>
      </w:pPr>
      <w:r>
        <w:t>D</w:t>
      </w:r>
      <w:r w:rsidRPr="00136C30">
        <w:t>en 22</w:t>
      </w:r>
      <w:r>
        <w:t> </w:t>
      </w:r>
      <w:r w:rsidRPr="00136C30">
        <w:t>april 2025 presenterade kommissionen</w:t>
      </w:r>
      <w:r w:rsidR="002D32C6">
        <w:t xml:space="preserve"> </w:t>
      </w:r>
      <w:r w:rsidR="002D32C6" w:rsidRPr="00136C30">
        <w:t>ett förslag om ändring</w:t>
      </w:r>
      <w:r w:rsidR="002D32C6">
        <w:t>ar</w:t>
      </w:r>
      <w:r w:rsidR="002D32C6" w:rsidRPr="00136C30">
        <w:t xml:space="preserve"> av ett antal förordningar i syfte att stärka </w:t>
      </w:r>
      <w:r w:rsidR="002D32C6" w:rsidRPr="00F1125E">
        <w:t xml:space="preserve">EU:s försvarsindustri och </w:t>
      </w:r>
      <w:r w:rsidR="002D32C6">
        <w:t>försvars</w:t>
      </w:r>
      <w:r w:rsidR="001C63D5">
        <w:softHyphen/>
      </w:r>
      <w:r w:rsidR="002D32C6" w:rsidRPr="00F1125E">
        <w:t>teknologiska bas genom att främja investeringar relaterade till försvar inom EU-budgeten</w:t>
      </w:r>
      <w:r w:rsidR="002D32C6">
        <w:t xml:space="preserve">. </w:t>
      </w:r>
      <w:r w:rsidR="003F1F64" w:rsidRPr="003F1F64">
        <w:t xml:space="preserve">Förslaget </w:t>
      </w:r>
      <w:r w:rsidR="00500D79">
        <w:t>bygger på</w:t>
      </w:r>
      <w:r w:rsidR="003F1F64" w:rsidRPr="003F1F64">
        <w:t xml:space="preserve"> vitbokens </w:t>
      </w:r>
      <w:r w:rsidR="00500D79">
        <w:t>pelare</w:t>
      </w:r>
      <w:r w:rsidR="00500D79" w:rsidRPr="003F1F64">
        <w:t xml:space="preserve"> </w:t>
      </w:r>
      <w:r w:rsidR="008263CC">
        <w:t xml:space="preserve">om </w:t>
      </w:r>
      <w:r w:rsidR="00596A02">
        <w:t>ökad flexibilitet</w:t>
      </w:r>
      <w:r w:rsidR="00500D79" w:rsidRPr="00500D79">
        <w:t xml:space="preserve"> </w:t>
      </w:r>
      <w:r w:rsidR="00500D79" w:rsidRPr="009208D7">
        <w:t>för försvarsutgifter i befintliga EU-instrument</w:t>
      </w:r>
      <w:r w:rsidR="00596A02">
        <w:t xml:space="preserve"> </w:t>
      </w:r>
      <w:r w:rsidR="00500D79">
        <w:t xml:space="preserve">och lämnas för </w:t>
      </w:r>
      <w:r w:rsidR="00500D79" w:rsidRPr="00F1125E">
        <w:t xml:space="preserve">att </w:t>
      </w:r>
      <w:r w:rsidR="008263CC">
        <w:t>genomföra</w:t>
      </w:r>
      <w:r w:rsidR="008263CC" w:rsidRPr="00F1125E">
        <w:t xml:space="preserve"> </w:t>
      </w:r>
      <w:r w:rsidR="00500D79" w:rsidRPr="00F1125E">
        <w:t>ReArm Europe-planen</w:t>
      </w:r>
      <w:r w:rsidR="00596A02">
        <w:t>.</w:t>
      </w:r>
    </w:p>
    <w:p w14:paraId="281C8691" w14:textId="77777777" w:rsidR="007D542F" w:rsidRDefault="0083613C" w:rsidP="007D542F">
      <w:pPr>
        <w:pStyle w:val="Rubrik2"/>
      </w:pPr>
      <w:sdt>
        <w:sdtPr>
          <w:id w:val="-1352952988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1C5BA6A8" w14:textId="6AB150BC" w:rsidR="00136C30" w:rsidRPr="00136C30" w:rsidRDefault="009E2D86" w:rsidP="00DF0FAD">
      <w:pPr>
        <w:pStyle w:val="Rubrik3"/>
      </w:pPr>
      <w:r>
        <w:t>Fonder vidgas för att kunna omfatta stöd till försvar</w:t>
      </w:r>
    </w:p>
    <w:p w14:paraId="5100A162" w14:textId="6C0CE18E" w:rsidR="00081CF3" w:rsidRDefault="000C7FB2" w:rsidP="00081CF3">
      <w:pPr>
        <w:pStyle w:val="Brdtext"/>
      </w:pPr>
      <w:r>
        <w:t>Den europeiska plattformen för strategisk teknik inrättades genom</w:t>
      </w:r>
      <w:r w:rsidR="00081CF3">
        <w:t xml:space="preserve"> </w:t>
      </w:r>
      <w:r w:rsidR="00081CF3" w:rsidRPr="00081CF3">
        <w:t>Europa</w:t>
      </w:r>
      <w:r w:rsidR="001C63D5">
        <w:softHyphen/>
      </w:r>
      <w:r w:rsidR="00081CF3" w:rsidRPr="00081CF3">
        <w:t>parlamentets och rådets förordning</w:t>
      </w:r>
      <w:r w:rsidR="00081CF3">
        <w:t xml:space="preserve"> </w:t>
      </w:r>
      <w:r w:rsidR="00081CF3" w:rsidRPr="00081CF3">
        <w:t>(EU)</w:t>
      </w:r>
      <w:r w:rsidR="00081CF3">
        <w:t> </w:t>
      </w:r>
      <w:r w:rsidR="00081CF3" w:rsidRPr="00081CF3">
        <w:t>2024/795</w:t>
      </w:r>
      <w:r w:rsidR="00081CF3">
        <w:t xml:space="preserve"> </w:t>
      </w:r>
      <w:r w:rsidR="00081CF3" w:rsidRPr="00081CF3">
        <w:t>av den 29</w:t>
      </w:r>
      <w:r w:rsidR="00081CF3">
        <w:t> </w:t>
      </w:r>
      <w:r w:rsidR="00081CF3" w:rsidRPr="00081CF3">
        <w:t>februari 2024</w:t>
      </w:r>
      <w:r w:rsidR="00081CF3">
        <w:t xml:space="preserve"> om inrättande av den europeiska plattformen för strategisk teknik (STEP), och om ändring av direktiv 2003/87/EG och förordningarna (EU) 2021/1058, (EU) 2021/1056, (EU) 2021/1057, (EU) nr 1303/2013, (EU) nr 223/2014, (EU) 2021/1060, (EU) 2021/523, (EU) 2021/695, (EU) 2021/697 och (EU) 2021/241 (STEP-förordningen).</w:t>
      </w:r>
      <w:r w:rsidR="00932393">
        <w:t xml:space="preserve"> </w:t>
      </w:r>
      <w:r w:rsidR="0044556D">
        <w:t xml:space="preserve">Förordningen </w:t>
      </w:r>
      <w:r>
        <w:t>syftar till</w:t>
      </w:r>
      <w:r w:rsidR="003D041A">
        <w:t xml:space="preserve"> att stärka </w:t>
      </w:r>
      <w:r w:rsidR="003D041A" w:rsidRPr="006D0D50">
        <w:t xml:space="preserve">unionens konkurrenskraft </w:t>
      </w:r>
      <w:r w:rsidR="0044556D">
        <w:t xml:space="preserve">genom att </w:t>
      </w:r>
      <w:r w:rsidR="003D041A" w:rsidRPr="006D0D50">
        <w:t>mobilisera medel från elva befintliga EU-program för kritiska teknologier inom tre strategiska sektorer: digital teknik och djupteknologisk innovation, ren och resurseffektiv teknik samt bioteknik</w:t>
      </w:r>
      <w:r w:rsidR="003D041A">
        <w:t>.</w:t>
      </w:r>
    </w:p>
    <w:p w14:paraId="7136CDC9" w14:textId="25FF6DEE" w:rsidR="00EF6FF0" w:rsidRPr="006D0D50" w:rsidRDefault="003D041A" w:rsidP="00F367FE">
      <w:pPr>
        <w:pStyle w:val="Brdtext"/>
      </w:pPr>
      <w:r w:rsidRPr="003D041A">
        <w:t>Kommissionen föreslår</w:t>
      </w:r>
      <w:r>
        <w:t xml:space="preserve"> att </w:t>
      </w:r>
      <w:r w:rsidR="00EF6FF0" w:rsidRPr="006D0D50">
        <w:t xml:space="preserve">STEP-förordningen kompletteras med </w:t>
      </w:r>
      <w:r w:rsidR="00416751">
        <w:t>en</w:t>
      </w:r>
      <w:r w:rsidR="00416751" w:rsidRPr="006D0D50">
        <w:t xml:space="preserve"> </w:t>
      </w:r>
      <w:r w:rsidR="00EF6FF0" w:rsidRPr="006D0D50">
        <w:t xml:space="preserve">fjärde strategisk </w:t>
      </w:r>
      <w:r w:rsidR="00416751">
        <w:t>sektor</w:t>
      </w:r>
      <w:r w:rsidR="00416751" w:rsidRPr="006D0D50">
        <w:t xml:space="preserve"> </w:t>
      </w:r>
      <w:r w:rsidR="00EF6FF0" w:rsidRPr="006D0D50">
        <w:t xml:space="preserve">för försvarsteknologier. </w:t>
      </w:r>
      <w:r w:rsidR="00D11C22" w:rsidRPr="006D0D50">
        <w:t>De</w:t>
      </w:r>
      <w:r w:rsidR="00DC5C8F">
        <w:t>n</w:t>
      </w:r>
      <w:r w:rsidR="00D11C22" w:rsidRPr="006D0D50">
        <w:t xml:space="preserve"> nya</w:t>
      </w:r>
      <w:r>
        <w:t xml:space="preserve"> </w:t>
      </w:r>
      <w:r w:rsidR="00DC5C8F">
        <w:t>sektorn</w:t>
      </w:r>
      <w:r w:rsidR="00DC5C8F" w:rsidRPr="006D0D50">
        <w:t xml:space="preserve"> </w:t>
      </w:r>
      <w:r w:rsidR="00D11C22" w:rsidRPr="006D0D50">
        <w:t>ska öka unionens finansiering av försvarsteknologier och bidra till europeisk konkurrenskraft i linje med STEP</w:t>
      </w:r>
      <w:r>
        <w:t>-förordningen</w:t>
      </w:r>
      <w:r w:rsidR="00D11C22" w:rsidRPr="006D0D50">
        <w:t xml:space="preserve">s målsättningar. Försvarsteknologier </w:t>
      </w:r>
      <w:r w:rsidR="00F76206">
        <w:t>ska</w:t>
      </w:r>
      <w:r w:rsidR="00F76206" w:rsidRPr="006D0D50">
        <w:t xml:space="preserve"> </w:t>
      </w:r>
      <w:r w:rsidR="00AF37C0">
        <w:t xml:space="preserve">enligt förslaget </w:t>
      </w:r>
      <w:r w:rsidR="00F76206">
        <w:t>förstås</w:t>
      </w:r>
      <w:r w:rsidR="00AF37C0">
        <w:t xml:space="preserve"> </w:t>
      </w:r>
      <w:r w:rsidR="00D11C22" w:rsidRPr="006D0D50">
        <w:t xml:space="preserve">som de teknologier som avses i bilagan till </w:t>
      </w:r>
      <w:r w:rsidR="00AF37C0" w:rsidRPr="00AF37C0">
        <w:t xml:space="preserve">Europaparlamentets och rådets direktiv </w:t>
      </w:r>
      <w:r w:rsidR="00D11C22" w:rsidRPr="006D0D50">
        <w:t xml:space="preserve">2009/43/EG </w:t>
      </w:r>
      <w:r w:rsidR="00AF37C0" w:rsidRPr="00AF37C0">
        <w:t>av den 6</w:t>
      </w:r>
      <w:r w:rsidR="00AF37C0">
        <w:t> </w:t>
      </w:r>
      <w:r w:rsidR="00AF37C0" w:rsidRPr="00AF37C0">
        <w:t>maj 2009 om förenkling av villkoren för överföring av försvarsrelaterade produkter inom gemenskapen</w:t>
      </w:r>
      <w:r w:rsidR="00AF37C0">
        <w:t>.</w:t>
      </w:r>
      <w:r w:rsidR="00AF37C0" w:rsidRPr="00AF37C0" w:rsidDel="00AF37C0">
        <w:t xml:space="preserve"> </w:t>
      </w:r>
      <w:r w:rsidR="00AF37C0">
        <w:t>Det</w:t>
      </w:r>
      <w:r w:rsidR="00AF37C0" w:rsidRPr="006D0D50">
        <w:t xml:space="preserve"> </w:t>
      </w:r>
      <w:r w:rsidR="00D11C22" w:rsidRPr="006D0D50">
        <w:t xml:space="preserve">ska </w:t>
      </w:r>
      <w:r w:rsidR="00C84EE3">
        <w:t xml:space="preserve">särskilt </w:t>
      </w:r>
      <w:r w:rsidR="00D11C22" w:rsidRPr="006D0D50">
        <w:t>omfatta teknologier inom de områden som Europeiska rådet identifierade den 6</w:t>
      </w:r>
      <w:r w:rsidR="009D3C86">
        <w:t> </w:t>
      </w:r>
      <w:r w:rsidR="00D11C22" w:rsidRPr="006D0D50">
        <w:t>mars 2025</w:t>
      </w:r>
      <w:r w:rsidR="00F7054C">
        <w:t>:</w:t>
      </w:r>
      <w:r w:rsidR="009E2D86">
        <w:t xml:space="preserve"> </w:t>
      </w:r>
      <w:r w:rsidR="00F7054C">
        <w:t>L</w:t>
      </w:r>
      <w:r w:rsidR="00DC5C8F" w:rsidRPr="00DC5C8F">
        <w:t>uft</w:t>
      </w:r>
      <w:r w:rsidR="00DC5C8F">
        <w:t xml:space="preserve">- </w:t>
      </w:r>
      <w:r w:rsidR="00DC5C8F" w:rsidRPr="00DC5C8F">
        <w:t>och robotförsvar; artillerisystem, robotar och ammunition; drönare och antidrönarsystem; strategiska stödresurser; militär rörlighet; cyberområdet; artificiell intelligens och telekrigföring</w:t>
      </w:r>
      <w:r w:rsidR="00D11C22" w:rsidRPr="006D0D50">
        <w:t xml:space="preserve">. </w:t>
      </w:r>
    </w:p>
    <w:p w14:paraId="5E110FDE" w14:textId="63F4D301" w:rsidR="000748FF" w:rsidRDefault="0044556D" w:rsidP="00B743A8">
      <w:pPr>
        <w:pStyle w:val="Brdtext"/>
      </w:pPr>
      <w:r>
        <w:t xml:space="preserve">Vidare </w:t>
      </w:r>
      <w:r w:rsidR="009D3C86">
        <w:t>innefattar</w:t>
      </w:r>
      <w:r>
        <w:t xml:space="preserve"> </w:t>
      </w:r>
      <w:r w:rsidR="008E59DC">
        <w:t>kommissionens</w:t>
      </w:r>
      <w:r>
        <w:t xml:space="preserve"> förslag</w:t>
      </w:r>
      <w:r w:rsidR="00ED0561">
        <w:t xml:space="preserve"> ändringar i </w:t>
      </w:r>
      <w:r>
        <w:t xml:space="preserve">Europaparlamentets och rådets förordning (EU) 2021/697 av den 29 april 2021 om inrättande av </w:t>
      </w:r>
      <w:proofErr w:type="gramStart"/>
      <w:r>
        <w:t>Europeiska</w:t>
      </w:r>
      <w:proofErr w:type="gramEnd"/>
      <w:r>
        <w:t xml:space="preserve"> försvarsfonden och om upphävande av förordning (EU) 2018/1092. Kommissionen föreslår att det i </w:t>
      </w:r>
      <w:r w:rsidR="009D3C86">
        <w:t>förordningen</w:t>
      </w:r>
      <w:r w:rsidR="009D3C86" w:rsidRPr="006D0D50" w:rsidDel="0044556D">
        <w:t xml:space="preserve"> </w:t>
      </w:r>
      <w:r w:rsidR="00EF6FF0" w:rsidRPr="006D0D50">
        <w:t xml:space="preserve">införs </w:t>
      </w:r>
      <w:r>
        <w:t xml:space="preserve">en </w:t>
      </w:r>
      <w:r w:rsidR="00EF6FF0" w:rsidRPr="006D0D50">
        <w:t xml:space="preserve">möjlighet </w:t>
      </w:r>
      <w:r w:rsidR="00903CDA" w:rsidRPr="006D0D50">
        <w:t xml:space="preserve">att ge </w:t>
      </w:r>
      <w:r w:rsidR="00EF6FF0" w:rsidRPr="006D0D50">
        <w:t xml:space="preserve">stöd från flera EU-program </w:t>
      </w:r>
      <w:r w:rsidR="00903CDA" w:rsidRPr="006D0D50">
        <w:t>till samma projekt</w:t>
      </w:r>
      <w:r w:rsidR="00EF6FF0" w:rsidRPr="006D0D50">
        <w:t>.</w:t>
      </w:r>
      <w:r w:rsidR="00F367FE" w:rsidRPr="006D0D50">
        <w:t xml:space="preserve"> </w:t>
      </w:r>
      <w:r w:rsidR="00903CDA" w:rsidRPr="006D0D50">
        <w:t>Medlemsstater ska också</w:t>
      </w:r>
      <w:r w:rsidR="009D3C86">
        <w:t xml:space="preserve"> </w:t>
      </w:r>
      <w:r w:rsidR="00156448">
        <w:t xml:space="preserve">ha möjlighet att </w:t>
      </w:r>
      <w:r w:rsidR="009D3C86">
        <w:t>frivilligt</w:t>
      </w:r>
      <w:r w:rsidR="00D04EF6" w:rsidRPr="006D0D50">
        <w:t xml:space="preserve"> </w:t>
      </w:r>
      <w:r w:rsidR="00903CDA" w:rsidRPr="006D0D50">
        <w:t xml:space="preserve">föra över medel </w:t>
      </w:r>
      <w:r w:rsidR="007F79DA">
        <w:t>i</w:t>
      </w:r>
      <w:r w:rsidR="007F79DA" w:rsidRPr="006D0D50">
        <w:t xml:space="preserve"> </w:t>
      </w:r>
      <w:r w:rsidR="007F79DA">
        <w:t>delad förvaltning</w:t>
      </w:r>
      <w:r w:rsidR="00903CDA" w:rsidRPr="006D0D50">
        <w:t xml:space="preserve"> till</w:t>
      </w:r>
      <w:r w:rsidR="00F367FE" w:rsidRPr="006D0D50">
        <w:t xml:space="preserve"> </w:t>
      </w:r>
      <w:r w:rsidR="009D3C86">
        <w:t>Europeiska försvarsfonden</w:t>
      </w:r>
      <w:r w:rsidR="00B94D5C">
        <w:t xml:space="preserve"> </w:t>
      </w:r>
      <w:r w:rsidR="00B743A8">
        <w:t xml:space="preserve">och </w:t>
      </w:r>
      <w:r w:rsidR="00E5545B" w:rsidRPr="005F1EAD">
        <w:t>ASAP</w:t>
      </w:r>
      <w:r w:rsidR="00133E67">
        <w:t>-instrumentet</w:t>
      </w:r>
      <w:r w:rsidR="00EE033B">
        <w:t xml:space="preserve"> i enlighet med Europa</w:t>
      </w:r>
      <w:r w:rsidR="001C63D5">
        <w:softHyphen/>
      </w:r>
      <w:r w:rsidR="00EE033B">
        <w:t xml:space="preserve">parlamentets och rådets förordning </w:t>
      </w:r>
      <w:r w:rsidR="00EE033B" w:rsidRPr="006D0D50">
        <w:t>(EU) 2023/1525</w:t>
      </w:r>
      <w:r w:rsidR="00EE033B">
        <w:t xml:space="preserve"> </w:t>
      </w:r>
      <w:r w:rsidR="00EE033B" w:rsidRPr="00B743A8">
        <w:t>av den 20</w:t>
      </w:r>
      <w:r w:rsidR="00EE033B">
        <w:t> </w:t>
      </w:r>
      <w:r w:rsidR="00EE033B" w:rsidRPr="00B743A8">
        <w:t>juli 2023 om</w:t>
      </w:r>
      <w:r w:rsidR="00156448" w:rsidRPr="00156448">
        <w:t xml:space="preserve"> stöd för ammunitionstillverkning</w:t>
      </w:r>
      <w:r w:rsidR="005750EC">
        <w:t xml:space="preserve"> (ASAP-förordningen)</w:t>
      </w:r>
      <w:r w:rsidR="00F367FE" w:rsidRPr="006D0D50">
        <w:t>.</w:t>
      </w:r>
      <w:r w:rsidR="00C05487" w:rsidRPr="006D0D50">
        <w:t xml:space="preserve"> </w:t>
      </w:r>
      <w:r w:rsidR="000748FF" w:rsidRPr="006D0D50">
        <w:t>När medlemsstater</w:t>
      </w:r>
      <w:r w:rsidR="000748FF">
        <w:t xml:space="preserve"> gör det ska projekten kunna finansieras med </w:t>
      </w:r>
      <w:r w:rsidR="003D4354">
        <w:t>högre ni</w:t>
      </w:r>
      <w:r w:rsidR="005341E9">
        <w:t>v</w:t>
      </w:r>
      <w:r w:rsidR="003D4354">
        <w:t>åer av för- och med</w:t>
      </w:r>
      <w:r w:rsidR="001C63D5">
        <w:softHyphen/>
      </w:r>
      <w:r w:rsidR="003D4354">
        <w:t>finansiering</w:t>
      </w:r>
      <w:r w:rsidR="00B94D5C">
        <w:t>.</w:t>
      </w:r>
      <w:r w:rsidR="003D4354">
        <w:t xml:space="preserve"> </w:t>
      </w:r>
      <w:r w:rsidR="00B94D5C">
        <w:t xml:space="preserve">När det gäller medfinansiering </w:t>
      </w:r>
      <w:r w:rsidR="000748FF">
        <w:t>100</w:t>
      </w:r>
      <w:r w:rsidR="00B743A8">
        <w:t> procent</w:t>
      </w:r>
      <w:r w:rsidR="000748FF">
        <w:t xml:space="preserve"> </w:t>
      </w:r>
      <w:r w:rsidR="00974F7D">
        <w:t>(</w:t>
      </w:r>
      <w:r w:rsidR="00B743A8">
        <w:t>dvs.</w:t>
      </w:r>
      <w:r w:rsidR="000748FF">
        <w:t xml:space="preserve"> utan nationell </w:t>
      </w:r>
      <w:r w:rsidR="000748FF">
        <w:lastRenderedPageBreak/>
        <w:t xml:space="preserve">finansiering) </w:t>
      </w:r>
      <w:r w:rsidR="00B94D5C">
        <w:t xml:space="preserve">och </w:t>
      </w:r>
      <w:r w:rsidR="00974F7D">
        <w:t xml:space="preserve">avseende </w:t>
      </w:r>
      <w:r w:rsidR="00B94D5C">
        <w:t xml:space="preserve">förfinansiering </w:t>
      </w:r>
      <w:r w:rsidR="000748FF">
        <w:t>med 30</w:t>
      </w:r>
      <w:r w:rsidR="00B743A8">
        <w:t> procent</w:t>
      </w:r>
      <w:r w:rsidR="000748FF">
        <w:t xml:space="preserve">. </w:t>
      </w:r>
      <w:r w:rsidR="00B743A8">
        <w:t xml:space="preserve">Förutsatt att medlen används till att stärka militär mobilitet gäller detta </w:t>
      </w:r>
      <w:r w:rsidR="000748FF">
        <w:t xml:space="preserve">även överföringar till </w:t>
      </w:r>
      <w:r w:rsidR="00B743A8" w:rsidRPr="00B743A8">
        <w:t>Fonden för ett sammanlänkat Europa</w:t>
      </w:r>
      <w:r w:rsidR="00B94D5C">
        <w:t xml:space="preserve"> </w:t>
      </w:r>
      <w:r w:rsidR="00B743A8">
        <w:t xml:space="preserve">som inrättats genom Europaparlamentets och rådets förordning </w:t>
      </w:r>
      <w:r w:rsidR="000748FF">
        <w:t>(EU)</w:t>
      </w:r>
      <w:r w:rsidR="00AF37C0">
        <w:t> </w:t>
      </w:r>
      <w:r w:rsidR="000748FF">
        <w:t>2021/1153</w:t>
      </w:r>
      <w:r w:rsidR="00B743A8">
        <w:t xml:space="preserve"> </w:t>
      </w:r>
      <w:r w:rsidR="00B743A8" w:rsidRPr="00B743A8">
        <w:t>av den 7</w:t>
      </w:r>
      <w:r w:rsidR="00B743A8">
        <w:t> </w:t>
      </w:r>
      <w:r w:rsidR="00B743A8" w:rsidRPr="00B743A8">
        <w:t>juli 2021</w:t>
      </w:r>
      <w:r w:rsidR="00B743A8">
        <w:t xml:space="preserve"> om inrättande av Fonden för ett sammanlänkat Europa och om upphävande av förordningarna (EU) nr 1316/2013 och (EU) nr 283/2014</w:t>
      </w:r>
      <w:r w:rsidR="000748FF">
        <w:t xml:space="preserve">. </w:t>
      </w:r>
      <w:r w:rsidR="00AF37C0">
        <w:t xml:space="preserve">Det </w:t>
      </w:r>
      <w:r w:rsidR="006D0D50">
        <w:t xml:space="preserve">föreslås </w:t>
      </w:r>
      <w:r w:rsidR="00AF37C0">
        <w:t xml:space="preserve">därutöver att </w:t>
      </w:r>
      <w:r w:rsidR="0076778A" w:rsidRPr="00B743A8">
        <w:t>Fonden för ett sammanlänkat Europa</w:t>
      </w:r>
      <w:r w:rsidR="0076778A">
        <w:t xml:space="preserve"> </w:t>
      </w:r>
      <w:r w:rsidR="006D0D50">
        <w:t xml:space="preserve">utvidgas för att möjliggöra satsningar på </w:t>
      </w:r>
      <w:r w:rsidR="00E5545B">
        <w:t>a</w:t>
      </w:r>
      <w:r w:rsidR="00E5545B" w:rsidRPr="00E5545B">
        <w:t>rtificiell intelligen</w:t>
      </w:r>
      <w:r w:rsidR="00E5545B">
        <w:t>s</w:t>
      </w:r>
      <w:r w:rsidR="006D0D50">
        <w:t xml:space="preserve">. </w:t>
      </w:r>
    </w:p>
    <w:p w14:paraId="61AF9D6A" w14:textId="34EB555D" w:rsidR="000748FF" w:rsidRDefault="00032833" w:rsidP="000748FF">
      <w:pPr>
        <w:pStyle w:val="Brdtext"/>
      </w:pPr>
      <w:r>
        <w:t xml:space="preserve">Kommissionen föreslår vidare att </w:t>
      </w:r>
      <w:r w:rsidR="000748FF">
        <w:t>ASAP</w:t>
      </w:r>
      <w:r w:rsidR="00974F7D">
        <w:t>-instrumentet</w:t>
      </w:r>
      <w:r w:rsidR="000748FF">
        <w:t xml:space="preserve"> och </w:t>
      </w:r>
      <w:proofErr w:type="gramStart"/>
      <w:r w:rsidR="0076778A">
        <w:t>Europeiska</w:t>
      </w:r>
      <w:proofErr w:type="gramEnd"/>
      <w:r w:rsidR="0076778A">
        <w:t xml:space="preserve"> försvarsfonden </w:t>
      </w:r>
      <w:r>
        <w:t xml:space="preserve">ska </w:t>
      </w:r>
      <w:r w:rsidR="00C05487">
        <w:t xml:space="preserve">kunna fyllas på med finansiella bidrag från medlemsstater, finansiella institutioner eller andra aktörer. </w:t>
      </w:r>
      <w:r w:rsidR="00133E67">
        <w:t>F</w:t>
      </w:r>
      <w:r w:rsidR="00B016EF">
        <w:t xml:space="preserve">ör </w:t>
      </w:r>
      <w:r w:rsidR="000748FF">
        <w:t>ASAP</w:t>
      </w:r>
      <w:r w:rsidR="005750EC">
        <w:t>-förordningen</w:t>
      </w:r>
      <w:r w:rsidR="000748FF">
        <w:t xml:space="preserve"> </w:t>
      </w:r>
      <w:r w:rsidR="009E2D86">
        <w:t>föreslås</w:t>
      </w:r>
      <w:r w:rsidR="00F15366">
        <w:t xml:space="preserve"> </w:t>
      </w:r>
      <w:r w:rsidR="00635759">
        <w:t>också</w:t>
      </w:r>
      <w:r w:rsidR="009E2D86">
        <w:t xml:space="preserve"> </w:t>
      </w:r>
      <w:r w:rsidR="00133E67">
        <w:t xml:space="preserve">att </w:t>
      </w:r>
      <w:r w:rsidR="00635759">
        <w:t xml:space="preserve">tillämpningen av </w:t>
      </w:r>
      <w:r w:rsidR="00133E67">
        <w:t xml:space="preserve">förordningen ska </w:t>
      </w:r>
      <w:r w:rsidR="000748FF">
        <w:t>förläng</w:t>
      </w:r>
      <w:r w:rsidR="009E2D86">
        <w:t>a</w:t>
      </w:r>
      <w:r w:rsidR="000748FF">
        <w:t xml:space="preserve">s från </w:t>
      </w:r>
      <w:r w:rsidR="00133E67">
        <w:t>den 30 </w:t>
      </w:r>
      <w:r w:rsidR="000748FF">
        <w:t xml:space="preserve">juni 2025 till </w:t>
      </w:r>
      <w:r w:rsidR="00133E67">
        <w:t>den 31 </w:t>
      </w:r>
      <w:r w:rsidR="000748FF">
        <w:t xml:space="preserve">december 2026. </w:t>
      </w:r>
    </w:p>
    <w:p w14:paraId="2CC9597B" w14:textId="5FBBC901" w:rsidR="00C05487" w:rsidRDefault="00B016EF" w:rsidP="00F367FE">
      <w:pPr>
        <w:pStyle w:val="Brdtext"/>
        <w:rPr>
          <w:color w:val="FF0000"/>
        </w:rPr>
      </w:pPr>
      <w:r>
        <w:t xml:space="preserve">För att inom </w:t>
      </w:r>
      <w:r w:rsidRPr="00B016EF">
        <w:t xml:space="preserve">programmet för ett digitalt Europa </w:t>
      </w:r>
      <w:r>
        <w:t>möjliggöra finansiering av projekt med dubb</w:t>
      </w:r>
      <w:r w:rsidR="000155FA">
        <w:t>la</w:t>
      </w:r>
      <w:r>
        <w:t xml:space="preserve"> användningsområde</w:t>
      </w:r>
      <w:r w:rsidR="000155FA">
        <w:t>n</w:t>
      </w:r>
      <w:r>
        <w:t xml:space="preserve"> föreslår kommissionen en utvidgning av Europaparlamentets och rådets förordning </w:t>
      </w:r>
      <w:r w:rsidR="00C05487">
        <w:t>(EU) 2021/694</w:t>
      </w:r>
      <w:r>
        <w:t xml:space="preserve"> </w:t>
      </w:r>
      <w:r w:rsidRPr="00B016EF">
        <w:t>av den 29</w:t>
      </w:r>
      <w:r>
        <w:t> </w:t>
      </w:r>
      <w:r w:rsidRPr="00B016EF">
        <w:t>april 2021 om inrättande av programmet för ett digitalt Europa och om upphävande av beslut (EU) 2015/2240</w:t>
      </w:r>
      <w:r w:rsidR="00C05487">
        <w:t xml:space="preserve">. Det </w:t>
      </w:r>
      <w:r>
        <w:t>föreslås även</w:t>
      </w:r>
      <w:r w:rsidR="00C05487">
        <w:t xml:space="preserve"> hänvisningar till försvar för att tydliggöra att det är möjligt för instrumentet att göra insatser på det området.</w:t>
      </w:r>
    </w:p>
    <w:p w14:paraId="7D3F347C" w14:textId="7D9C7ADC" w:rsidR="004F29B9" w:rsidRDefault="004F29B9" w:rsidP="003A45B1">
      <w:pPr>
        <w:pStyle w:val="Rubrik3"/>
      </w:pPr>
      <w:r w:rsidRPr="004F29B9">
        <w:t>Oanvända medel från Horison</w:t>
      </w:r>
      <w:r>
        <w:t>t</w:t>
      </w:r>
      <w:r w:rsidRPr="004F29B9">
        <w:t xml:space="preserve"> </w:t>
      </w:r>
      <w:r>
        <w:t xml:space="preserve">2020 </w:t>
      </w:r>
      <w:r w:rsidRPr="004F29B9">
        <w:t>öronmärks</w:t>
      </w:r>
    </w:p>
    <w:p w14:paraId="2EF6ACBB" w14:textId="02729BC1" w:rsidR="00D04EF6" w:rsidRDefault="00D04EF6" w:rsidP="00EF6FF0">
      <w:pPr>
        <w:pStyle w:val="Brdtext"/>
      </w:pPr>
      <w:r w:rsidRPr="00D04EF6">
        <w:t>Horisont Europa</w:t>
      </w:r>
      <w:r>
        <w:t xml:space="preserve"> </w:t>
      </w:r>
      <w:r w:rsidRPr="00D04EF6">
        <w:t>är unionens centrala finansieringsprogram för forskning och innovation</w:t>
      </w:r>
      <w:r w:rsidR="00CB6E0B">
        <w:t xml:space="preserve"> </w:t>
      </w:r>
      <w:r w:rsidR="00D24BC7">
        <w:t>som</w:t>
      </w:r>
      <w:r w:rsidR="00CB6E0B">
        <w:t xml:space="preserve"> har inrättats genom Europaparlamentets och rådets förordning </w:t>
      </w:r>
      <w:r w:rsidR="00CB6E0B" w:rsidRPr="00D04EF6">
        <w:t>(EU)</w:t>
      </w:r>
      <w:r w:rsidR="00CB6E0B">
        <w:t> </w:t>
      </w:r>
      <w:r w:rsidR="00CB6E0B" w:rsidRPr="00D04EF6">
        <w:t>2021/695</w:t>
      </w:r>
      <w:r w:rsidR="00CB6E0B">
        <w:t xml:space="preserve"> </w:t>
      </w:r>
      <w:r w:rsidR="00CB6E0B" w:rsidRPr="00CB6E0B">
        <w:t>av den 28</w:t>
      </w:r>
      <w:r w:rsidR="00CB6E0B">
        <w:t> </w:t>
      </w:r>
      <w:r w:rsidR="00CB6E0B" w:rsidRPr="00CB6E0B">
        <w:t>april 2021 om inrättande av Horisont Europa – ramprogrammet för forskning och innovation, om fastställande av dess regler för deltagande och spridning och om upphävande av förordningarna (EU) nr</w:t>
      </w:r>
      <w:r w:rsidR="00CB6E0B">
        <w:t> </w:t>
      </w:r>
      <w:r w:rsidR="00CB6E0B" w:rsidRPr="00CB6E0B">
        <w:t>1290/2013 och (EU) nr</w:t>
      </w:r>
      <w:r w:rsidR="00CB6E0B">
        <w:t> </w:t>
      </w:r>
      <w:r w:rsidR="00CB6E0B" w:rsidRPr="00CB6E0B">
        <w:t>1291/201</w:t>
      </w:r>
      <w:r w:rsidRPr="00D04EF6">
        <w:t>.</w:t>
      </w:r>
      <w:r>
        <w:t xml:space="preserve"> </w:t>
      </w:r>
      <w:r w:rsidR="001C086A">
        <w:t>Av förordningen framgår att f</w:t>
      </w:r>
      <w:r w:rsidR="001C086A" w:rsidRPr="001C086A">
        <w:t xml:space="preserve">orsknings- och innovationsverksamhet som genomförs inom ramen </w:t>
      </w:r>
      <w:r w:rsidR="001C086A" w:rsidRPr="00D04EF6">
        <w:t>Horisont Europa</w:t>
      </w:r>
      <w:r w:rsidR="001C086A">
        <w:t xml:space="preserve"> u</w:t>
      </w:r>
      <w:r w:rsidR="001C086A" w:rsidRPr="001C086A">
        <w:t xml:space="preserve">teslutande </w:t>
      </w:r>
      <w:r w:rsidR="001C086A">
        <w:t xml:space="preserve">ska </w:t>
      </w:r>
      <w:r w:rsidR="001C086A" w:rsidRPr="001C086A">
        <w:t>vara inriktad på civila tillämpningar</w:t>
      </w:r>
      <w:r w:rsidR="001C086A">
        <w:t xml:space="preserve">. </w:t>
      </w:r>
      <w:r w:rsidRPr="00D04EF6">
        <w:t xml:space="preserve">Europeiska innovationsrådets (EIC) </w:t>
      </w:r>
      <w:r w:rsidR="00CB6E0B">
        <w:t xml:space="preserve">instrument </w:t>
      </w:r>
      <w:r w:rsidR="009E2D86">
        <w:t xml:space="preserve">EIC </w:t>
      </w:r>
      <w:r w:rsidR="00CB6E0B">
        <w:t>A</w:t>
      </w:r>
      <w:r w:rsidR="00CB6E0B" w:rsidRPr="00D04EF6">
        <w:t>ccelerator</w:t>
      </w:r>
      <w:r w:rsidR="00CB6E0B">
        <w:t xml:space="preserve"> har</w:t>
      </w:r>
      <w:r w:rsidRPr="00D04EF6">
        <w:t xml:space="preserve"> inrättats genom samma förordning</w:t>
      </w:r>
      <w:r w:rsidR="00CB6E0B">
        <w:t xml:space="preserve">. </w:t>
      </w:r>
      <w:r w:rsidR="009E2D86">
        <w:t xml:space="preserve">EIC </w:t>
      </w:r>
      <w:r w:rsidR="00CB6E0B">
        <w:t>Accelerator</w:t>
      </w:r>
      <w:r w:rsidRPr="00D04EF6">
        <w:t xml:space="preserve"> ger särskilt stöd till innovationer med banbrytande potential och </w:t>
      </w:r>
      <w:r w:rsidR="00CB6E0B">
        <w:t>omvälvande</w:t>
      </w:r>
      <w:r w:rsidR="00CB6E0B" w:rsidRPr="00D04EF6">
        <w:t xml:space="preserve"> </w:t>
      </w:r>
      <w:r w:rsidRPr="00D04EF6">
        <w:t>karaktär med uppskalningsmöjligheter som kan vara för riskfyllda för privata investerare.</w:t>
      </w:r>
      <w:r>
        <w:t xml:space="preserve"> </w:t>
      </w:r>
      <w:r w:rsidR="001C086A">
        <w:t xml:space="preserve">Kommissionen föreslår att </w:t>
      </w:r>
      <w:r w:rsidR="009E2D86">
        <w:t xml:space="preserve">EIC </w:t>
      </w:r>
      <w:r w:rsidR="001C086A">
        <w:t>A</w:t>
      </w:r>
      <w:r w:rsidRPr="00D04EF6">
        <w:t xml:space="preserve">ccelerator </w:t>
      </w:r>
      <w:r>
        <w:t xml:space="preserve">öppnas </w:t>
      </w:r>
      <w:r w:rsidRPr="00D04EF6">
        <w:t>för åtgärder med dubb</w:t>
      </w:r>
      <w:r w:rsidR="004F6DE1">
        <w:t>la</w:t>
      </w:r>
      <w:r>
        <w:t xml:space="preserve"> </w:t>
      </w:r>
      <w:r w:rsidRPr="00D04EF6">
        <w:t>användningsområd</w:t>
      </w:r>
      <w:r>
        <w:t>e</w:t>
      </w:r>
      <w:r w:rsidR="004F6DE1">
        <w:t>n</w:t>
      </w:r>
      <w:r w:rsidR="00267024">
        <w:t xml:space="preserve"> och att det införs </w:t>
      </w:r>
      <w:r w:rsidRPr="00D04EF6">
        <w:t xml:space="preserve">ett undantag från </w:t>
      </w:r>
      <w:r w:rsidR="00267024">
        <w:t xml:space="preserve">inriktningen </w:t>
      </w:r>
      <w:r w:rsidR="00635759">
        <w:t>mot</w:t>
      </w:r>
      <w:r w:rsidR="00B803B4">
        <w:t xml:space="preserve"> </w:t>
      </w:r>
      <w:r w:rsidR="00B803B4" w:rsidRPr="00D04EF6">
        <w:t>civila tillämpningar</w:t>
      </w:r>
      <w:r>
        <w:t>.</w:t>
      </w:r>
    </w:p>
    <w:p w14:paraId="5387DF93" w14:textId="1287414A" w:rsidR="00EF6FF0" w:rsidRDefault="005C1742" w:rsidP="00EF6FF0">
      <w:pPr>
        <w:pStyle w:val="Brdtext"/>
      </w:pPr>
      <w:r>
        <w:lastRenderedPageBreak/>
        <w:t xml:space="preserve">Vidare </w:t>
      </w:r>
      <w:r w:rsidR="00514933">
        <w:t>innebär försla</w:t>
      </w:r>
      <w:r w:rsidR="00514933" w:rsidRPr="00974F7D">
        <w:t xml:space="preserve">get att </w:t>
      </w:r>
      <w:r w:rsidR="0059415A" w:rsidRPr="00974F7D">
        <w:t>belopp</w:t>
      </w:r>
      <w:r w:rsidR="00B564E9" w:rsidRPr="00974F7D">
        <w:t xml:space="preserve"> som inte har använts</w:t>
      </w:r>
      <w:r w:rsidR="0059415A" w:rsidRPr="00974F7D">
        <w:t xml:space="preserve"> och</w:t>
      </w:r>
      <w:r w:rsidR="00514933" w:rsidRPr="00974F7D">
        <w:t xml:space="preserve"> återbetalningar</w:t>
      </w:r>
      <w:r w:rsidR="00514933">
        <w:t xml:space="preserve"> </w:t>
      </w:r>
      <w:r w:rsidR="00EF6FF0">
        <w:t xml:space="preserve">från </w:t>
      </w:r>
      <w:r w:rsidR="00514933">
        <w:t xml:space="preserve">EIC-piloten i </w:t>
      </w:r>
      <w:r w:rsidR="00563706">
        <w:t xml:space="preserve">forskningsprogrammet </w:t>
      </w:r>
      <w:r w:rsidR="00EF6FF0">
        <w:t>Hori</w:t>
      </w:r>
      <w:r w:rsidR="00730DEA">
        <w:t>s</w:t>
      </w:r>
      <w:r w:rsidR="00EF6FF0">
        <w:t>on</w:t>
      </w:r>
      <w:r w:rsidR="00730DEA">
        <w:t>t</w:t>
      </w:r>
      <w:r w:rsidR="00EF6FF0">
        <w:t xml:space="preserve"> 2020</w:t>
      </w:r>
      <w:r w:rsidR="009E7314">
        <w:t xml:space="preserve"> till en summa av 210</w:t>
      </w:r>
      <w:r w:rsidR="0059415A">
        <w:t> </w:t>
      </w:r>
      <w:r w:rsidR="009E7314">
        <w:t xml:space="preserve">miljoner euro </w:t>
      </w:r>
      <w:r w:rsidR="00514933">
        <w:t xml:space="preserve">inte </w:t>
      </w:r>
      <w:r w:rsidR="0059415A">
        <w:t xml:space="preserve">ska </w:t>
      </w:r>
      <w:r w:rsidR="00514933">
        <w:t>återgå till EU-budgeten</w:t>
      </w:r>
      <w:r w:rsidR="00563706">
        <w:t xml:space="preserve">. </w:t>
      </w:r>
      <w:r w:rsidR="0059415A">
        <w:t>D</w:t>
      </w:r>
      <w:r w:rsidR="00563706">
        <w:t>essa medel</w:t>
      </w:r>
      <w:r w:rsidR="00514933" w:rsidRPr="00514933">
        <w:t xml:space="preserve"> </w:t>
      </w:r>
      <w:r w:rsidR="0059415A">
        <w:t>ska i</w:t>
      </w:r>
      <w:r w:rsidR="00E0643C">
        <w:t> </w:t>
      </w:r>
      <w:r w:rsidR="0059415A">
        <w:t xml:space="preserve">stället </w:t>
      </w:r>
      <w:r w:rsidR="00563706">
        <w:t xml:space="preserve">öronmärkas för </w:t>
      </w:r>
      <w:r w:rsidR="00514933" w:rsidRPr="00514933">
        <w:t xml:space="preserve">EIC </w:t>
      </w:r>
      <w:r w:rsidR="006938EE">
        <w:t xml:space="preserve">som </w:t>
      </w:r>
      <w:r w:rsidR="001C63D5">
        <w:t>s.k.</w:t>
      </w:r>
      <w:r w:rsidR="006938EE">
        <w:t xml:space="preserve"> </w:t>
      </w:r>
      <w:r w:rsidR="006938EE" w:rsidRPr="006938EE">
        <w:t>interna</w:t>
      </w:r>
      <w:r w:rsidR="003F4A3C">
        <w:t xml:space="preserve"> </w:t>
      </w:r>
      <w:r w:rsidR="006938EE" w:rsidRPr="006938EE">
        <w:t>inkomster</w:t>
      </w:r>
      <w:r w:rsidR="003F4A3C">
        <w:t xml:space="preserve"> </w:t>
      </w:r>
      <w:r w:rsidR="006938EE" w:rsidRPr="006938EE">
        <w:t>avsatta för särskilda ändamål</w:t>
      </w:r>
      <w:r w:rsidR="00B13460">
        <w:t>.</w:t>
      </w:r>
      <w:r w:rsidR="006938EE" w:rsidRPr="006938EE">
        <w:t xml:space="preserve"> </w:t>
      </w:r>
      <w:r w:rsidR="00B13460" w:rsidRPr="00B13460">
        <w:t xml:space="preserve">Medlen ska användas </w:t>
      </w:r>
      <w:r w:rsidR="00514933" w:rsidRPr="00514933">
        <w:t xml:space="preserve">för att finansiera </w:t>
      </w:r>
      <w:r w:rsidR="00514933">
        <w:t>nya</w:t>
      </w:r>
      <w:r w:rsidR="00514933" w:rsidRPr="00514933">
        <w:t xml:space="preserve"> projekt </w:t>
      </w:r>
      <w:r w:rsidR="006938EE">
        <w:t>med dubbl</w:t>
      </w:r>
      <w:r w:rsidR="003F4A3C">
        <w:t>a</w:t>
      </w:r>
      <w:r w:rsidR="006938EE">
        <w:t xml:space="preserve"> användningsområde</w:t>
      </w:r>
      <w:r w:rsidR="003F4A3C">
        <w:t>n</w:t>
      </w:r>
      <w:r w:rsidR="006D0D50">
        <w:t xml:space="preserve"> eller </w:t>
      </w:r>
      <w:r w:rsidR="00514933" w:rsidRPr="00514933">
        <w:t>försvarsinriktning.</w:t>
      </w:r>
      <w:r w:rsidR="00EF6FF0">
        <w:t xml:space="preserve"> </w:t>
      </w:r>
    </w:p>
    <w:p w14:paraId="1BC883FF" w14:textId="77777777" w:rsidR="007D542F" w:rsidRDefault="0083613C" w:rsidP="007D542F">
      <w:pPr>
        <w:pStyle w:val="Rubrik2"/>
      </w:pPr>
      <w:sdt>
        <w:sdtPr>
          <w:id w:val="-2087607690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4EFF39AE" w14:textId="62B3AC41" w:rsidR="00182066" w:rsidRDefault="00182066" w:rsidP="00182066">
      <w:pPr>
        <w:pStyle w:val="Brdtext"/>
      </w:pPr>
      <w:r w:rsidRPr="00695303">
        <w:t xml:space="preserve">Regeringen analyserar för närvarande </w:t>
      </w:r>
      <w:r>
        <w:t>k</w:t>
      </w:r>
      <w:r w:rsidRPr="006C1F40">
        <w:t xml:space="preserve">ommissionens förslag </w:t>
      </w:r>
      <w:r w:rsidR="005114C3">
        <w:t xml:space="preserve">och dess effekt på </w:t>
      </w:r>
      <w:r>
        <w:t xml:space="preserve">svensk lagstiftning. </w:t>
      </w:r>
    </w:p>
    <w:p w14:paraId="22637C59" w14:textId="77777777" w:rsidR="007D542F" w:rsidRDefault="0083613C" w:rsidP="007D542F">
      <w:pPr>
        <w:pStyle w:val="Rubrik2"/>
      </w:pPr>
      <w:sdt>
        <w:sdtPr>
          <w:id w:val="-1431199353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79C7D1C2" w14:textId="2EF4CF3D" w:rsidR="000748FF" w:rsidRDefault="0012459E" w:rsidP="00E65DEF">
      <w:pPr>
        <w:pStyle w:val="Brdtext"/>
      </w:pPr>
      <w:r>
        <w:t>Enligt förslaget ska finansiering</w:t>
      </w:r>
      <w:r w:rsidR="00E65DEF">
        <w:t xml:space="preserve"> ske inom de redan fastställda ramarna för de berörda programmen och utan att överskrida </w:t>
      </w:r>
      <w:r w:rsidR="00161EB4">
        <w:t>utgifts</w:t>
      </w:r>
      <w:r w:rsidR="00E65DEF">
        <w:t>taket</w:t>
      </w:r>
      <w:r w:rsidR="00161EB4">
        <w:t xml:space="preserve"> för EU:s fleråriga budgetramverk</w:t>
      </w:r>
      <w:r w:rsidR="00E65DEF">
        <w:t xml:space="preserve">. Förslaget förstärker </w:t>
      </w:r>
      <w:proofErr w:type="spellStart"/>
      <w:r w:rsidR="00E65DEF">
        <w:t>EIC</w:t>
      </w:r>
      <w:r w:rsidR="00B564E9">
        <w:t>:s</w:t>
      </w:r>
      <w:proofErr w:type="spellEnd"/>
      <w:r w:rsidR="00E65DEF">
        <w:t xml:space="preserve"> budget med 210</w:t>
      </w:r>
      <w:r w:rsidR="00B564E9">
        <w:t> </w:t>
      </w:r>
      <w:r w:rsidR="00E65DEF">
        <w:t xml:space="preserve">miljoner </w:t>
      </w:r>
      <w:r w:rsidR="00E65DEF" w:rsidRPr="00635759">
        <w:t xml:space="preserve">euro </w:t>
      </w:r>
      <w:r w:rsidR="00A165AE" w:rsidRPr="000072F5">
        <w:t xml:space="preserve">som har återbetalats eller som inte har använts </w:t>
      </w:r>
      <w:r w:rsidR="00A165AE" w:rsidRPr="00635759">
        <w:t>i</w:t>
      </w:r>
      <w:r w:rsidR="00E65DEF">
        <w:t xml:space="preserve"> EIC-pilotfasen under </w:t>
      </w:r>
      <w:r w:rsidR="006938EE">
        <w:t xml:space="preserve">Horisont </w:t>
      </w:r>
      <w:r w:rsidR="00E65DEF">
        <w:t xml:space="preserve">2020. </w:t>
      </w:r>
      <w:r w:rsidR="000748FF">
        <w:t>Dessa medel skulle annars ha återgått till EU</w:t>
      </w:r>
      <w:r w:rsidR="002539E7">
        <w:t xml:space="preserve">:s </w:t>
      </w:r>
      <w:r w:rsidR="000748FF">
        <w:t>budget</w:t>
      </w:r>
      <w:r w:rsidR="00B9278E">
        <w:t xml:space="preserve">. </w:t>
      </w:r>
      <w:r w:rsidR="00134D32">
        <w:t xml:space="preserve">För Sverige skulle </w:t>
      </w:r>
      <w:r w:rsidR="00473BD8">
        <w:t>därför förslaget</w:t>
      </w:r>
      <w:r w:rsidR="00134D32">
        <w:t xml:space="preserve"> innebära att den svenska EU-avgiften ökar med ca 75</w:t>
      </w:r>
      <w:r w:rsidR="00473BD8">
        <w:t> </w:t>
      </w:r>
      <w:r w:rsidR="00134D32">
        <w:t xml:space="preserve">miljoner SEK. </w:t>
      </w:r>
    </w:p>
    <w:p w14:paraId="5DA6149C" w14:textId="7734FB5F" w:rsidR="007D542F" w:rsidRDefault="00E65DEF" w:rsidP="00E65DEF">
      <w:pPr>
        <w:pStyle w:val="Brdtext"/>
      </w:pPr>
      <w:r>
        <w:t xml:space="preserve">Övriga berörda </w:t>
      </w:r>
      <w:r w:rsidR="003D4354">
        <w:t>fonder</w:t>
      </w:r>
      <w:r>
        <w:t xml:space="preserve"> använder medel inom sina </w:t>
      </w:r>
      <w:r w:rsidR="000743FC">
        <w:t xml:space="preserve">beslutade </w:t>
      </w:r>
      <w:r>
        <w:t xml:space="preserve">budgetar, men med utökad flexibilitet för samfinansiering och med högre </w:t>
      </w:r>
      <w:r w:rsidR="004A54E6">
        <w:t xml:space="preserve">nivåer </w:t>
      </w:r>
      <w:r w:rsidR="000743FC">
        <w:t>av</w:t>
      </w:r>
      <w:r>
        <w:t xml:space="preserve"> för- och medfinansiering.</w:t>
      </w:r>
    </w:p>
    <w:p w14:paraId="2894DBE2" w14:textId="5D7B400A" w:rsidR="00E65DEF" w:rsidRPr="00472EBA" w:rsidRDefault="00E65DEF" w:rsidP="00E65DEF">
      <w:pPr>
        <w:pStyle w:val="Brdtext"/>
      </w:pPr>
      <w:r w:rsidRPr="00F8000D">
        <w:t xml:space="preserve">Den faktiska budgeteffekten av den ökade </w:t>
      </w:r>
      <w:r w:rsidR="003D4354" w:rsidRPr="00F8000D">
        <w:t>medfinansierings</w:t>
      </w:r>
      <w:r w:rsidR="003D4354">
        <w:t>nivån</w:t>
      </w:r>
      <w:r w:rsidR="003D4354" w:rsidRPr="00F8000D">
        <w:t xml:space="preserve"> </w:t>
      </w:r>
      <w:r w:rsidRPr="00F8000D">
        <w:t xml:space="preserve">kommer att bero </w:t>
      </w:r>
      <w:r>
        <w:t>på</w:t>
      </w:r>
      <w:r w:rsidRPr="00F8000D">
        <w:t xml:space="preserve"> medlemsstaternas användning.</w:t>
      </w:r>
      <w:r>
        <w:t xml:space="preserve"> </w:t>
      </w:r>
      <w:r w:rsidRPr="009754F4">
        <w:t>Om förslaget innebär stora förändringar i nyttjandegrad för fonderna eller förskjutningar av betalningar kan det påverka Sveriges EU-avgift</w:t>
      </w:r>
      <w:r>
        <w:t>.</w:t>
      </w:r>
    </w:p>
    <w:sdt>
      <w:sdtPr>
        <w:id w:val="830331803"/>
        <w:lock w:val="contentLocked"/>
        <w:placeholder>
          <w:docPart w:val="6AD605AB205B477FAB95BE6354230DB1"/>
        </w:placeholder>
        <w:group/>
      </w:sdtPr>
      <w:sdtEndPr/>
      <w:sdtContent>
        <w:p w14:paraId="477179F1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675FE126" w14:textId="77777777" w:rsidR="007D542F" w:rsidRDefault="0083613C" w:rsidP="007D542F">
      <w:pPr>
        <w:pStyle w:val="Rubrik2"/>
      </w:pPr>
      <w:sdt>
        <w:sdtPr>
          <w:id w:val="-483085086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218ECDE2" w14:textId="2FB975C2" w:rsidR="00AB57E4" w:rsidRDefault="00B510CD" w:rsidP="00B510CD">
      <w:pPr>
        <w:pStyle w:val="Brdtext"/>
      </w:pPr>
      <w:r w:rsidRPr="002C41BC">
        <w:t xml:space="preserve">Regeringen välkomnar </w:t>
      </w:r>
      <w:r w:rsidR="003D4354">
        <w:t xml:space="preserve">de delar av </w:t>
      </w:r>
      <w:r w:rsidRPr="002C41BC">
        <w:t>förslag</w:t>
      </w:r>
      <w:r w:rsidR="003D4354">
        <w:t>et</w:t>
      </w:r>
      <w:r w:rsidRPr="002C41BC">
        <w:t xml:space="preserve"> som ger möjlighet att omfördela medel </w:t>
      </w:r>
      <w:r w:rsidR="00034116">
        <w:t>för att stärka</w:t>
      </w:r>
      <w:r w:rsidRPr="002C41BC">
        <w:t xml:space="preserve"> försvars</w:t>
      </w:r>
      <w:r w:rsidR="00E14756">
        <w:t>sektorn</w:t>
      </w:r>
      <w:r w:rsidRPr="002C41BC">
        <w:t>.</w:t>
      </w:r>
      <w:r>
        <w:t xml:space="preserve"> </w:t>
      </w:r>
      <w:r w:rsidR="004F508D">
        <w:t>Det är</w:t>
      </w:r>
      <w:r>
        <w:t xml:space="preserve"> </w:t>
      </w:r>
      <w:r w:rsidR="002E6DF1">
        <w:t xml:space="preserve">positivt </w:t>
      </w:r>
      <w:r w:rsidR="004F508D">
        <w:t xml:space="preserve">att kommissionen agerar </w:t>
      </w:r>
      <w:r>
        <w:t>på Europeiska rådets uppmaning</w:t>
      </w:r>
      <w:r w:rsidRPr="00A444BA">
        <w:t xml:space="preserve"> att </w:t>
      </w:r>
      <w:r w:rsidR="00037BBC" w:rsidRPr="00037BBC">
        <w:t>öka finansieringen av det europeiska försvaret och stärka den europeiska försvarstekniska och försvarsindustriella basen</w:t>
      </w:r>
      <w:r>
        <w:t xml:space="preserve">. </w:t>
      </w:r>
      <w:r w:rsidR="00F27EB9">
        <w:lastRenderedPageBreak/>
        <w:t>B</w:t>
      </w:r>
      <w:r w:rsidR="00247F27">
        <w:t>efintliga EU-instrument</w:t>
      </w:r>
      <w:r>
        <w:t xml:space="preserve"> </w:t>
      </w:r>
      <w:r w:rsidR="00931441">
        <w:t xml:space="preserve">och omprioritering av befintliga resurser </w:t>
      </w:r>
      <w:r w:rsidR="00F27EB9">
        <w:t xml:space="preserve">kan </w:t>
      </w:r>
      <w:r>
        <w:t xml:space="preserve">spela en </w:t>
      </w:r>
      <w:r w:rsidRPr="00931441">
        <w:t>viktig</w:t>
      </w:r>
      <w:r>
        <w:t xml:space="preserve"> roll i det arbetet</w:t>
      </w:r>
      <w:r w:rsidR="00931441">
        <w:t>.</w:t>
      </w:r>
      <w:r w:rsidR="007F576C" w:rsidRPr="007F576C">
        <w:t xml:space="preserve"> </w:t>
      </w:r>
      <w:r w:rsidR="007F576C">
        <w:t>Regeringen anser att det är angeläget att genomförandet av förslaget tar hänsyn till redan beslutade arbetsprogram samt pågående projekt i de aktuella fonderna och programmen.</w:t>
      </w:r>
    </w:p>
    <w:p w14:paraId="5F3F2569" w14:textId="30F2F8E7" w:rsidR="00B510CD" w:rsidRDefault="00B510CD" w:rsidP="00B510CD">
      <w:pPr>
        <w:pStyle w:val="Brdtext"/>
      </w:pPr>
      <w:r>
        <w:t xml:space="preserve">Regeringen anser att </w:t>
      </w:r>
      <w:r w:rsidRPr="002C41BC">
        <w:t xml:space="preserve">det </w:t>
      </w:r>
      <w:r>
        <w:t xml:space="preserve">är </w:t>
      </w:r>
      <w:r w:rsidRPr="00931441">
        <w:t>viktigt</w:t>
      </w:r>
      <w:r w:rsidRPr="002C41BC">
        <w:t xml:space="preserve"> att upprätthålla sunda budgetprinciper i den fleråriga budgetramen.</w:t>
      </w:r>
      <w:r>
        <w:t xml:space="preserve"> </w:t>
      </w:r>
      <w:r w:rsidR="003B31E6">
        <w:t>R</w:t>
      </w:r>
      <w:r>
        <w:t>egeringen</w:t>
      </w:r>
      <w:r w:rsidR="00777DA3">
        <w:t xml:space="preserve"> </w:t>
      </w:r>
      <w:r>
        <w:t>motsätt</w:t>
      </w:r>
      <w:r w:rsidR="003B31E6">
        <w:t>er</w:t>
      </w:r>
      <w:r>
        <w:t xml:space="preserve"> sig </w:t>
      </w:r>
      <w:r w:rsidR="003B31E6">
        <w:t xml:space="preserve">därför </w:t>
      </w:r>
      <w:r w:rsidR="00034116">
        <w:t xml:space="preserve">kommissionens </w:t>
      </w:r>
      <w:r>
        <w:t xml:space="preserve">förslag om ökad </w:t>
      </w:r>
      <w:r w:rsidR="00034116">
        <w:t xml:space="preserve">för- </w:t>
      </w:r>
      <w:r>
        <w:t>och medfinansiering från EU</w:t>
      </w:r>
      <w:r w:rsidR="00A642BF">
        <w:t xml:space="preserve">. </w:t>
      </w:r>
      <w:r w:rsidR="003B31E6">
        <w:t>R</w:t>
      </w:r>
      <w:r w:rsidR="00A642BF">
        <w:t>egeringen motsätt</w:t>
      </w:r>
      <w:r w:rsidR="003B31E6">
        <w:t>er</w:t>
      </w:r>
      <w:r w:rsidR="00A642BF">
        <w:t xml:space="preserve"> sig </w:t>
      </w:r>
      <w:r w:rsidR="003B31E6">
        <w:t>också</w:t>
      </w:r>
      <w:r w:rsidDel="00777DA3">
        <w:t xml:space="preserve"> </w:t>
      </w:r>
      <w:r>
        <w:t xml:space="preserve">att </w:t>
      </w:r>
      <w:r w:rsidR="00A642BF">
        <w:t xml:space="preserve">medel </w:t>
      </w:r>
      <w:r w:rsidR="00A642BF" w:rsidRPr="00EF2E1C">
        <w:t>som har återbetalats eller som inte har använts i</w:t>
      </w:r>
      <w:r w:rsidR="00A642BF">
        <w:t xml:space="preserve"> EIC-pilotfasen i forskningsprogrammet Horisont 2020</w:t>
      </w:r>
      <w:r>
        <w:t xml:space="preserve"> öronmärks på det sätt som föreslås, i</w:t>
      </w:r>
      <w:r w:rsidR="00034116">
        <w:t xml:space="preserve"> </w:t>
      </w:r>
      <w:r>
        <w:t xml:space="preserve">stället för att återgå till </w:t>
      </w:r>
      <w:r w:rsidR="00A642BF">
        <w:t xml:space="preserve">EU:s </w:t>
      </w:r>
      <w:r>
        <w:t xml:space="preserve">budget. </w:t>
      </w:r>
      <w:r w:rsidR="003B31E6">
        <w:t xml:space="preserve">Att avvika från sunda budgetprinciper kan bli prejudicerande och innebära budgetära konsekvenser. </w:t>
      </w:r>
    </w:p>
    <w:p w14:paraId="0704EFCB" w14:textId="77777777" w:rsidR="007D542F" w:rsidRDefault="0083613C" w:rsidP="007D542F">
      <w:pPr>
        <w:pStyle w:val="Rubrik2"/>
      </w:pPr>
      <w:sdt>
        <w:sdtPr>
          <w:id w:val="1941718165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636FFB23" w14:textId="3C63C152" w:rsidR="007D542F" w:rsidRPr="00472EBA" w:rsidRDefault="00F53369" w:rsidP="007D542F">
      <w:pPr>
        <w:pStyle w:val="Brdtext"/>
      </w:pPr>
      <w:r w:rsidRPr="00F53369">
        <w:t>Andra medlemsstaters ståndpunkter är ännu inte kända</w:t>
      </w:r>
      <w:r w:rsidR="002D6F18">
        <w:t xml:space="preserve">. </w:t>
      </w:r>
    </w:p>
    <w:p w14:paraId="5A0256FD" w14:textId="77777777" w:rsidR="007D542F" w:rsidRDefault="0083613C" w:rsidP="007D542F">
      <w:pPr>
        <w:pStyle w:val="Rubrik2"/>
      </w:pPr>
      <w:sdt>
        <w:sdtPr>
          <w:id w:val="-1927257506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26D0099E" w14:textId="65EDB3C0" w:rsidR="007D542F" w:rsidRPr="00472EBA" w:rsidRDefault="00247F27" w:rsidP="007D542F">
      <w:pPr>
        <w:pStyle w:val="Brdtext"/>
      </w:pPr>
      <w:r w:rsidRPr="00083237">
        <w:t>Institutionernas</w:t>
      </w:r>
      <w:r w:rsidR="00F53369">
        <w:t>, förutom kommissionens,</w:t>
      </w:r>
      <w:r w:rsidR="00171A1D">
        <w:t xml:space="preserve"> </w:t>
      </w:r>
      <w:r w:rsidRPr="00083237">
        <w:t>ståndpunkter är ännu inte kända</w:t>
      </w:r>
      <w:r>
        <w:t xml:space="preserve">. </w:t>
      </w:r>
    </w:p>
    <w:p w14:paraId="160DC6D8" w14:textId="77777777" w:rsidR="007D542F" w:rsidRDefault="0083613C" w:rsidP="007D542F">
      <w:pPr>
        <w:pStyle w:val="Rubrik2"/>
      </w:pPr>
      <w:sdt>
        <w:sdtPr>
          <w:id w:val="-497725553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29921B25" w14:textId="6C90031F" w:rsidR="007D542F" w:rsidRPr="00472EBA" w:rsidRDefault="00F53369" w:rsidP="007D542F">
      <w:pPr>
        <w:pStyle w:val="Brdtext"/>
      </w:pPr>
      <w:r w:rsidRPr="00F53369">
        <w:t>Regeringen avser inte att skicka förslaget på remiss.</w:t>
      </w:r>
    </w:p>
    <w:sdt>
      <w:sdtPr>
        <w:id w:val="511343921"/>
        <w:lock w:val="contentLocked"/>
        <w:placeholder>
          <w:docPart w:val="6AD605AB205B477FAB95BE6354230DB1"/>
        </w:placeholder>
        <w:group/>
      </w:sdtPr>
      <w:sdtEndPr/>
      <w:sdtContent>
        <w:p w14:paraId="652829A3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50D25231" w14:textId="77777777" w:rsidR="007D542F" w:rsidRDefault="0083613C" w:rsidP="007D542F">
      <w:pPr>
        <w:pStyle w:val="Rubrik2"/>
      </w:pPr>
      <w:sdt>
        <w:sdtPr>
          <w:id w:val="1163133293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0FE54BCA" w14:textId="3AB41B2E" w:rsidR="001D12B4" w:rsidRDefault="001D12B4" w:rsidP="001D12B4">
      <w:pPr>
        <w:pStyle w:val="Brdtext"/>
      </w:pPr>
      <w:r>
        <w:t xml:space="preserve">Den rättsliga grunden för </w:t>
      </w:r>
      <w:r w:rsidR="00F53369">
        <w:t xml:space="preserve">förslaget är följande </w:t>
      </w:r>
      <w:r>
        <w:t>artiklar i fördraget om Europeiska unionens funktionssätt (EUF-fördraget)</w:t>
      </w:r>
      <w:r w:rsidR="00C54D78">
        <w:t>:</w:t>
      </w:r>
      <w:r>
        <w:t xml:space="preserve"> Artikel 114, 164, 172, 173, 175 tredje stycket, 176, 177, 178, 182, 183, 188 och 192(1).</w:t>
      </w:r>
      <w:r w:rsidR="00C54D78">
        <w:t xml:space="preserve"> </w:t>
      </w:r>
      <w:r>
        <w:t>Lagstiftningsförslagen antas enligt ordinarie lagstiftningsförfarande.</w:t>
      </w:r>
    </w:p>
    <w:p w14:paraId="5BD20436" w14:textId="77777777" w:rsidR="007D542F" w:rsidRDefault="0083613C" w:rsidP="007D542F">
      <w:pPr>
        <w:pStyle w:val="Rubrik2"/>
      </w:pPr>
      <w:sdt>
        <w:sdtPr>
          <w:id w:val="-463277102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59A727B6" w14:textId="281C9766" w:rsidR="008B4D1B" w:rsidRDefault="00675604" w:rsidP="008B4D1B">
      <w:pPr>
        <w:pStyle w:val="Brdtext"/>
      </w:pPr>
      <w:r>
        <w:t xml:space="preserve">När det gäller </w:t>
      </w:r>
      <w:r w:rsidR="008B4D1B">
        <w:t xml:space="preserve">subsidiaritetsprincipen anser kommissionen att det krävs åtgärder på EU-nivå för att </w:t>
      </w:r>
      <w:r w:rsidR="008B4D1B" w:rsidRPr="00220F92">
        <w:t xml:space="preserve">bättre anpassa </w:t>
      </w:r>
      <w:r w:rsidR="008B4D1B">
        <w:t>EU:s finansieringsinstrument</w:t>
      </w:r>
      <w:r w:rsidR="008B4D1B" w:rsidRPr="00220F92">
        <w:t xml:space="preserve"> till </w:t>
      </w:r>
      <w:r w:rsidR="001D12B4">
        <w:t>försvars</w:t>
      </w:r>
      <w:r w:rsidR="0032442D">
        <w:softHyphen/>
      </w:r>
      <w:r w:rsidR="001D12B4">
        <w:t>relaterade kostnader</w:t>
      </w:r>
      <w:r w:rsidR="008B4D1B">
        <w:t xml:space="preserve"> </w:t>
      </w:r>
      <w:r w:rsidR="001D12B4" w:rsidRPr="001D12B4">
        <w:t xml:space="preserve">genom att erbjuda incitament, undanröja potentiella hinder </w:t>
      </w:r>
      <w:r w:rsidR="001D12B4" w:rsidRPr="001D12B4">
        <w:lastRenderedPageBreak/>
        <w:t>och säkerställa ökad flexibilitet och förenkling.</w:t>
      </w:r>
      <w:r w:rsidR="001D12B4">
        <w:t xml:space="preserve"> </w:t>
      </w:r>
      <w:r>
        <w:t>Enligt kommissionen kan inte</w:t>
      </w:r>
      <w:r w:rsidR="008B4D1B">
        <w:t xml:space="preserve"> s</w:t>
      </w:r>
      <w:r w:rsidR="008B4D1B" w:rsidRPr="00220F92">
        <w:t>amma resultat uppnås genom åtgärder på nationell nivå.</w:t>
      </w:r>
      <w:r w:rsidR="008B4D1B" w:rsidRPr="00220F92">
        <w:rPr>
          <w:rStyle w:val="Platshllartext"/>
          <w:color w:val="auto"/>
        </w:rPr>
        <w:t xml:space="preserve"> </w:t>
      </w:r>
    </w:p>
    <w:p w14:paraId="7CAB4E1A" w14:textId="722AA574" w:rsidR="008B4D1B" w:rsidRDefault="00675604" w:rsidP="008B4D1B">
      <w:pPr>
        <w:pStyle w:val="Brdtext"/>
      </w:pPr>
      <w:r>
        <w:t xml:space="preserve">Avseende </w:t>
      </w:r>
      <w:r w:rsidR="008B4D1B">
        <w:t xml:space="preserve">proportionalitetsprincipen </w:t>
      </w:r>
      <w:r>
        <w:t xml:space="preserve">konstaterar </w:t>
      </w:r>
      <w:r w:rsidR="008B4D1B">
        <w:t xml:space="preserve">kommissionen att förslaget </w:t>
      </w:r>
      <w:r w:rsidR="008B4D1B" w:rsidRPr="005A675B">
        <w:t xml:space="preserve">syftar till att anpassa </w:t>
      </w:r>
      <w:r w:rsidR="008B4D1B">
        <w:t>EU:s finansieringsinstrument</w:t>
      </w:r>
      <w:r w:rsidR="008B4D1B" w:rsidRPr="00220F92">
        <w:t xml:space="preserve"> </w:t>
      </w:r>
      <w:r w:rsidR="008B4D1B">
        <w:t>till</w:t>
      </w:r>
      <w:r w:rsidR="008B4D1B" w:rsidRPr="005A675B">
        <w:t xml:space="preserve"> </w:t>
      </w:r>
      <w:r w:rsidR="001D12B4">
        <w:t>försvarsrelaterade kostnader</w:t>
      </w:r>
      <w:r w:rsidR="008B4D1B" w:rsidRPr="005A675B">
        <w:t xml:space="preserve"> </w:t>
      </w:r>
      <w:r w:rsidR="008B4D1B">
        <w:t>genom</w:t>
      </w:r>
      <w:r w:rsidR="008B4D1B" w:rsidRPr="005A675B">
        <w:t xml:space="preserve"> större flexibilitet och förenkling för att påskynda investeringar</w:t>
      </w:r>
      <w:r w:rsidR="00DF5EB6">
        <w:t xml:space="preserve">. Enligt kommissionen går </w:t>
      </w:r>
      <w:r w:rsidR="008B4D1B">
        <w:t>å</w:t>
      </w:r>
      <w:r w:rsidR="008B4D1B" w:rsidRPr="005A675B">
        <w:t xml:space="preserve">tgärderna inte utöver vad som är nödvändigt för att uppnå </w:t>
      </w:r>
      <w:r w:rsidR="00627404">
        <w:t>detta</w:t>
      </w:r>
      <w:r w:rsidR="008B4D1B" w:rsidRPr="005A675B">
        <w:t>.</w:t>
      </w:r>
    </w:p>
    <w:p w14:paraId="22F87F15" w14:textId="31163310" w:rsidR="007D542F" w:rsidRPr="00472EBA" w:rsidRDefault="008B4D1B" w:rsidP="007D542F">
      <w:pPr>
        <w:pStyle w:val="Brdtext"/>
      </w:pPr>
      <w:r w:rsidRPr="005A675B">
        <w:t xml:space="preserve">Regeringen delar kommissionens bedömning </w:t>
      </w:r>
      <w:r w:rsidR="00627404">
        <w:t xml:space="preserve">att förslaget är förenligt med </w:t>
      </w:r>
      <w:r>
        <w:t>subsidiaritets- och proportionalitetsprincipen.</w:t>
      </w:r>
      <w:r w:rsidRPr="005A675B">
        <w:t xml:space="preserve"> </w:t>
      </w:r>
    </w:p>
    <w:sdt>
      <w:sdtPr>
        <w:id w:val="211079442"/>
        <w:lock w:val="contentLocked"/>
        <w:placeholder>
          <w:docPart w:val="6AD605AB205B477FAB95BE6354230DB1"/>
        </w:placeholder>
        <w:group/>
      </w:sdtPr>
      <w:sdtEndPr/>
      <w:sdtContent>
        <w:p w14:paraId="32301EF3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7B200D57" w14:textId="77777777" w:rsidR="007D542F" w:rsidRDefault="0083613C" w:rsidP="007D542F">
      <w:pPr>
        <w:pStyle w:val="Rubrik2"/>
      </w:pPr>
      <w:sdt>
        <w:sdtPr>
          <w:id w:val="-1578510440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17ACC43C" w14:textId="088F99EA" w:rsidR="007D542F" w:rsidRDefault="007D542F" w:rsidP="007D542F">
      <w:pPr>
        <w:pStyle w:val="Brdtext"/>
      </w:pPr>
    </w:p>
    <w:p w14:paraId="59F0EE90" w14:textId="77777777" w:rsidR="007D542F" w:rsidRDefault="0083613C" w:rsidP="007D542F">
      <w:pPr>
        <w:pStyle w:val="Rubrik2"/>
      </w:pPr>
      <w:sdt>
        <w:sdtPr>
          <w:id w:val="839665539"/>
          <w:lock w:val="contentLocked"/>
          <w:placeholder>
            <w:docPart w:val="6AD605AB205B477FAB95BE6354230DB1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0AFCF012" w14:textId="5454A481" w:rsidR="007D542F" w:rsidRDefault="007D542F" w:rsidP="00A45A84">
      <w:pPr>
        <w:pStyle w:val="Brdtext"/>
      </w:pPr>
    </w:p>
    <w:p w14:paraId="56A1FC73" w14:textId="77777777" w:rsidR="00D4436D" w:rsidRPr="00D4436D" w:rsidRDefault="00D4436D" w:rsidP="00D4436D">
      <w:pPr>
        <w:pStyle w:val="Brdtext"/>
      </w:pPr>
    </w:p>
    <w:sectPr w:rsidR="00D4436D" w:rsidRPr="00D4436D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E65C" w14:textId="77777777" w:rsidR="003668E3" w:rsidRDefault="003668E3" w:rsidP="00A87A54">
      <w:pPr>
        <w:spacing w:after="0" w:line="240" w:lineRule="auto"/>
      </w:pPr>
      <w:r>
        <w:separator/>
      </w:r>
    </w:p>
  </w:endnote>
  <w:endnote w:type="continuationSeparator" w:id="0">
    <w:p w14:paraId="01ACB780" w14:textId="77777777" w:rsidR="003668E3" w:rsidRDefault="003668E3" w:rsidP="00A87A54">
      <w:pPr>
        <w:spacing w:after="0" w:line="240" w:lineRule="auto"/>
      </w:pPr>
      <w:r>
        <w:continuationSeparator/>
      </w:r>
    </w:p>
  </w:endnote>
  <w:endnote w:type="continuationNotice" w:id="1">
    <w:p w14:paraId="0E007334" w14:textId="77777777" w:rsidR="00F91027" w:rsidRDefault="00F91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B41E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B19F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48CD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2F25" w14:textId="77777777" w:rsidR="003668E3" w:rsidRDefault="003668E3" w:rsidP="00A87A54">
      <w:pPr>
        <w:spacing w:after="0" w:line="240" w:lineRule="auto"/>
      </w:pPr>
      <w:r>
        <w:separator/>
      </w:r>
    </w:p>
  </w:footnote>
  <w:footnote w:type="continuationSeparator" w:id="0">
    <w:p w14:paraId="410AF7C4" w14:textId="77777777" w:rsidR="003668E3" w:rsidRDefault="003668E3" w:rsidP="00A87A54">
      <w:pPr>
        <w:spacing w:after="0" w:line="240" w:lineRule="auto"/>
      </w:pPr>
      <w:r>
        <w:continuationSeparator/>
      </w:r>
    </w:p>
  </w:footnote>
  <w:footnote w:type="continuationNotice" w:id="1">
    <w:p w14:paraId="2EF7D102" w14:textId="77777777" w:rsidR="00F91027" w:rsidRDefault="00F910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49FE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C7CF" w14:textId="732A8037" w:rsidR="003C3720" w:rsidRDefault="0083613C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86B06C795D5C44F8A265709FCB566FFD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EB2098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71734EB0C020493EACE5984168F881BE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EB2098">
          <w:t>41</w:t>
        </w:r>
      </w:sdtContent>
    </w:sdt>
  </w:p>
  <w:p w14:paraId="00E4489D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7157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F47693"/>
    <w:multiLevelType w:val="hybridMultilevel"/>
    <w:tmpl w:val="7ED8C508"/>
    <w:lvl w:ilvl="0" w:tplc="540CCF46">
      <w:start w:val="1"/>
      <w:numFmt w:val="decimal"/>
      <w:lvlText w:val="%1."/>
      <w:lvlJc w:val="left"/>
      <w:pPr>
        <w:ind w:left="1020" w:hanging="360"/>
      </w:pPr>
    </w:lvl>
    <w:lvl w:ilvl="1" w:tplc="338AACC2">
      <w:start w:val="1"/>
      <w:numFmt w:val="decimal"/>
      <w:lvlText w:val="%2."/>
      <w:lvlJc w:val="left"/>
      <w:pPr>
        <w:ind w:left="1020" w:hanging="360"/>
      </w:pPr>
    </w:lvl>
    <w:lvl w:ilvl="2" w:tplc="07F0C5B2">
      <w:start w:val="1"/>
      <w:numFmt w:val="decimal"/>
      <w:lvlText w:val="%3."/>
      <w:lvlJc w:val="left"/>
      <w:pPr>
        <w:ind w:left="1020" w:hanging="360"/>
      </w:pPr>
    </w:lvl>
    <w:lvl w:ilvl="3" w:tplc="DF8457D0">
      <w:start w:val="1"/>
      <w:numFmt w:val="decimal"/>
      <w:lvlText w:val="%4."/>
      <w:lvlJc w:val="left"/>
      <w:pPr>
        <w:ind w:left="1020" w:hanging="360"/>
      </w:pPr>
    </w:lvl>
    <w:lvl w:ilvl="4" w:tplc="51B88454">
      <w:start w:val="1"/>
      <w:numFmt w:val="decimal"/>
      <w:lvlText w:val="%5."/>
      <w:lvlJc w:val="left"/>
      <w:pPr>
        <w:ind w:left="1020" w:hanging="360"/>
      </w:pPr>
    </w:lvl>
    <w:lvl w:ilvl="5" w:tplc="089E01C0">
      <w:start w:val="1"/>
      <w:numFmt w:val="decimal"/>
      <w:lvlText w:val="%6."/>
      <w:lvlJc w:val="left"/>
      <w:pPr>
        <w:ind w:left="1020" w:hanging="360"/>
      </w:pPr>
    </w:lvl>
    <w:lvl w:ilvl="6" w:tplc="7534D1A8">
      <w:start w:val="1"/>
      <w:numFmt w:val="decimal"/>
      <w:lvlText w:val="%7."/>
      <w:lvlJc w:val="left"/>
      <w:pPr>
        <w:ind w:left="1020" w:hanging="360"/>
      </w:pPr>
    </w:lvl>
    <w:lvl w:ilvl="7" w:tplc="D14CCBF6">
      <w:start w:val="1"/>
      <w:numFmt w:val="decimal"/>
      <w:lvlText w:val="%8."/>
      <w:lvlJc w:val="left"/>
      <w:pPr>
        <w:ind w:left="1020" w:hanging="360"/>
      </w:pPr>
    </w:lvl>
    <w:lvl w:ilvl="8" w:tplc="3628F12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8F02D2"/>
    <w:multiLevelType w:val="multilevel"/>
    <w:tmpl w:val="9F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CFB5D3A"/>
    <w:multiLevelType w:val="multilevel"/>
    <w:tmpl w:val="689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  <w:num w:numId="45">
    <w:abstractNumId w:val="2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5-26"/>
    <w:docVar w:name="Ar" w:val="2024/25"/>
    <w:docVar w:name="Dep" w:val="Finansdepartementet"/>
    <w:docVar w:name="GDB1" w:val="COM(2025) 188"/>
    <w:docVar w:name="Nr" w:val="41"/>
    <w:docVar w:name="Rub" w:val="Ändringar i EU-förordningar för att stärka försvarsindustrin"/>
    <w:docVar w:name="UppDat" w:val="2025-05-26"/>
    <w:docVar w:name="Utsk" w:val="Finansutskottet"/>
  </w:docVars>
  <w:rsids>
    <w:rsidRoot w:val="003668E3"/>
    <w:rsid w:val="00000290"/>
    <w:rsid w:val="00000A5F"/>
    <w:rsid w:val="00001068"/>
    <w:rsid w:val="00002B4B"/>
    <w:rsid w:val="00003B4A"/>
    <w:rsid w:val="0000412C"/>
    <w:rsid w:val="00004D5C"/>
    <w:rsid w:val="000058CE"/>
    <w:rsid w:val="00005F68"/>
    <w:rsid w:val="00006CA7"/>
    <w:rsid w:val="000072F5"/>
    <w:rsid w:val="00007D44"/>
    <w:rsid w:val="00011AF3"/>
    <w:rsid w:val="000128EB"/>
    <w:rsid w:val="00012B00"/>
    <w:rsid w:val="00013E33"/>
    <w:rsid w:val="00014EF6"/>
    <w:rsid w:val="000155FA"/>
    <w:rsid w:val="00016221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2833"/>
    <w:rsid w:val="00032C7C"/>
    <w:rsid w:val="00034116"/>
    <w:rsid w:val="00035B33"/>
    <w:rsid w:val="0003679E"/>
    <w:rsid w:val="00037BBC"/>
    <w:rsid w:val="00041EDC"/>
    <w:rsid w:val="00042CE5"/>
    <w:rsid w:val="0004352E"/>
    <w:rsid w:val="00044C69"/>
    <w:rsid w:val="00051341"/>
    <w:rsid w:val="0005264F"/>
    <w:rsid w:val="00053CAA"/>
    <w:rsid w:val="00054C1D"/>
    <w:rsid w:val="00055875"/>
    <w:rsid w:val="0005677A"/>
    <w:rsid w:val="00057FE0"/>
    <w:rsid w:val="00061397"/>
    <w:rsid w:val="000620FD"/>
    <w:rsid w:val="000631D7"/>
    <w:rsid w:val="00063DCB"/>
    <w:rsid w:val="000647D2"/>
    <w:rsid w:val="0006512E"/>
    <w:rsid w:val="000656A1"/>
    <w:rsid w:val="00066BC9"/>
    <w:rsid w:val="000675A3"/>
    <w:rsid w:val="0007033C"/>
    <w:rsid w:val="000707E9"/>
    <w:rsid w:val="00072392"/>
    <w:rsid w:val="00072C86"/>
    <w:rsid w:val="00072FFC"/>
    <w:rsid w:val="00073B75"/>
    <w:rsid w:val="000743FC"/>
    <w:rsid w:val="000748FF"/>
    <w:rsid w:val="000757FC"/>
    <w:rsid w:val="00075FF0"/>
    <w:rsid w:val="00076667"/>
    <w:rsid w:val="000769B8"/>
    <w:rsid w:val="00080631"/>
    <w:rsid w:val="00081AFA"/>
    <w:rsid w:val="00081CF3"/>
    <w:rsid w:val="00082374"/>
    <w:rsid w:val="000862E0"/>
    <w:rsid w:val="00086D87"/>
    <w:rsid w:val="000873C3"/>
    <w:rsid w:val="00090185"/>
    <w:rsid w:val="00093408"/>
    <w:rsid w:val="00093BBF"/>
    <w:rsid w:val="0009435C"/>
    <w:rsid w:val="0009572A"/>
    <w:rsid w:val="00096DF5"/>
    <w:rsid w:val="000A13CA"/>
    <w:rsid w:val="000A3B92"/>
    <w:rsid w:val="000A456A"/>
    <w:rsid w:val="000A5070"/>
    <w:rsid w:val="000A5E43"/>
    <w:rsid w:val="000B56A9"/>
    <w:rsid w:val="000B5E2C"/>
    <w:rsid w:val="000C3876"/>
    <w:rsid w:val="000C3C4A"/>
    <w:rsid w:val="000C61D1"/>
    <w:rsid w:val="000C7AA3"/>
    <w:rsid w:val="000C7FB2"/>
    <w:rsid w:val="000D0CF3"/>
    <w:rsid w:val="000D31A9"/>
    <w:rsid w:val="000D370F"/>
    <w:rsid w:val="000D5449"/>
    <w:rsid w:val="000D7110"/>
    <w:rsid w:val="000D7D18"/>
    <w:rsid w:val="000E0F14"/>
    <w:rsid w:val="000E12D9"/>
    <w:rsid w:val="000E24F5"/>
    <w:rsid w:val="000E431B"/>
    <w:rsid w:val="000E59A9"/>
    <w:rsid w:val="000E638A"/>
    <w:rsid w:val="000E6472"/>
    <w:rsid w:val="000E64CB"/>
    <w:rsid w:val="000F00B8"/>
    <w:rsid w:val="000F082A"/>
    <w:rsid w:val="000F1A03"/>
    <w:rsid w:val="000F1EA7"/>
    <w:rsid w:val="000F2084"/>
    <w:rsid w:val="000F2A8A"/>
    <w:rsid w:val="000F3A92"/>
    <w:rsid w:val="000F4808"/>
    <w:rsid w:val="000F6462"/>
    <w:rsid w:val="00101DE6"/>
    <w:rsid w:val="001055DA"/>
    <w:rsid w:val="00106F29"/>
    <w:rsid w:val="00110FAB"/>
    <w:rsid w:val="00112110"/>
    <w:rsid w:val="00112E08"/>
    <w:rsid w:val="00113168"/>
    <w:rsid w:val="0011413E"/>
    <w:rsid w:val="00116BC4"/>
    <w:rsid w:val="00117174"/>
    <w:rsid w:val="0012033A"/>
    <w:rsid w:val="00121002"/>
    <w:rsid w:val="00121EA2"/>
    <w:rsid w:val="00121FFC"/>
    <w:rsid w:val="0012208C"/>
    <w:rsid w:val="00122D16"/>
    <w:rsid w:val="001235D9"/>
    <w:rsid w:val="00123C20"/>
    <w:rsid w:val="001242F3"/>
    <w:rsid w:val="0012459E"/>
    <w:rsid w:val="0012582E"/>
    <w:rsid w:val="00125B5E"/>
    <w:rsid w:val="00126408"/>
    <w:rsid w:val="00126E6B"/>
    <w:rsid w:val="00130714"/>
    <w:rsid w:val="00130EC3"/>
    <w:rsid w:val="001318F5"/>
    <w:rsid w:val="001331B1"/>
    <w:rsid w:val="00133CB0"/>
    <w:rsid w:val="00133E67"/>
    <w:rsid w:val="00134837"/>
    <w:rsid w:val="00134D32"/>
    <w:rsid w:val="00135111"/>
    <w:rsid w:val="00136C30"/>
    <w:rsid w:val="001428E2"/>
    <w:rsid w:val="001431C6"/>
    <w:rsid w:val="00143E09"/>
    <w:rsid w:val="00144386"/>
    <w:rsid w:val="00152956"/>
    <w:rsid w:val="00152BA5"/>
    <w:rsid w:val="00156448"/>
    <w:rsid w:val="001573AF"/>
    <w:rsid w:val="00160B48"/>
    <w:rsid w:val="00160C78"/>
    <w:rsid w:val="00161EB4"/>
    <w:rsid w:val="0016294F"/>
    <w:rsid w:val="00164463"/>
    <w:rsid w:val="00167FA8"/>
    <w:rsid w:val="0017099B"/>
    <w:rsid w:val="00170CE4"/>
    <w:rsid w:val="00170E3E"/>
    <w:rsid w:val="00171A1D"/>
    <w:rsid w:val="00172863"/>
    <w:rsid w:val="0017300E"/>
    <w:rsid w:val="00173126"/>
    <w:rsid w:val="00175C07"/>
    <w:rsid w:val="00176A26"/>
    <w:rsid w:val="001774F8"/>
    <w:rsid w:val="0018096C"/>
    <w:rsid w:val="00180BE1"/>
    <w:rsid w:val="001813DF"/>
    <w:rsid w:val="00182066"/>
    <w:rsid w:val="00184987"/>
    <w:rsid w:val="001857B5"/>
    <w:rsid w:val="00187E1F"/>
    <w:rsid w:val="0019051C"/>
    <w:rsid w:val="0019127B"/>
    <w:rsid w:val="00192350"/>
    <w:rsid w:val="00192E34"/>
    <w:rsid w:val="0019308B"/>
    <w:rsid w:val="0019328F"/>
    <w:rsid w:val="001941B9"/>
    <w:rsid w:val="00195806"/>
    <w:rsid w:val="00196C02"/>
    <w:rsid w:val="00197A8A"/>
    <w:rsid w:val="001A1B33"/>
    <w:rsid w:val="001A2A61"/>
    <w:rsid w:val="001B0B48"/>
    <w:rsid w:val="001B4824"/>
    <w:rsid w:val="001B4D62"/>
    <w:rsid w:val="001C086A"/>
    <w:rsid w:val="001C1C7D"/>
    <w:rsid w:val="001C24C1"/>
    <w:rsid w:val="001C2731"/>
    <w:rsid w:val="001C4566"/>
    <w:rsid w:val="001C4980"/>
    <w:rsid w:val="001C5DC9"/>
    <w:rsid w:val="001C63D5"/>
    <w:rsid w:val="001C6B85"/>
    <w:rsid w:val="001C71A9"/>
    <w:rsid w:val="001D12B4"/>
    <w:rsid w:val="001D12FC"/>
    <w:rsid w:val="001D3805"/>
    <w:rsid w:val="001D3851"/>
    <w:rsid w:val="001D512F"/>
    <w:rsid w:val="001D5D71"/>
    <w:rsid w:val="001D761A"/>
    <w:rsid w:val="001D7BB3"/>
    <w:rsid w:val="001D7DD7"/>
    <w:rsid w:val="001E0BD5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4302"/>
    <w:rsid w:val="001F497B"/>
    <w:rsid w:val="001F4CA8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61F5"/>
    <w:rsid w:val="0021657C"/>
    <w:rsid w:val="0022187E"/>
    <w:rsid w:val="00222258"/>
    <w:rsid w:val="002226DC"/>
    <w:rsid w:val="00223AD6"/>
    <w:rsid w:val="00224B53"/>
    <w:rsid w:val="0022666A"/>
    <w:rsid w:val="00227E43"/>
    <w:rsid w:val="002315F5"/>
    <w:rsid w:val="00232EC3"/>
    <w:rsid w:val="002333D5"/>
    <w:rsid w:val="00233D52"/>
    <w:rsid w:val="00237147"/>
    <w:rsid w:val="00242AD1"/>
    <w:rsid w:val="00242E1F"/>
    <w:rsid w:val="0024412C"/>
    <w:rsid w:val="002452D5"/>
    <w:rsid w:val="0024537C"/>
    <w:rsid w:val="002479CD"/>
    <w:rsid w:val="00247F27"/>
    <w:rsid w:val="002539E7"/>
    <w:rsid w:val="00253CC8"/>
    <w:rsid w:val="002545CB"/>
    <w:rsid w:val="00260977"/>
    <w:rsid w:val="00260D2D"/>
    <w:rsid w:val="00261975"/>
    <w:rsid w:val="00264503"/>
    <w:rsid w:val="00264D1B"/>
    <w:rsid w:val="00267024"/>
    <w:rsid w:val="00271D00"/>
    <w:rsid w:val="00274AA3"/>
    <w:rsid w:val="00275872"/>
    <w:rsid w:val="00281106"/>
    <w:rsid w:val="00282263"/>
    <w:rsid w:val="00282417"/>
    <w:rsid w:val="00282D27"/>
    <w:rsid w:val="00287F0D"/>
    <w:rsid w:val="002902AE"/>
    <w:rsid w:val="002906E9"/>
    <w:rsid w:val="00292420"/>
    <w:rsid w:val="002963B6"/>
    <w:rsid w:val="00296B7A"/>
    <w:rsid w:val="002974DC"/>
    <w:rsid w:val="002A0701"/>
    <w:rsid w:val="002A0CB3"/>
    <w:rsid w:val="002A39EF"/>
    <w:rsid w:val="002A3AAC"/>
    <w:rsid w:val="002A422F"/>
    <w:rsid w:val="002A6394"/>
    <w:rsid w:val="002A6820"/>
    <w:rsid w:val="002B00E5"/>
    <w:rsid w:val="002B400C"/>
    <w:rsid w:val="002B4059"/>
    <w:rsid w:val="002B6849"/>
    <w:rsid w:val="002B6E04"/>
    <w:rsid w:val="002C1D37"/>
    <w:rsid w:val="002C2A30"/>
    <w:rsid w:val="002C4348"/>
    <w:rsid w:val="002C468B"/>
    <w:rsid w:val="002C476F"/>
    <w:rsid w:val="002C5B48"/>
    <w:rsid w:val="002D014F"/>
    <w:rsid w:val="002D2647"/>
    <w:rsid w:val="002D32C6"/>
    <w:rsid w:val="002D4298"/>
    <w:rsid w:val="002D4829"/>
    <w:rsid w:val="002D4F9F"/>
    <w:rsid w:val="002D6541"/>
    <w:rsid w:val="002D6F18"/>
    <w:rsid w:val="002D70E2"/>
    <w:rsid w:val="002D7302"/>
    <w:rsid w:val="002E150B"/>
    <w:rsid w:val="002E2C89"/>
    <w:rsid w:val="002E3609"/>
    <w:rsid w:val="002E4D3F"/>
    <w:rsid w:val="002E5668"/>
    <w:rsid w:val="002E61A5"/>
    <w:rsid w:val="002E61DB"/>
    <w:rsid w:val="002E6DF1"/>
    <w:rsid w:val="002F204A"/>
    <w:rsid w:val="002F3675"/>
    <w:rsid w:val="002F59E0"/>
    <w:rsid w:val="002F66A6"/>
    <w:rsid w:val="002F75A9"/>
    <w:rsid w:val="002F7FAD"/>
    <w:rsid w:val="00300342"/>
    <w:rsid w:val="0030414B"/>
    <w:rsid w:val="00304401"/>
    <w:rsid w:val="003050DB"/>
    <w:rsid w:val="00310561"/>
    <w:rsid w:val="00310F17"/>
    <w:rsid w:val="00311AF7"/>
    <w:rsid w:val="00311D8C"/>
    <w:rsid w:val="0031273D"/>
    <w:rsid w:val="003128E2"/>
    <w:rsid w:val="003153D9"/>
    <w:rsid w:val="003172B4"/>
    <w:rsid w:val="003176DC"/>
    <w:rsid w:val="00320EA7"/>
    <w:rsid w:val="0032120A"/>
    <w:rsid w:val="00321621"/>
    <w:rsid w:val="00323EF7"/>
    <w:rsid w:val="003240E1"/>
    <w:rsid w:val="0032442D"/>
    <w:rsid w:val="00325F89"/>
    <w:rsid w:val="00326C03"/>
    <w:rsid w:val="003273D3"/>
    <w:rsid w:val="003273F2"/>
    <w:rsid w:val="00327474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457D"/>
    <w:rsid w:val="00347433"/>
    <w:rsid w:val="0034750A"/>
    <w:rsid w:val="003475E4"/>
    <w:rsid w:val="00347C69"/>
    <w:rsid w:val="00347E11"/>
    <w:rsid w:val="003503DD"/>
    <w:rsid w:val="00350696"/>
    <w:rsid w:val="00350C92"/>
    <w:rsid w:val="0035266C"/>
    <w:rsid w:val="00354173"/>
    <w:rsid w:val="003542C5"/>
    <w:rsid w:val="00360397"/>
    <w:rsid w:val="003615EB"/>
    <w:rsid w:val="00364EFF"/>
    <w:rsid w:val="00365356"/>
    <w:rsid w:val="00365461"/>
    <w:rsid w:val="00365D82"/>
    <w:rsid w:val="003668E3"/>
    <w:rsid w:val="00367EDA"/>
    <w:rsid w:val="00370311"/>
    <w:rsid w:val="00370B80"/>
    <w:rsid w:val="00374220"/>
    <w:rsid w:val="0037478D"/>
    <w:rsid w:val="00380663"/>
    <w:rsid w:val="003807B5"/>
    <w:rsid w:val="003853E3"/>
    <w:rsid w:val="0038587E"/>
    <w:rsid w:val="00386B49"/>
    <w:rsid w:val="00387FE8"/>
    <w:rsid w:val="00390335"/>
    <w:rsid w:val="00392ED4"/>
    <w:rsid w:val="00393680"/>
    <w:rsid w:val="00394D4C"/>
    <w:rsid w:val="003953B3"/>
    <w:rsid w:val="003959CA"/>
    <w:rsid w:val="00395D9F"/>
    <w:rsid w:val="00397242"/>
    <w:rsid w:val="003A1315"/>
    <w:rsid w:val="003A2E73"/>
    <w:rsid w:val="003A3071"/>
    <w:rsid w:val="003A30D3"/>
    <w:rsid w:val="003A3A54"/>
    <w:rsid w:val="003A45B1"/>
    <w:rsid w:val="003A5969"/>
    <w:rsid w:val="003A5C58"/>
    <w:rsid w:val="003A6A94"/>
    <w:rsid w:val="003B0C81"/>
    <w:rsid w:val="003B201F"/>
    <w:rsid w:val="003B31E6"/>
    <w:rsid w:val="003B4544"/>
    <w:rsid w:val="003C36FA"/>
    <w:rsid w:val="003C3720"/>
    <w:rsid w:val="003C7BE0"/>
    <w:rsid w:val="003D041A"/>
    <w:rsid w:val="003D0DD3"/>
    <w:rsid w:val="003D17EF"/>
    <w:rsid w:val="003D3535"/>
    <w:rsid w:val="003D4246"/>
    <w:rsid w:val="003D4354"/>
    <w:rsid w:val="003D43DB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E7DE9"/>
    <w:rsid w:val="003F1F1F"/>
    <w:rsid w:val="003F1F64"/>
    <w:rsid w:val="003F2278"/>
    <w:rsid w:val="003F299F"/>
    <w:rsid w:val="003F2F1D"/>
    <w:rsid w:val="003F4A3C"/>
    <w:rsid w:val="003F59B4"/>
    <w:rsid w:val="003F5F4E"/>
    <w:rsid w:val="003F6B53"/>
    <w:rsid w:val="003F6B92"/>
    <w:rsid w:val="004008FB"/>
    <w:rsid w:val="0040090E"/>
    <w:rsid w:val="00403D11"/>
    <w:rsid w:val="00404DB4"/>
    <w:rsid w:val="004060B1"/>
    <w:rsid w:val="0041093C"/>
    <w:rsid w:val="00410955"/>
    <w:rsid w:val="0041223B"/>
    <w:rsid w:val="004137EE"/>
    <w:rsid w:val="00413A4E"/>
    <w:rsid w:val="00414A65"/>
    <w:rsid w:val="00415163"/>
    <w:rsid w:val="00415273"/>
    <w:rsid w:val="004157BE"/>
    <w:rsid w:val="00416751"/>
    <w:rsid w:val="0042068E"/>
    <w:rsid w:val="00421C61"/>
    <w:rsid w:val="00421EEA"/>
    <w:rsid w:val="00422030"/>
    <w:rsid w:val="00422A7F"/>
    <w:rsid w:val="004253D9"/>
    <w:rsid w:val="00426213"/>
    <w:rsid w:val="00431A7B"/>
    <w:rsid w:val="004344EA"/>
    <w:rsid w:val="0043623F"/>
    <w:rsid w:val="00437459"/>
    <w:rsid w:val="00437923"/>
    <w:rsid w:val="00441D70"/>
    <w:rsid w:val="004425C2"/>
    <w:rsid w:val="004451EF"/>
    <w:rsid w:val="0044556D"/>
    <w:rsid w:val="00445604"/>
    <w:rsid w:val="0044692B"/>
    <w:rsid w:val="00446BAE"/>
    <w:rsid w:val="00450251"/>
    <w:rsid w:val="004508BA"/>
    <w:rsid w:val="00452C93"/>
    <w:rsid w:val="004550EF"/>
    <w:rsid w:val="004557F3"/>
    <w:rsid w:val="0045607E"/>
    <w:rsid w:val="004563FD"/>
    <w:rsid w:val="00456DC3"/>
    <w:rsid w:val="00461E37"/>
    <w:rsid w:val="004625D5"/>
    <w:rsid w:val="0046337E"/>
    <w:rsid w:val="004634C8"/>
    <w:rsid w:val="00463B7A"/>
    <w:rsid w:val="00464CA1"/>
    <w:rsid w:val="004660C8"/>
    <w:rsid w:val="00467DEF"/>
    <w:rsid w:val="00472EBA"/>
    <w:rsid w:val="004735B6"/>
    <w:rsid w:val="004735F0"/>
    <w:rsid w:val="00473BD8"/>
    <w:rsid w:val="004745D7"/>
    <w:rsid w:val="00474676"/>
    <w:rsid w:val="0047511B"/>
    <w:rsid w:val="0047537A"/>
    <w:rsid w:val="00475B99"/>
    <w:rsid w:val="00477628"/>
    <w:rsid w:val="00480950"/>
    <w:rsid w:val="00480A8A"/>
    <w:rsid w:val="00480EC3"/>
    <w:rsid w:val="0048317E"/>
    <w:rsid w:val="00485601"/>
    <w:rsid w:val="004865B8"/>
    <w:rsid w:val="004867CC"/>
    <w:rsid w:val="00486C0D"/>
    <w:rsid w:val="00487B96"/>
    <w:rsid w:val="004911D9"/>
    <w:rsid w:val="00491213"/>
    <w:rsid w:val="00491796"/>
    <w:rsid w:val="00493416"/>
    <w:rsid w:val="0049423C"/>
    <w:rsid w:val="004951AB"/>
    <w:rsid w:val="0049745A"/>
    <w:rsid w:val="0049768A"/>
    <w:rsid w:val="004A33C6"/>
    <w:rsid w:val="004A40CA"/>
    <w:rsid w:val="004A54E6"/>
    <w:rsid w:val="004A6464"/>
    <w:rsid w:val="004A66B1"/>
    <w:rsid w:val="004A7DC4"/>
    <w:rsid w:val="004B1710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BE9"/>
    <w:rsid w:val="004B7DFF"/>
    <w:rsid w:val="004B7E75"/>
    <w:rsid w:val="004C0C8D"/>
    <w:rsid w:val="004C2D20"/>
    <w:rsid w:val="004C3A3F"/>
    <w:rsid w:val="004C52AA"/>
    <w:rsid w:val="004C5686"/>
    <w:rsid w:val="004C70EE"/>
    <w:rsid w:val="004C7AB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9B9"/>
    <w:rsid w:val="004F363F"/>
    <w:rsid w:val="004F4021"/>
    <w:rsid w:val="004F508D"/>
    <w:rsid w:val="004F5640"/>
    <w:rsid w:val="004F6525"/>
    <w:rsid w:val="004F6AC0"/>
    <w:rsid w:val="004F6DE1"/>
    <w:rsid w:val="004F6FE2"/>
    <w:rsid w:val="004F79F2"/>
    <w:rsid w:val="00500981"/>
    <w:rsid w:val="00500D79"/>
    <w:rsid w:val="005011D9"/>
    <w:rsid w:val="0050238B"/>
    <w:rsid w:val="00503A82"/>
    <w:rsid w:val="00505905"/>
    <w:rsid w:val="00505BC1"/>
    <w:rsid w:val="005114C3"/>
    <w:rsid w:val="00511A1B"/>
    <w:rsid w:val="00511A68"/>
    <w:rsid w:val="005121C0"/>
    <w:rsid w:val="00513E7D"/>
    <w:rsid w:val="00514933"/>
    <w:rsid w:val="00514A67"/>
    <w:rsid w:val="00515921"/>
    <w:rsid w:val="0051733A"/>
    <w:rsid w:val="00520A46"/>
    <w:rsid w:val="00521192"/>
    <w:rsid w:val="0052127C"/>
    <w:rsid w:val="00524CF3"/>
    <w:rsid w:val="00526AEB"/>
    <w:rsid w:val="005273BF"/>
    <w:rsid w:val="005302E0"/>
    <w:rsid w:val="005318FF"/>
    <w:rsid w:val="005341E9"/>
    <w:rsid w:val="00534E52"/>
    <w:rsid w:val="005365B6"/>
    <w:rsid w:val="00536D08"/>
    <w:rsid w:val="00544738"/>
    <w:rsid w:val="005456E4"/>
    <w:rsid w:val="005475D3"/>
    <w:rsid w:val="00547B89"/>
    <w:rsid w:val="00551027"/>
    <w:rsid w:val="005527F1"/>
    <w:rsid w:val="00553B1E"/>
    <w:rsid w:val="005548BA"/>
    <w:rsid w:val="005568AF"/>
    <w:rsid w:val="00556AF5"/>
    <w:rsid w:val="00557081"/>
    <w:rsid w:val="005577F2"/>
    <w:rsid w:val="005606BC"/>
    <w:rsid w:val="00562D54"/>
    <w:rsid w:val="00563706"/>
    <w:rsid w:val="00563E73"/>
    <w:rsid w:val="0056426C"/>
    <w:rsid w:val="00565792"/>
    <w:rsid w:val="00567351"/>
    <w:rsid w:val="00567799"/>
    <w:rsid w:val="005710DE"/>
    <w:rsid w:val="00571A0B"/>
    <w:rsid w:val="005723C3"/>
    <w:rsid w:val="00573DFD"/>
    <w:rsid w:val="005747D0"/>
    <w:rsid w:val="005750EC"/>
    <w:rsid w:val="005752A2"/>
    <w:rsid w:val="0057648E"/>
    <w:rsid w:val="005822DF"/>
    <w:rsid w:val="005827D5"/>
    <w:rsid w:val="00582918"/>
    <w:rsid w:val="00583E79"/>
    <w:rsid w:val="005849E3"/>
    <w:rsid w:val="005850D7"/>
    <w:rsid w:val="0058522F"/>
    <w:rsid w:val="00585282"/>
    <w:rsid w:val="00586266"/>
    <w:rsid w:val="0058703B"/>
    <w:rsid w:val="00592275"/>
    <w:rsid w:val="00592A09"/>
    <w:rsid w:val="0059415A"/>
    <w:rsid w:val="00595EDE"/>
    <w:rsid w:val="00596A02"/>
    <w:rsid w:val="00596E2B"/>
    <w:rsid w:val="00597DE3"/>
    <w:rsid w:val="005A0CBA"/>
    <w:rsid w:val="005A2022"/>
    <w:rsid w:val="005A272D"/>
    <w:rsid w:val="005A3272"/>
    <w:rsid w:val="005A3622"/>
    <w:rsid w:val="005A5193"/>
    <w:rsid w:val="005A5249"/>
    <w:rsid w:val="005A6034"/>
    <w:rsid w:val="005A7AC1"/>
    <w:rsid w:val="005B115A"/>
    <w:rsid w:val="005B3ADC"/>
    <w:rsid w:val="005B537F"/>
    <w:rsid w:val="005C0C11"/>
    <w:rsid w:val="005C120D"/>
    <w:rsid w:val="005C15B3"/>
    <w:rsid w:val="005C1742"/>
    <w:rsid w:val="005C1BE8"/>
    <w:rsid w:val="005C507E"/>
    <w:rsid w:val="005C6F80"/>
    <w:rsid w:val="005D07C2"/>
    <w:rsid w:val="005E0566"/>
    <w:rsid w:val="005E2F29"/>
    <w:rsid w:val="005E3100"/>
    <w:rsid w:val="005E400D"/>
    <w:rsid w:val="005E49D4"/>
    <w:rsid w:val="005E4E79"/>
    <w:rsid w:val="005E5CE7"/>
    <w:rsid w:val="005E790C"/>
    <w:rsid w:val="005F08C5"/>
    <w:rsid w:val="005F1EAD"/>
    <w:rsid w:val="005F29B4"/>
    <w:rsid w:val="005F6C1C"/>
    <w:rsid w:val="005F6EB0"/>
    <w:rsid w:val="006010AC"/>
    <w:rsid w:val="0060258C"/>
    <w:rsid w:val="0060318C"/>
    <w:rsid w:val="00604782"/>
    <w:rsid w:val="00605718"/>
    <w:rsid w:val="00605C66"/>
    <w:rsid w:val="00606310"/>
    <w:rsid w:val="00607814"/>
    <w:rsid w:val="00610D87"/>
    <w:rsid w:val="00610E88"/>
    <w:rsid w:val="00612D67"/>
    <w:rsid w:val="00613827"/>
    <w:rsid w:val="006153B7"/>
    <w:rsid w:val="006175D7"/>
    <w:rsid w:val="00620448"/>
    <w:rsid w:val="006208E5"/>
    <w:rsid w:val="00621276"/>
    <w:rsid w:val="00622BAB"/>
    <w:rsid w:val="00625668"/>
    <w:rsid w:val="006273E4"/>
    <w:rsid w:val="00627404"/>
    <w:rsid w:val="00631F82"/>
    <w:rsid w:val="006323C5"/>
    <w:rsid w:val="006338D8"/>
    <w:rsid w:val="00633B59"/>
    <w:rsid w:val="00634EF4"/>
    <w:rsid w:val="00635759"/>
    <w:rsid w:val="006357D0"/>
    <w:rsid w:val="006358C8"/>
    <w:rsid w:val="0063605C"/>
    <w:rsid w:val="0064133A"/>
    <w:rsid w:val="006416D1"/>
    <w:rsid w:val="00647FD7"/>
    <w:rsid w:val="00650080"/>
    <w:rsid w:val="006500BC"/>
    <w:rsid w:val="00651F17"/>
    <w:rsid w:val="00651F1B"/>
    <w:rsid w:val="0065382D"/>
    <w:rsid w:val="00654B4D"/>
    <w:rsid w:val="00655442"/>
    <w:rsid w:val="0065559D"/>
    <w:rsid w:val="00655A40"/>
    <w:rsid w:val="00655AF2"/>
    <w:rsid w:val="00657D11"/>
    <w:rsid w:val="00660D84"/>
    <w:rsid w:val="00660EBF"/>
    <w:rsid w:val="0066133A"/>
    <w:rsid w:val="00663196"/>
    <w:rsid w:val="0066378C"/>
    <w:rsid w:val="0066661D"/>
    <w:rsid w:val="0066667B"/>
    <w:rsid w:val="006700F0"/>
    <w:rsid w:val="006706EA"/>
    <w:rsid w:val="00670A48"/>
    <w:rsid w:val="00670F22"/>
    <w:rsid w:val="00672F6F"/>
    <w:rsid w:val="00674C2F"/>
    <w:rsid w:val="00674C8B"/>
    <w:rsid w:val="00675604"/>
    <w:rsid w:val="00683510"/>
    <w:rsid w:val="006844A2"/>
    <w:rsid w:val="00684F6C"/>
    <w:rsid w:val="0068582B"/>
    <w:rsid w:val="00685C94"/>
    <w:rsid w:val="00691AEE"/>
    <w:rsid w:val="00692CA1"/>
    <w:rsid w:val="006938EE"/>
    <w:rsid w:val="0069523C"/>
    <w:rsid w:val="006962CA"/>
    <w:rsid w:val="00696A95"/>
    <w:rsid w:val="006A09DA"/>
    <w:rsid w:val="006A1835"/>
    <w:rsid w:val="006A2625"/>
    <w:rsid w:val="006A3A3B"/>
    <w:rsid w:val="006A613B"/>
    <w:rsid w:val="006B129D"/>
    <w:rsid w:val="006B4A30"/>
    <w:rsid w:val="006B7569"/>
    <w:rsid w:val="006C28EE"/>
    <w:rsid w:val="006C4FF1"/>
    <w:rsid w:val="006C5C02"/>
    <w:rsid w:val="006D04E7"/>
    <w:rsid w:val="006D0D50"/>
    <w:rsid w:val="006D2998"/>
    <w:rsid w:val="006D3188"/>
    <w:rsid w:val="006D5159"/>
    <w:rsid w:val="006D5E58"/>
    <w:rsid w:val="006D6779"/>
    <w:rsid w:val="006D784B"/>
    <w:rsid w:val="006D7F15"/>
    <w:rsid w:val="006E0671"/>
    <w:rsid w:val="006E08FC"/>
    <w:rsid w:val="006E1B38"/>
    <w:rsid w:val="006E554F"/>
    <w:rsid w:val="006E5D43"/>
    <w:rsid w:val="006F2588"/>
    <w:rsid w:val="00707737"/>
    <w:rsid w:val="00710417"/>
    <w:rsid w:val="00710A6C"/>
    <w:rsid w:val="00710D98"/>
    <w:rsid w:val="00711CE9"/>
    <w:rsid w:val="00712266"/>
    <w:rsid w:val="00712593"/>
    <w:rsid w:val="0071279B"/>
    <w:rsid w:val="00712D82"/>
    <w:rsid w:val="007153BF"/>
    <w:rsid w:val="00716B08"/>
    <w:rsid w:val="00716DCA"/>
    <w:rsid w:val="00716E22"/>
    <w:rsid w:val="007171AB"/>
    <w:rsid w:val="007213D0"/>
    <w:rsid w:val="007219C0"/>
    <w:rsid w:val="00721D8B"/>
    <w:rsid w:val="00721E00"/>
    <w:rsid w:val="0072347F"/>
    <w:rsid w:val="007246CA"/>
    <w:rsid w:val="00730DEA"/>
    <w:rsid w:val="00731C75"/>
    <w:rsid w:val="00732599"/>
    <w:rsid w:val="00736A8D"/>
    <w:rsid w:val="00740A44"/>
    <w:rsid w:val="00742EE9"/>
    <w:rsid w:val="00743E09"/>
    <w:rsid w:val="00744FCC"/>
    <w:rsid w:val="00747B9C"/>
    <w:rsid w:val="00750C93"/>
    <w:rsid w:val="007518A9"/>
    <w:rsid w:val="00751B91"/>
    <w:rsid w:val="00752BDA"/>
    <w:rsid w:val="00754947"/>
    <w:rsid w:val="00754E24"/>
    <w:rsid w:val="0075629E"/>
    <w:rsid w:val="00757B3B"/>
    <w:rsid w:val="007618C5"/>
    <w:rsid w:val="00764145"/>
    <w:rsid w:val="00764BAB"/>
    <w:rsid w:val="00764FA6"/>
    <w:rsid w:val="00765294"/>
    <w:rsid w:val="0076778A"/>
    <w:rsid w:val="00771DFA"/>
    <w:rsid w:val="007720D9"/>
    <w:rsid w:val="00773075"/>
    <w:rsid w:val="00773F36"/>
    <w:rsid w:val="00774118"/>
    <w:rsid w:val="00775BF6"/>
    <w:rsid w:val="00776254"/>
    <w:rsid w:val="007769FC"/>
    <w:rsid w:val="00776C04"/>
    <w:rsid w:val="00777C9B"/>
    <w:rsid w:val="00777CFF"/>
    <w:rsid w:val="00777DA3"/>
    <w:rsid w:val="007815BC"/>
    <w:rsid w:val="00782586"/>
    <w:rsid w:val="00782B3F"/>
    <w:rsid w:val="00782E3C"/>
    <w:rsid w:val="00783FA3"/>
    <w:rsid w:val="0078504E"/>
    <w:rsid w:val="00785292"/>
    <w:rsid w:val="00785854"/>
    <w:rsid w:val="007900CC"/>
    <w:rsid w:val="00793307"/>
    <w:rsid w:val="007936C9"/>
    <w:rsid w:val="0079641B"/>
    <w:rsid w:val="00797A90"/>
    <w:rsid w:val="007A1856"/>
    <w:rsid w:val="007A1887"/>
    <w:rsid w:val="007A4DDC"/>
    <w:rsid w:val="007A5A78"/>
    <w:rsid w:val="007A629C"/>
    <w:rsid w:val="007A6348"/>
    <w:rsid w:val="007B023C"/>
    <w:rsid w:val="007B03CC"/>
    <w:rsid w:val="007B1892"/>
    <w:rsid w:val="007B2F08"/>
    <w:rsid w:val="007B6BDB"/>
    <w:rsid w:val="007C19ED"/>
    <w:rsid w:val="007C391A"/>
    <w:rsid w:val="007C44FF"/>
    <w:rsid w:val="007C4EF5"/>
    <w:rsid w:val="007C6456"/>
    <w:rsid w:val="007C7BDB"/>
    <w:rsid w:val="007D0A44"/>
    <w:rsid w:val="007D2FF5"/>
    <w:rsid w:val="007D4BCF"/>
    <w:rsid w:val="007D542F"/>
    <w:rsid w:val="007D665C"/>
    <w:rsid w:val="007D6A0C"/>
    <w:rsid w:val="007D73AB"/>
    <w:rsid w:val="007D790E"/>
    <w:rsid w:val="007E2712"/>
    <w:rsid w:val="007E3563"/>
    <w:rsid w:val="007E4645"/>
    <w:rsid w:val="007E4A9C"/>
    <w:rsid w:val="007E5516"/>
    <w:rsid w:val="007E6B29"/>
    <w:rsid w:val="007E7EE2"/>
    <w:rsid w:val="007F06CA"/>
    <w:rsid w:val="007F0DD0"/>
    <w:rsid w:val="007F12F1"/>
    <w:rsid w:val="007F3D0A"/>
    <w:rsid w:val="007F576C"/>
    <w:rsid w:val="007F61D0"/>
    <w:rsid w:val="007F7197"/>
    <w:rsid w:val="007F79DA"/>
    <w:rsid w:val="00800DD8"/>
    <w:rsid w:val="0080228F"/>
    <w:rsid w:val="00802E2B"/>
    <w:rsid w:val="00804C1B"/>
    <w:rsid w:val="0080595A"/>
    <w:rsid w:val="0080608A"/>
    <w:rsid w:val="00807F6F"/>
    <w:rsid w:val="00812D0C"/>
    <w:rsid w:val="008150A6"/>
    <w:rsid w:val="00815A8F"/>
    <w:rsid w:val="008162F6"/>
    <w:rsid w:val="00816EF3"/>
    <w:rsid w:val="00817098"/>
    <w:rsid w:val="008178E6"/>
    <w:rsid w:val="00817F0C"/>
    <w:rsid w:val="00821540"/>
    <w:rsid w:val="0082249C"/>
    <w:rsid w:val="008237FB"/>
    <w:rsid w:val="008241CF"/>
    <w:rsid w:val="00824CCE"/>
    <w:rsid w:val="008263CC"/>
    <w:rsid w:val="00826B75"/>
    <w:rsid w:val="00830B7B"/>
    <w:rsid w:val="00832661"/>
    <w:rsid w:val="008349AA"/>
    <w:rsid w:val="0083613C"/>
    <w:rsid w:val="008375D5"/>
    <w:rsid w:val="00840CF9"/>
    <w:rsid w:val="00841486"/>
    <w:rsid w:val="00842BC9"/>
    <w:rsid w:val="008431AF"/>
    <w:rsid w:val="0084425D"/>
    <w:rsid w:val="0084476E"/>
    <w:rsid w:val="00845137"/>
    <w:rsid w:val="00845B9F"/>
    <w:rsid w:val="008504F6"/>
    <w:rsid w:val="0085240E"/>
    <w:rsid w:val="00852484"/>
    <w:rsid w:val="008573B9"/>
    <w:rsid w:val="0085782D"/>
    <w:rsid w:val="00862385"/>
    <w:rsid w:val="00863BB7"/>
    <w:rsid w:val="00870559"/>
    <w:rsid w:val="008706AE"/>
    <w:rsid w:val="008730FD"/>
    <w:rsid w:val="00873DA1"/>
    <w:rsid w:val="00875DDD"/>
    <w:rsid w:val="00881907"/>
    <w:rsid w:val="00881BC6"/>
    <w:rsid w:val="00884056"/>
    <w:rsid w:val="008848F6"/>
    <w:rsid w:val="008860CC"/>
    <w:rsid w:val="00886EEE"/>
    <w:rsid w:val="00886FB3"/>
    <w:rsid w:val="00887F86"/>
    <w:rsid w:val="00890876"/>
    <w:rsid w:val="00891929"/>
    <w:rsid w:val="00893029"/>
    <w:rsid w:val="0089514A"/>
    <w:rsid w:val="00895C2A"/>
    <w:rsid w:val="00897453"/>
    <w:rsid w:val="008A03E9"/>
    <w:rsid w:val="008A0710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4D1B"/>
    <w:rsid w:val="008B6135"/>
    <w:rsid w:val="008B7BEB"/>
    <w:rsid w:val="008C02B8"/>
    <w:rsid w:val="008C3338"/>
    <w:rsid w:val="008C4538"/>
    <w:rsid w:val="008C4A10"/>
    <w:rsid w:val="008C562B"/>
    <w:rsid w:val="008C6717"/>
    <w:rsid w:val="008D0305"/>
    <w:rsid w:val="008D0A21"/>
    <w:rsid w:val="008D25C5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335F"/>
    <w:rsid w:val="008E59DC"/>
    <w:rsid w:val="008E65A8"/>
    <w:rsid w:val="008E77D6"/>
    <w:rsid w:val="008F0817"/>
    <w:rsid w:val="00902A22"/>
    <w:rsid w:val="009036E7"/>
    <w:rsid w:val="00903791"/>
    <w:rsid w:val="00903CDA"/>
    <w:rsid w:val="00904778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08D7"/>
    <w:rsid w:val="0092135B"/>
    <w:rsid w:val="00921F87"/>
    <w:rsid w:val="009271B0"/>
    <w:rsid w:val="009279B2"/>
    <w:rsid w:val="00931441"/>
    <w:rsid w:val="00932393"/>
    <w:rsid w:val="009349F6"/>
    <w:rsid w:val="00935814"/>
    <w:rsid w:val="0094502D"/>
    <w:rsid w:val="00946561"/>
    <w:rsid w:val="00946B12"/>
    <w:rsid w:val="00946B39"/>
    <w:rsid w:val="00947013"/>
    <w:rsid w:val="0095062C"/>
    <w:rsid w:val="009546CB"/>
    <w:rsid w:val="00956EA9"/>
    <w:rsid w:val="00966C11"/>
    <w:rsid w:val="00966E40"/>
    <w:rsid w:val="00971BC4"/>
    <w:rsid w:val="00973084"/>
    <w:rsid w:val="00973422"/>
    <w:rsid w:val="00973CBD"/>
    <w:rsid w:val="00974520"/>
    <w:rsid w:val="00974B59"/>
    <w:rsid w:val="00974F7D"/>
    <w:rsid w:val="00975341"/>
    <w:rsid w:val="0097653D"/>
    <w:rsid w:val="00977A0D"/>
    <w:rsid w:val="00977B21"/>
    <w:rsid w:val="00984EA2"/>
    <w:rsid w:val="00986CC3"/>
    <w:rsid w:val="0098731D"/>
    <w:rsid w:val="0099068E"/>
    <w:rsid w:val="009920AA"/>
    <w:rsid w:val="009923D2"/>
    <w:rsid w:val="00992943"/>
    <w:rsid w:val="009931B3"/>
    <w:rsid w:val="00995A3F"/>
    <w:rsid w:val="00996279"/>
    <w:rsid w:val="009965F7"/>
    <w:rsid w:val="00997D6C"/>
    <w:rsid w:val="009A0866"/>
    <w:rsid w:val="009A0FA7"/>
    <w:rsid w:val="009A4C8D"/>
    <w:rsid w:val="009A4D0A"/>
    <w:rsid w:val="009A6156"/>
    <w:rsid w:val="009A759C"/>
    <w:rsid w:val="009B2B2B"/>
    <w:rsid w:val="009B2F70"/>
    <w:rsid w:val="009B4594"/>
    <w:rsid w:val="009B4DEC"/>
    <w:rsid w:val="009B65C2"/>
    <w:rsid w:val="009C2289"/>
    <w:rsid w:val="009C2459"/>
    <w:rsid w:val="009C255A"/>
    <w:rsid w:val="009C2B46"/>
    <w:rsid w:val="009C2FA3"/>
    <w:rsid w:val="009C3E62"/>
    <w:rsid w:val="009C4448"/>
    <w:rsid w:val="009C610D"/>
    <w:rsid w:val="009C6D10"/>
    <w:rsid w:val="009D0F74"/>
    <w:rsid w:val="009D10E5"/>
    <w:rsid w:val="009D2A20"/>
    <w:rsid w:val="009D2DC4"/>
    <w:rsid w:val="009D3C86"/>
    <w:rsid w:val="009D43F3"/>
    <w:rsid w:val="009D4E9F"/>
    <w:rsid w:val="009D5D40"/>
    <w:rsid w:val="009D61D7"/>
    <w:rsid w:val="009D6B1B"/>
    <w:rsid w:val="009E039B"/>
    <w:rsid w:val="009E083A"/>
    <w:rsid w:val="009E107B"/>
    <w:rsid w:val="009E18D6"/>
    <w:rsid w:val="009E2D86"/>
    <w:rsid w:val="009E4DCA"/>
    <w:rsid w:val="009E53C8"/>
    <w:rsid w:val="009E5B02"/>
    <w:rsid w:val="009E7314"/>
    <w:rsid w:val="009E7B92"/>
    <w:rsid w:val="009E7F45"/>
    <w:rsid w:val="009F19C0"/>
    <w:rsid w:val="009F2CDD"/>
    <w:rsid w:val="009F3ABD"/>
    <w:rsid w:val="009F505F"/>
    <w:rsid w:val="009F716D"/>
    <w:rsid w:val="00A00AE4"/>
    <w:rsid w:val="00A00D24"/>
    <w:rsid w:val="00A0129C"/>
    <w:rsid w:val="00A016E6"/>
    <w:rsid w:val="00A01F5C"/>
    <w:rsid w:val="00A01FE5"/>
    <w:rsid w:val="00A05326"/>
    <w:rsid w:val="00A1076C"/>
    <w:rsid w:val="00A11B30"/>
    <w:rsid w:val="00A12A69"/>
    <w:rsid w:val="00A165AE"/>
    <w:rsid w:val="00A2019A"/>
    <w:rsid w:val="00A21091"/>
    <w:rsid w:val="00A222BA"/>
    <w:rsid w:val="00A23493"/>
    <w:rsid w:val="00A2416A"/>
    <w:rsid w:val="00A30E06"/>
    <w:rsid w:val="00A31EC8"/>
    <w:rsid w:val="00A3270B"/>
    <w:rsid w:val="00A333A9"/>
    <w:rsid w:val="00A379E4"/>
    <w:rsid w:val="00A4247E"/>
    <w:rsid w:val="00A42E05"/>
    <w:rsid w:val="00A42F07"/>
    <w:rsid w:val="00A43B02"/>
    <w:rsid w:val="00A43D99"/>
    <w:rsid w:val="00A44946"/>
    <w:rsid w:val="00A45A84"/>
    <w:rsid w:val="00A46B85"/>
    <w:rsid w:val="00A4774D"/>
    <w:rsid w:val="00A47FC1"/>
    <w:rsid w:val="00A50585"/>
    <w:rsid w:val="00A506F1"/>
    <w:rsid w:val="00A50DDD"/>
    <w:rsid w:val="00A5156E"/>
    <w:rsid w:val="00A53E57"/>
    <w:rsid w:val="00A5412C"/>
    <w:rsid w:val="00A548EA"/>
    <w:rsid w:val="00A56667"/>
    <w:rsid w:val="00A56824"/>
    <w:rsid w:val="00A572DA"/>
    <w:rsid w:val="00A60D45"/>
    <w:rsid w:val="00A61F6D"/>
    <w:rsid w:val="00A642BF"/>
    <w:rsid w:val="00A65996"/>
    <w:rsid w:val="00A67276"/>
    <w:rsid w:val="00A67588"/>
    <w:rsid w:val="00A67840"/>
    <w:rsid w:val="00A7164F"/>
    <w:rsid w:val="00A71A9E"/>
    <w:rsid w:val="00A7382D"/>
    <w:rsid w:val="00A743A9"/>
    <w:rsid w:val="00A743AC"/>
    <w:rsid w:val="00A75AB7"/>
    <w:rsid w:val="00A833B9"/>
    <w:rsid w:val="00A8483F"/>
    <w:rsid w:val="00A8516A"/>
    <w:rsid w:val="00A870B0"/>
    <w:rsid w:val="00A8728A"/>
    <w:rsid w:val="00A87A54"/>
    <w:rsid w:val="00A97C1F"/>
    <w:rsid w:val="00AA105C"/>
    <w:rsid w:val="00AA1809"/>
    <w:rsid w:val="00AA1FFE"/>
    <w:rsid w:val="00AA3F2E"/>
    <w:rsid w:val="00AA72F4"/>
    <w:rsid w:val="00AA7CF3"/>
    <w:rsid w:val="00AB10E7"/>
    <w:rsid w:val="00AB4D25"/>
    <w:rsid w:val="00AB5033"/>
    <w:rsid w:val="00AB5298"/>
    <w:rsid w:val="00AB5519"/>
    <w:rsid w:val="00AB57E4"/>
    <w:rsid w:val="00AB6313"/>
    <w:rsid w:val="00AB6F47"/>
    <w:rsid w:val="00AB71DD"/>
    <w:rsid w:val="00AB7350"/>
    <w:rsid w:val="00AC15C5"/>
    <w:rsid w:val="00AC546D"/>
    <w:rsid w:val="00AC59D3"/>
    <w:rsid w:val="00AD0E75"/>
    <w:rsid w:val="00AE0D8A"/>
    <w:rsid w:val="00AE77EB"/>
    <w:rsid w:val="00AE7BD8"/>
    <w:rsid w:val="00AE7D02"/>
    <w:rsid w:val="00AF0BB7"/>
    <w:rsid w:val="00AF0BDE"/>
    <w:rsid w:val="00AF0EDE"/>
    <w:rsid w:val="00AF36DC"/>
    <w:rsid w:val="00AF37C0"/>
    <w:rsid w:val="00AF4853"/>
    <w:rsid w:val="00AF53B9"/>
    <w:rsid w:val="00AF56F5"/>
    <w:rsid w:val="00AF73AD"/>
    <w:rsid w:val="00B00702"/>
    <w:rsid w:val="00B0110B"/>
    <w:rsid w:val="00B016EF"/>
    <w:rsid w:val="00B0234E"/>
    <w:rsid w:val="00B061FB"/>
    <w:rsid w:val="00B06751"/>
    <w:rsid w:val="00B06B65"/>
    <w:rsid w:val="00B06F16"/>
    <w:rsid w:val="00B07931"/>
    <w:rsid w:val="00B13241"/>
    <w:rsid w:val="00B13460"/>
    <w:rsid w:val="00B13699"/>
    <w:rsid w:val="00B136A7"/>
    <w:rsid w:val="00B149E2"/>
    <w:rsid w:val="00B14E3B"/>
    <w:rsid w:val="00B15521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1DE1"/>
    <w:rsid w:val="00B3528F"/>
    <w:rsid w:val="00B357AB"/>
    <w:rsid w:val="00B372DD"/>
    <w:rsid w:val="00B41704"/>
    <w:rsid w:val="00B41F72"/>
    <w:rsid w:val="00B44E90"/>
    <w:rsid w:val="00B45324"/>
    <w:rsid w:val="00B47018"/>
    <w:rsid w:val="00B47956"/>
    <w:rsid w:val="00B510CD"/>
    <w:rsid w:val="00B517E1"/>
    <w:rsid w:val="00B556E8"/>
    <w:rsid w:val="00B55E70"/>
    <w:rsid w:val="00B564E9"/>
    <w:rsid w:val="00B578B7"/>
    <w:rsid w:val="00B60238"/>
    <w:rsid w:val="00B60837"/>
    <w:rsid w:val="00B640A8"/>
    <w:rsid w:val="00B64962"/>
    <w:rsid w:val="00B66AC0"/>
    <w:rsid w:val="00B71634"/>
    <w:rsid w:val="00B73091"/>
    <w:rsid w:val="00B743A8"/>
    <w:rsid w:val="00B75139"/>
    <w:rsid w:val="00B803B4"/>
    <w:rsid w:val="00B80840"/>
    <w:rsid w:val="00B815FC"/>
    <w:rsid w:val="00B81623"/>
    <w:rsid w:val="00B82A05"/>
    <w:rsid w:val="00B84409"/>
    <w:rsid w:val="00B84500"/>
    <w:rsid w:val="00B84E2D"/>
    <w:rsid w:val="00B8746A"/>
    <w:rsid w:val="00B924CF"/>
    <w:rsid w:val="00B9277F"/>
    <w:rsid w:val="00B9278E"/>
    <w:rsid w:val="00B927C9"/>
    <w:rsid w:val="00B94D5C"/>
    <w:rsid w:val="00B952B7"/>
    <w:rsid w:val="00B95613"/>
    <w:rsid w:val="00B96EFA"/>
    <w:rsid w:val="00B97AB0"/>
    <w:rsid w:val="00B97CCF"/>
    <w:rsid w:val="00BA3F43"/>
    <w:rsid w:val="00BA5541"/>
    <w:rsid w:val="00BA61AC"/>
    <w:rsid w:val="00BA6667"/>
    <w:rsid w:val="00BB03E5"/>
    <w:rsid w:val="00BB17B0"/>
    <w:rsid w:val="00BB28BF"/>
    <w:rsid w:val="00BB2F42"/>
    <w:rsid w:val="00BB321A"/>
    <w:rsid w:val="00BB4AC0"/>
    <w:rsid w:val="00BB5683"/>
    <w:rsid w:val="00BB5EB6"/>
    <w:rsid w:val="00BB6039"/>
    <w:rsid w:val="00BC0D2A"/>
    <w:rsid w:val="00BC112B"/>
    <w:rsid w:val="00BC17DF"/>
    <w:rsid w:val="00BC3F7E"/>
    <w:rsid w:val="00BC6832"/>
    <w:rsid w:val="00BC7933"/>
    <w:rsid w:val="00BD0826"/>
    <w:rsid w:val="00BD15AB"/>
    <w:rsid w:val="00BD181D"/>
    <w:rsid w:val="00BD3C0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2D18"/>
    <w:rsid w:val="00C03030"/>
    <w:rsid w:val="00C05487"/>
    <w:rsid w:val="00C05C41"/>
    <w:rsid w:val="00C0764A"/>
    <w:rsid w:val="00C1057C"/>
    <w:rsid w:val="00C12B8C"/>
    <w:rsid w:val="00C1410E"/>
    <w:rsid w:val="00C141C6"/>
    <w:rsid w:val="00C15663"/>
    <w:rsid w:val="00C156C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87"/>
    <w:rsid w:val="00C346AD"/>
    <w:rsid w:val="00C35D39"/>
    <w:rsid w:val="00C36E3A"/>
    <w:rsid w:val="00C37A77"/>
    <w:rsid w:val="00C41141"/>
    <w:rsid w:val="00C449AD"/>
    <w:rsid w:val="00C44E30"/>
    <w:rsid w:val="00C461E6"/>
    <w:rsid w:val="00C472A0"/>
    <w:rsid w:val="00C50028"/>
    <w:rsid w:val="00C50045"/>
    <w:rsid w:val="00C50771"/>
    <w:rsid w:val="00C508BE"/>
    <w:rsid w:val="00C54D78"/>
    <w:rsid w:val="00C55FE8"/>
    <w:rsid w:val="00C57FFE"/>
    <w:rsid w:val="00C61B4F"/>
    <w:rsid w:val="00C63EC4"/>
    <w:rsid w:val="00C64CD9"/>
    <w:rsid w:val="00C660CC"/>
    <w:rsid w:val="00C66E3B"/>
    <w:rsid w:val="00C670F8"/>
    <w:rsid w:val="00C6780B"/>
    <w:rsid w:val="00C72C02"/>
    <w:rsid w:val="00C73A90"/>
    <w:rsid w:val="00C744FB"/>
    <w:rsid w:val="00C767BE"/>
    <w:rsid w:val="00C76D49"/>
    <w:rsid w:val="00C80AD4"/>
    <w:rsid w:val="00C80B5E"/>
    <w:rsid w:val="00C82055"/>
    <w:rsid w:val="00C84EE3"/>
    <w:rsid w:val="00C85EFD"/>
    <w:rsid w:val="00C85FE1"/>
    <w:rsid w:val="00C8630A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0B"/>
    <w:rsid w:val="00CB6EDE"/>
    <w:rsid w:val="00CC1A1E"/>
    <w:rsid w:val="00CC41BA"/>
    <w:rsid w:val="00CD09EF"/>
    <w:rsid w:val="00CD0B10"/>
    <w:rsid w:val="00CD1550"/>
    <w:rsid w:val="00CD17C1"/>
    <w:rsid w:val="00CD185C"/>
    <w:rsid w:val="00CD1C6C"/>
    <w:rsid w:val="00CD37F1"/>
    <w:rsid w:val="00CD3BFC"/>
    <w:rsid w:val="00CD4565"/>
    <w:rsid w:val="00CD6169"/>
    <w:rsid w:val="00CD6D76"/>
    <w:rsid w:val="00CD7CB3"/>
    <w:rsid w:val="00CE1C01"/>
    <w:rsid w:val="00CE20BC"/>
    <w:rsid w:val="00CE26C6"/>
    <w:rsid w:val="00CE350B"/>
    <w:rsid w:val="00CE39E1"/>
    <w:rsid w:val="00CE5C77"/>
    <w:rsid w:val="00CE7751"/>
    <w:rsid w:val="00CF12FE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129C"/>
    <w:rsid w:val="00D021D2"/>
    <w:rsid w:val="00D03426"/>
    <w:rsid w:val="00D04EF6"/>
    <w:rsid w:val="00D061BB"/>
    <w:rsid w:val="00D07BE1"/>
    <w:rsid w:val="00D07C73"/>
    <w:rsid w:val="00D116C0"/>
    <w:rsid w:val="00D11C22"/>
    <w:rsid w:val="00D13433"/>
    <w:rsid w:val="00D13D8A"/>
    <w:rsid w:val="00D15C58"/>
    <w:rsid w:val="00D172C9"/>
    <w:rsid w:val="00D20DA7"/>
    <w:rsid w:val="00D213FA"/>
    <w:rsid w:val="00D249A5"/>
    <w:rsid w:val="00D24BC7"/>
    <w:rsid w:val="00D25FEC"/>
    <w:rsid w:val="00D275B7"/>
    <w:rsid w:val="00D2793F"/>
    <w:rsid w:val="00D279D8"/>
    <w:rsid w:val="00D27C8E"/>
    <w:rsid w:val="00D3026A"/>
    <w:rsid w:val="00D30EEF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436D"/>
    <w:rsid w:val="00D4460B"/>
    <w:rsid w:val="00D45596"/>
    <w:rsid w:val="00D458F0"/>
    <w:rsid w:val="00D45E71"/>
    <w:rsid w:val="00D50668"/>
    <w:rsid w:val="00D50B3B"/>
    <w:rsid w:val="00D51C1C"/>
    <w:rsid w:val="00D51FCC"/>
    <w:rsid w:val="00D522CE"/>
    <w:rsid w:val="00D52B1D"/>
    <w:rsid w:val="00D5467F"/>
    <w:rsid w:val="00D55166"/>
    <w:rsid w:val="00D55537"/>
    <w:rsid w:val="00D55837"/>
    <w:rsid w:val="00D56A9F"/>
    <w:rsid w:val="00D57BA2"/>
    <w:rsid w:val="00D60F51"/>
    <w:rsid w:val="00D60FAC"/>
    <w:rsid w:val="00D63021"/>
    <w:rsid w:val="00D654AF"/>
    <w:rsid w:val="00D65E43"/>
    <w:rsid w:val="00D6730A"/>
    <w:rsid w:val="00D674A6"/>
    <w:rsid w:val="00D67C54"/>
    <w:rsid w:val="00D708FC"/>
    <w:rsid w:val="00D7168E"/>
    <w:rsid w:val="00D72719"/>
    <w:rsid w:val="00D73F9D"/>
    <w:rsid w:val="00D74437"/>
    <w:rsid w:val="00D74B7C"/>
    <w:rsid w:val="00D76068"/>
    <w:rsid w:val="00D76B01"/>
    <w:rsid w:val="00D804A2"/>
    <w:rsid w:val="00D80A18"/>
    <w:rsid w:val="00D84704"/>
    <w:rsid w:val="00D84BF9"/>
    <w:rsid w:val="00D8517D"/>
    <w:rsid w:val="00D8532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B9"/>
    <w:rsid w:val="00DB423C"/>
    <w:rsid w:val="00DB4E26"/>
    <w:rsid w:val="00DB584D"/>
    <w:rsid w:val="00DB714B"/>
    <w:rsid w:val="00DC1025"/>
    <w:rsid w:val="00DC10F6"/>
    <w:rsid w:val="00DC115D"/>
    <w:rsid w:val="00DC1EB8"/>
    <w:rsid w:val="00DC3E45"/>
    <w:rsid w:val="00DC4598"/>
    <w:rsid w:val="00DC5C8F"/>
    <w:rsid w:val="00DC6C59"/>
    <w:rsid w:val="00DD0722"/>
    <w:rsid w:val="00DD0B3D"/>
    <w:rsid w:val="00DD212F"/>
    <w:rsid w:val="00DD40BF"/>
    <w:rsid w:val="00DE18F5"/>
    <w:rsid w:val="00DE73D2"/>
    <w:rsid w:val="00DF0FAD"/>
    <w:rsid w:val="00DF5BFB"/>
    <w:rsid w:val="00DF5CD6"/>
    <w:rsid w:val="00DF5EB6"/>
    <w:rsid w:val="00DF7D6B"/>
    <w:rsid w:val="00E022DA"/>
    <w:rsid w:val="00E032A1"/>
    <w:rsid w:val="00E03BCB"/>
    <w:rsid w:val="00E0643C"/>
    <w:rsid w:val="00E124DC"/>
    <w:rsid w:val="00E12EB5"/>
    <w:rsid w:val="00E14756"/>
    <w:rsid w:val="00E15A41"/>
    <w:rsid w:val="00E15D7A"/>
    <w:rsid w:val="00E16825"/>
    <w:rsid w:val="00E17261"/>
    <w:rsid w:val="00E17329"/>
    <w:rsid w:val="00E22D68"/>
    <w:rsid w:val="00E23F28"/>
    <w:rsid w:val="00E247D9"/>
    <w:rsid w:val="00E258D8"/>
    <w:rsid w:val="00E26DDF"/>
    <w:rsid w:val="00E270E5"/>
    <w:rsid w:val="00E30167"/>
    <w:rsid w:val="00E32C2B"/>
    <w:rsid w:val="00E33493"/>
    <w:rsid w:val="00E33E73"/>
    <w:rsid w:val="00E364D9"/>
    <w:rsid w:val="00E37922"/>
    <w:rsid w:val="00E406DF"/>
    <w:rsid w:val="00E415D3"/>
    <w:rsid w:val="00E469E4"/>
    <w:rsid w:val="00E46E5E"/>
    <w:rsid w:val="00E475C3"/>
    <w:rsid w:val="00E509B0"/>
    <w:rsid w:val="00E50B11"/>
    <w:rsid w:val="00E54246"/>
    <w:rsid w:val="00E5545B"/>
    <w:rsid w:val="00E55D8E"/>
    <w:rsid w:val="00E65DEF"/>
    <w:rsid w:val="00E6641E"/>
    <w:rsid w:val="00E66F18"/>
    <w:rsid w:val="00E6751F"/>
    <w:rsid w:val="00E70856"/>
    <w:rsid w:val="00E71483"/>
    <w:rsid w:val="00E719E4"/>
    <w:rsid w:val="00E727DE"/>
    <w:rsid w:val="00E74A30"/>
    <w:rsid w:val="00E77778"/>
    <w:rsid w:val="00E77B7E"/>
    <w:rsid w:val="00E77BA8"/>
    <w:rsid w:val="00E8139F"/>
    <w:rsid w:val="00E823F9"/>
    <w:rsid w:val="00E82DF1"/>
    <w:rsid w:val="00E84754"/>
    <w:rsid w:val="00E8630D"/>
    <w:rsid w:val="00E8637D"/>
    <w:rsid w:val="00E90CAA"/>
    <w:rsid w:val="00E91B99"/>
    <w:rsid w:val="00E932AE"/>
    <w:rsid w:val="00E93339"/>
    <w:rsid w:val="00E93B4F"/>
    <w:rsid w:val="00E96532"/>
    <w:rsid w:val="00E973A0"/>
    <w:rsid w:val="00E97E54"/>
    <w:rsid w:val="00EA06A5"/>
    <w:rsid w:val="00EA1600"/>
    <w:rsid w:val="00EA1688"/>
    <w:rsid w:val="00EA1A29"/>
    <w:rsid w:val="00EA1AFC"/>
    <w:rsid w:val="00EA2317"/>
    <w:rsid w:val="00EA3A7D"/>
    <w:rsid w:val="00EA4C83"/>
    <w:rsid w:val="00EB0A37"/>
    <w:rsid w:val="00EB2098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0009"/>
    <w:rsid w:val="00ED0394"/>
    <w:rsid w:val="00ED0561"/>
    <w:rsid w:val="00ED2594"/>
    <w:rsid w:val="00ED592E"/>
    <w:rsid w:val="00ED6ABD"/>
    <w:rsid w:val="00ED72E1"/>
    <w:rsid w:val="00EE033B"/>
    <w:rsid w:val="00EE3C0F"/>
    <w:rsid w:val="00EE5EB8"/>
    <w:rsid w:val="00EE66E5"/>
    <w:rsid w:val="00EE6810"/>
    <w:rsid w:val="00EF1601"/>
    <w:rsid w:val="00EF18EB"/>
    <w:rsid w:val="00EF21FE"/>
    <w:rsid w:val="00EF2A7F"/>
    <w:rsid w:val="00EF2D58"/>
    <w:rsid w:val="00EF2E1C"/>
    <w:rsid w:val="00EF37C2"/>
    <w:rsid w:val="00EF4803"/>
    <w:rsid w:val="00EF5127"/>
    <w:rsid w:val="00EF6672"/>
    <w:rsid w:val="00EF6FF0"/>
    <w:rsid w:val="00F02290"/>
    <w:rsid w:val="00F03EAC"/>
    <w:rsid w:val="00F04B7C"/>
    <w:rsid w:val="00F05353"/>
    <w:rsid w:val="00F077C9"/>
    <w:rsid w:val="00F078B5"/>
    <w:rsid w:val="00F108DB"/>
    <w:rsid w:val="00F1125E"/>
    <w:rsid w:val="00F12D03"/>
    <w:rsid w:val="00F14024"/>
    <w:rsid w:val="00F14FA3"/>
    <w:rsid w:val="00F15366"/>
    <w:rsid w:val="00F15A8F"/>
    <w:rsid w:val="00F15DB1"/>
    <w:rsid w:val="00F24297"/>
    <w:rsid w:val="00F2564A"/>
    <w:rsid w:val="00F25761"/>
    <w:rsid w:val="00F259D7"/>
    <w:rsid w:val="00F27EB9"/>
    <w:rsid w:val="00F303F2"/>
    <w:rsid w:val="00F32482"/>
    <w:rsid w:val="00F32D05"/>
    <w:rsid w:val="00F34BFC"/>
    <w:rsid w:val="00F35263"/>
    <w:rsid w:val="00F35E34"/>
    <w:rsid w:val="00F367FE"/>
    <w:rsid w:val="00F403BF"/>
    <w:rsid w:val="00F42CB3"/>
    <w:rsid w:val="00F4342F"/>
    <w:rsid w:val="00F45227"/>
    <w:rsid w:val="00F5045C"/>
    <w:rsid w:val="00F520C7"/>
    <w:rsid w:val="00F53369"/>
    <w:rsid w:val="00F53AEA"/>
    <w:rsid w:val="00F547AF"/>
    <w:rsid w:val="00F54C70"/>
    <w:rsid w:val="00F55AC7"/>
    <w:rsid w:val="00F55FC9"/>
    <w:rsid w:val="00F563CD"/>
    <w:rsid w:val="00F5663B"/>
    <w:rsid w:val="00F5674D"/>
    <w:rsid w:val="00F6392C"/>
    <w:rsid w:val="00F641BC"/>
    <w:rsid w:val="00F64256"/>
    <w:rsid w:val="00F66093"/>
    <w:rsid w:val="00F66518"/>
    <w:rsid w:val="00F66657"/>
    <w:rsid w:val="00F6751E"/>
    <w:rsid w:val="00F7054C"/>
    <w:rsid w:val="00F70848"/>
    <w:rsid w:val="00F73A60"/>
    <w:rsid w:val="00F76206"/>
    <w:rsid w:val="00F8015D"/>
    <w:rsid w:val="00F81975"/>
    <w:rsid w:val="00F829C7"/>
    <w:rsid w:val="00F834AA"/>
    <w:rsid w:val="00F848D6"/>
    <w:rsid w:val="00F859AE"/>
    <w:rsid w:val="00F9071F"/>
    <w:rsid w:val="00F91027"/>
    <w:rsid w:val="00F922B2"/>
    <w:rsid w:val="00F943C8"/>
    <w:rsid w:val="00F96B28"/>
    <w:rsid w:val="00FA1564"/>
    <w:rsid w:val="00FA41B4"/>
    <w:rsid w:val="00FA41FB"/>
    <w:rsid w:val="00FA5DDD"/>
    <w:rsid w:val="00FA6255"/>
    <w:rsid w:val="00FA723B"/>
    <w:rsid w:val="00FA7644"/>
    <w:rsid w:val="00FB0647"/>
    <w:rsid w:val="00FB1FA3"/>
    <w:rsid w:val="00FB43A8"/>
    <w:rsid w:val="00FB4D12"/>
    <w:rsid w:val="00FB5279"/>
    <w:rsid w:val="00FB5FFE"/>
    <w:rsid w:val="00FB62AE"/>
    <w:rsid w:val="00FC0180"/>
    <w:rsid w:val="00FC069A"/>
    <w:rsid w:val="00FC08A9"/>
    <w:rsid w:val="00FC0BA0"/>
    <w:rsid w:val="00FC1E7C"/>
    <w:rsid w:val="00FC7600"/>
    <w:rsid w:val="00FD0385"/>
    <w:rsid w:val="00FD0B7B"/>
    <w:rsid w:val="00FD1A46"/>
    <w:rsid w:val="00FD3241"/>
    <w:rsid w:val="00FD4C08"/>
    <w:rsid w:val="00FD6002"/>
    <w:rsid w:val="00FE1DCC"/>
    <w:rsid w:val="00FE1DD4"/>
    <w:rsid w:val="00FE24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4E38"/>
  <w15:docId w15:val="{C5A47D50-45A1-4BA0-A7E5-9620107A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91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0831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605AB205B477FAB95BE6354230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BDB4E-29C0-44D8-A454-F714AAC2414A}"/>
      </w:docPartPr>
      <w:docPartBody>
        <w:p w:rsidR="004C5577" w:rsidRDefault="004C5577">
          <w:pPr>
            <w:pStyle w:val="6AD605AB205B477FAB95BE6354230DB1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734EB0C020493EACE5984168F88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18268-2194-4836-AD34-279806AE5616}"/>
      </w:docPartPr>
      <w:docPartBody>
        <w:p w:rsidR="004C5577" w:rsidRDefault="004C5577">
          <w:pPr>
            <w:pStyle w:val="71734EB0C020493EACE5984168F881BE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A44681D7FC0B4B18AA6D014369979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C0840-E00C-4726-AD77-7C16F7EEFB87}"/>
      </w:docPartPr>
      <w:docPartBody>
        <w:p w:rsidR="004C5577" w:rsidRDefault="004C5577">
          <w:pPr>
            <w:pStyle w:val="A44681D7FC0B4B18AA6D014369979B4F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0280422BA71F4868A144862CFBE25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E3C00-7FF4-4D8F-BF81-84EF082FFB4E}"/>
      </w:docPartPr>
      <w:docPartBody>
        <w:p w:rsidR="004C5577" w:rsidRDefault="004C5577">
          <w:pPr>
            <w:pStyle w:val="0280422BA71F4868A144862CFBE2541D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6C6B26E55C24A5B937CE09E902DA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FFAC2-15C6-41B1-BA73-0CF81C9E8861}"/>
      </w:docPartPr>
      <w:docPartBody>
        <w:p w:rsidR="004C5577" w:rsidRDefault="004C5577">
          <w:pPr>
            <w:pStyle w:val="16C6B26E55C24A5B937CE09E902DA5D9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2D3C7B4013A9490E95FA89A8FF5B3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31C67-527B-4D79-BA79-1DA1ABC193FE}"/>
      </w:docPartPr>
      <w:docPartBody>
        <w:p w:rsidR="004C5577" w:rsidRDefault="004C5577">
          <w:pPr>
            <w:pStyle w:val="2D3C7B4013A9490E95FA89A8FF5B319A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08AC30C860754116B60977D2FE9A1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6EA91-8D16-4B79-963E-9C47D503E1C1}"/>
      </w:docPartPr>
      <w:docPartBody>
        <w:p w:rsidR="004C5577" w:rsidRDefault="004C5577">
          <w:pPr>
            <w:pStyle w:val="08AC30C860754116B60977D2FE9A15BE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86B06C795D5C44F8A265709FCB566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70923-F7E9-472B-BBB5-2D24257FD1E1}"/>
      </w:docPartPr>
      <w:docPartBody>
        <w:p w:rsidR="004C5577" w:rsidRDefault="004C5577">
          <w:pPr>
            <w:pStyle w:val="86B06C795D5C44F8A265709FCB566FFD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F0EE4164B8AE49C1BDACEC6D66B1B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DB99B-698C-4256-B7A7-5BBD130E5C4B}"/>
      </w:docPartPr>
      <w:docPartBody>
        <w:p w:rsidR="00E57F76" w:rsidRDefault="004C5577">
          <w:pPr>
            <w:pStyle w:val="F0EE4164B8AE49C1BDACEC6D66B1B053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B7991A576D4526AC6E3FDA0F91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1232A-97E2-47B4-8395-002CB266894E}"/>
      </w:docPartPr>
      <w:docPartBody>
        <w:p w:rsidR="00000000" w:rsidRDefault="00DF7139">
          <w:r w:rsidRPr="00EA0998">
            <w:rPr>
              <w:rStyle w:val="Platshllartext"/>
            </w:rPr>
            <w:t xml:space="preserve"> </w:t>
          </w:r>
        </w:p>
      </w:docPartBody>
    </w:docPart>
    <w:docPart>
      <w:docPartPr>
        <w:name w:val="D59A970327154F06A7D63918D09FB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61D65-759C-40A2-94BE-91F47F66EFDB}"/>
      </w:docPartPr>
      <w:docPartBody>
        <w:p w:rsidR="00000000" w:rsidRDefault="00DF7139">
          <w:r w:rsidRPr="00EA0998">
            <w:rPr>
              <w:rStyle w:val="Platshllartext"/>
            </w:rPr>
            <w:t xml:space="preserve"> </w:t>
          </w:r>
        </w:p>
      </w:docPartBody>
    </w:docPart>
    <w:docPart>
      <w:docPartPr>
        <w:name w:val="6BBD2A4E25EA4DCEBBCDAD589727C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9C1A-D6ED-416F-B25B-0F67D9D49A1B}"/>
      </w:docPartPr>
      <w:docPartBody>
        <w:p w:rsidR="00000000" w:rsidRDefault="00DF7139">
          <w:r w:rsidRPr="00EA0998">
            <w:rPr>
              <w:rStyle w:val="Platshllartext"/>
            </w:rPr>
            <w:t xml:space="preserve"> </w:t>
          </w:r>
        </w:p>
      </w:docPartBody>
    </w:docPart>
    <w:docPart>
      <w:docPartPr>
        <w:name w:val="06FD686207104C759297EF50A5FB7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79CD8-6264-4552-B25E-10051455A629}"/>
      </w:docPartPr>
      <w:docPartBody>
        <w:p w:rsidR="00000000" w:rsidRDefault="00DF7139">
          <w:r w:rsidRPr="00EA0998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77"/>
    <w:rsid w:val="000A3B92"/>
    <w:rsid w:val="00103181"/>
    <w:rsid w:val="002A63EF"/>
    <w:rsid w:val="002D7302"/>
    <w:rsid w:val="00376253"/>
    <w:rsid w:val="003F4EB5"/>
    <w:rsid w:val="004C5577"/>
    <w:rsid w:val="00625668"/>
    <w:rsid w:val="006D04E7"/>
    <w:rsid w:val="00716DCA"/>
    <w:rsid w:val="00783FA3"/>
    <w:rsid w:val="007D0A44"/>
    <w:rsid w:val="008241CF"/>
    <w:rsid w:val="0084425D"/>
    <w:rsid w:val="008D6637"/>
    <w:rsid w:val="00997D6C"/>
    <w:rsid w:val="009C3E62"/>
    <w:rsid w:val="00C50B37"/>
    <w:rsid w:val="00C61B4F"/>
    <w:rsid w:val="00C767BE"/>
    <w:rsid w:val="00CC1321"/>
    <w:rsid w:val="00D45596"/>
    <w:rsid w:val="00DF7139"/>
    <w:rsid w:val="00E364D9"/>
    <w:rsid w:val="00E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7139"/>
    <w:rPr>
      <w:noProof w:val="0"/>
      <w:color w:val="808080"/>
    </w:rPr>
  </w:style>
  <w:style w:type="paragraph" w:customStyle="1" w:styleId="6AD605AB205B477FAB95BE6354230DB1">
    <w:name w:val="6AD605AB205B477FAB95BE6354230DB1"/>
  </w:style>
  <w:style w:type="paragraph" w:customStyle="1" w:styleId="F45C8AD8FDC24B6AA9BDB678977F41E9">
    <w:name w:val="F45C8AD8FDC24B6AA9BDB678977F41E9"/>
  </w:style>
  <w:style w:type="paragraph" w:customStyle="1" w:styleId="71734EB0C020493EACE5984168F881BE">
    <w:name w:val="71734EB0C020493EACE5984168F881BE"/>
  </w:style>
  <w:style w:type="paragraph" w:customStyle="1" w:styleId="FF78A457926B46F4B760EB61965B90CE">
    <w:name w:val="FF78A457926B46F4B760EB61965B90CE"/>
  </w:style>
  <w:style w:type="paragraph" w:customStyle="1" w:styleId="A44681D7FC0B4B18AA6D014369979B4F">
    <w:name w:val="A44681D7FC0B4B18AA6D014369979B4F"/>
  </w:style>
  <w:style w:type="paragraph" w:customStyle="1" w:styleId="0280422BA71F4868A144862CFBE2541D">
    <w:name w:val="0280422BA71F4868A144862CFBE2541D"/>
  </w:style>
  <w:style w:type="paragraph" w:customStyle="1" w:styleId="16C6B26E55C24A5B937CE09E902DA5D9">
    <w:name w:val="16C6B26E55C24A5B937CE09E902DA5D9"/>
  </w:style>
  <w:style w:type="paragraph" w:customStyle="1" w:styleId="2D3C7B4013A9490E95FA89A8FF5B319A">
    <w:name w:val="2D3C7B4013A9490E95FA89A8FF5B319A"/>
  </w:style>
  <w:style w:type="paragraph" w:customStyle="1" w:styleId="A216C7363FFD44E5A36BE67D2DD99E5A">
    <w:name w:val="A216C7363FFD44E5A36BE67D2DD99E5A"/>
  </w:style>
  <w:style w:type="paragraph" w:customStyle="1" w:styleId="08AC30C860754116B60977D2FE9A15BE">
    <w:name w:val="08AC30C860754116B60977D2FE9A15BE"/>
  </w:style>
  <w:style w:type="paragraph" w:customStyle="1" w:styleId="86B06C795D5C44F8A265709FCB566FFD">
    <w:name w:val="86B06C795D5C44F8A265709FCB566FFD"/>
  </w:style>
  <w:style w:type="paragraph" w:customStyle="1" w:styleId="F0EE4164B8AE49C1BDACEC6D66B1B053">
    <w:name w:val="F0EE4164B8AE49C1BDACEC6D66B1B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2025-05-06</HeaderDate>
    <Office/>
    <Dnr>Fi2025/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Q7FPWFE5D2TP-2007480169-13184</_dlc_DocId>
    <_dlc_DocIdUrl xmlns="8b66ae41-1ec6-402e-b662-35d1932ca064">
      <Url>https://dhs.sp.regeringskansliet.se/yta/fi-ba/EU/_layouts/15/DocIdRedir.aspx?ID=Q7FPWFE5D2TP-2007480169-13184</Url>
      <Description>Q7FPWFE5D2TP-2007480169-13184</Description>
    </_dlc_DocIdUrl>
    <IconOverlay xmlns="http://schemas.microsoft.com/sharepoint/v4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faktaPM xmlns="http://rk.se/faktapm">
  <Titel>Ändringar i EU-förordningar för att stärka försvarsindustrin</Titel>
  <Ar>2024/25</Ar>
  <Nr>41</Nr>
  <UppDat>2025-05-26T00:00:00</UppDat>
  <Rub/>
  <Dep/>
  <Utsk/>
  <AnkDat/>
  <Egenskap1/>
  <Egenskap2/>
  <Egenskap3/>
  <DepLista>
    <Item>
      <itemnr/>
      <Departementsnamn>Finansdepartementet</Departementsnamn>
    </Item>
  </DepLista>
  <DokLista>
    <DokItem>
      <Beteckning>COM(2025) 188</Beteckning>
      <Celexnummer>52025PC0188</Celexnummer>
      <DokTitel>Proposal for a REGULATION OF THE EUROPEAN PARLIAMENT AND OF THE COUNCIL amending Regulations (EU) 2021/694, (EU) 2021/695, (EU) 2021/697, (EU) 2021/1153, (EU) 2023/1525 and 2024/795, as regards incentivising defence-related investments in the EU budget to implement the ReArm Europe Plan</DokTitel>
    </DokItem>
  </DokLista>
</faktaPM>
</file>

<file path=customXml/itemProps1.xml><?xml version="1.0" encoding="utf-8"?>
<ds:datastoreItem xmlns:ds="http://schemas.openxmlformats.org/officeDocument/2006/customXml" ds:itemID="{7BC6E350-C4C5-475C-9945-923D5F9A420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54F8944-2669-4140-916C-7A742FE82B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D5A79-121A-49AF-A648-FD47FCD4FAF7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microsoft.com/sharepoint/v4"/>
    <ds:schemaRef ds:uri="http://schemas.openxmlformats.org/package/2006/metadata/core-properties"/>
    <ds:schemaRef ds:uri="8b66ae41-1ec6-402e-b662-35d1932ca064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58C3EA-5BF2-4D74-90A6-A362869B946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9E21B1B-4964-4676-9535-7DCF3D4A206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AE9567C-3009-4012-9C12-B5EAF05CCB1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B6892D9-AD91-4846-BD52-45AF7B83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7</Pages>
  <Words>1644</Words>
  <Characters>10804</Characters>
  <Application>Microsoft Office Word</Application>
  <DocSecurity>0</DocSecurity>
  <Lines>196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FPM_202425__41</dc:title>
  <dc:subject/>
  <dc:creator>Mats Kullander</dc:creator>
  <cp:keywords/>
  <dc:description/>
  <cp:lastModifiedBy>Viktor Bergesen</cp:lastModifiedBy>
  <cp:revision>2</cp:revision>
  <cp:lastPrinted>2025-05-27T08:56:00Z</cp:lastPrinted>
  <dcterms:created xsi:type="dcterms:W3CDTF">2025-05-27T08:59:00Z</dcterms:created>
  <dcterms:modified xsi:type="dcterms:W3CDTF">2025-05-27T08:59:00Z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  <property fmtid="{D5CDD505-2E9C-101B-9397-08002B2CF9AE}" pid="9" name="_dlc_DocId">
    <vt:lpwstr>QH4UE6JDVAW5-1590710972-13078</vt:lpwstr>
  </property>
  <property fmtid="{D5CDD505-2E9C-101B-9397-08002B2CF9AE}" pid="10" name="_dlc_DocIdItemGuid">
    <vt:lpwstr>8c3e632f-ee09-44e9-a996-c3b0b7f8f234</vt:lpwstr>
  </property>
  <property fmtid="{D5CDD505-2E9C-101B-9397-08002B2CF9AE}" pid="11" name="_dlc_DocIdUrl">
    <vt:lpwstr>https://dhs.sp.regeringskansliet.se/dep/fi/genomfserrf/_layouts/15/DocIdRedir.aspx?ID=QH4UE6JDVAW5-1590710972-13078, QH4UE6JDVAW5-1590710972-13078</vt:lpwstr>
  </property>
  <property fmtid="{D5CDD505-2E9C-101B-9397-08002B2CF9AE}" pid="12" name="GDB1">
    <vt:lpwstr>COM(2025) 188</vt:lpwstr>
  </property>
  <property fmtid="{D5CDD505-2E9C-101B-9397-08002B2CF9AE}" pid="13" name="GDB2">
    <vt:lpwstr> </vt:lpwstr>
  </property>
  <property fmtid="{D5CDD505-2E9C-101B-9397-08002B2CF9AE}" pid="14" name="GDB3">
    <vt:lpwstr> </vt:lpwstr>
  </property>
  <property fmtid="{D5CDD505-2E9C-101B-9397-08002B2CF9AE}" pid="15" name="GDB4">
    <vt:lpwstr> </vt:lpwstr>
  </property>
  <property fmtid="{D5CDD505-2E9C-101B-9397-08002B2CF9AE}" pid="16" name="GDB5">
    <vt:lpwstr> </vt:lpwstr>
  </property>
  <property fmtid="{D5CDD505-2E9C-101B-9397-08002B2CF9AE}" pid="17" name="GDB6">
    <vt:lpwstr> </vt:lpwstr>
  </property>
  <property fmtid="{D5CDD505-2E9C-101B-9397-08002B2CF9AE}" pid="18" name="GDB7">
    <vt:lpwstr> </vt:lpwstr>
  </property>
  <property fmtid="{D5CDD505-2E9C-101B-9397-08002B2CF9AE}" pid="19" name="GDB8">
    <vt:lpwstr> </vt:lpwstr>
  </property>
  <property fmtid="{D5CDD505-2E9C-101B-9397-08002B2CF9AE}" pid="20" name="GDB9">
    <vt:lpwstr> </vt:lpwstr>
  </property>
  <property fmtid="{D5CDD505-2E9C-101B-9397-08002B2CF9AE}" pid="21" name="GDB10">
    <vt:lpwstr> </vt:lpwstr>
  </property>
  <property fmtid="{D5CDD505-2E9C-101B-9397-08002B2CF9AE}" pid="22" name="GDB11">
    <vt:lpwstr> </vt:lpwstr>
  </property>
  <property fmtid="{D5CDD505-2E9C-101B-9397-08002B2CF9AE}" pid="23" name="GDB12">
    <vt:lpwstr> </vt:lpwstr>
  </property>
  <property fmtid="{D5CDD505-2E9C-101B-9397-08002B2CF9AE}" pid="24" name="GDB13">
    <vt:lpwstr> </vt:lpwstr>
  </property>
  <property fmtid="{D5CDD505-2E9C-101B-9397-08002B2CF9AE}" pid="25" name="Rub">
    <vt:lpwstr>Ändringar i EU-förordningar för att stärka försvarsindustrin</vt:lpwstr>
  </property>
  <property fmtid="{D5CDD505-2E9C-101B-9397-08002B2CF9AE}" pid="26" name="AnkDat">
    <vt:lpwstr>2025-05-26</vt:lpwstr>
  </property>
  <property fmtid="{D5CDD505-2E9C-101B-9397-08002B2CF9AE}" pid="27" name="Utsk">
    <vt:lpwstr>Finansutskottet</vt:lpwstr>
  </property>
  <property fmtid="{D5CDD505-2E9C-101B-9397-08002B2CF9AE}" pid="28" name="Ar">
    <vt:lpwstr>2024/25</vt:lpwstr>
  </property>
  <property fmtid="{D5CDD505-2E9C-101B-9397-08002B2CF9AE}" pid="29" name="Nr">
    <vt:lpwstr>41</vt:lpwstr>
  </property>
  <property fmtid="{D5CDD505-2E9C-101B-9397-08002B2CF9AE}" pid="30" name="UppDat">
    <vt:lpwstr>2025-05-26</vt:lpwstr>
  </property>
  <property fmtid="{D5CDD505-2E9C-101B-9397-08002B2CF9AE}" pid="31" name="Dep">
    <vt:lpwstr>Finansdepartementet</vt:lpwstr>
  </property>
  <property fmtid="{D5CDD505-2E9C-101B-9397-08002B2CF9AE}" pid="32" name="GDT1">
    <vt:lpwstr>Proposal for a REGULATION OF THE EUROPEAN PARLIAMENT AND OF THE COUNCIL amending Regulations (EU) 2021/694, (EU) 2021/695, (EU) 2021/697, (EU) 2021/1153, (EU) 2023/1525 and 2024/795, as regards incentivising defence-related investments in the EU budget to implement the ReArm Europe Plan</vt:lpwstr>
  </property>
  <property fmtid="{D5CDD505-2E9C-101B-9397-08002B2CF9AE}" pid="33" name="GDT2">
    <vt:lpwstr> </vt:lpwstr>
  </property>
  <property fmtid="{D5CDD505-2E9C-101B-9397-08002B2CF9AE}" pid="34" name="GDT3">
    <vt:lpwstr> </vt:lpwstr>
  </property>
  <property fmtid="{D5CDD505-2E9C-101B-9397-08002B2CF9AE}" pid="35" name="GDT4">
    <vt:lpwstr> </vt:lpwstr>
  </property>
  <property fmtid="{D5CDD505-2E9C-101B-9397-08002B2CF9AE}" pid="36" name="GDT5">
    <vt:lpwstr> </vt:lpwstr>
  </property>
  <property fmtid="{D5CDD505-2E9C-101B-9397-08002B2CF9AE}" pid="37" name="GDT6">
    <vt:lpwstr> </vt:lpwstr>
  </property>
  <property fmtid="{D5CDD505-2E9C-101B-9397-08002B2CF9AE}" pid="38" name="GDT7">
    <vt:lpwstr> </vt:lpwstr>
  </property>
  <property fmtid="{D5CDD505-2E9C-101B-9397-08002B2CF9AE}" pid="39" name="GDT8">
    <vt:lpwstr> </vt:lpwstr>
  </property>
  <property fmtid="{D5CDD505-2E9C-101B-9397-08002B2CF9AE}" pid="40" name="GDT9">
    <vt:lpwstr> </vt:lpwstr>
  </property>
  <property fmtid="{D5CDD505-2E9C-101B-9397-08002B2CF9AE}" pid="41" name="GDT10">
    <vt:lpwstr> </vt:lpwstr>
  </property>
  <property fmtid="{D5CDD505-2E9C-101B-9397-08002B2CF9AE}" pid="42" name="GDT11">
    <vt:lpwstr> </vt:lpwstr>
  </property>
  <property fmtid="{D5CDD505-2E9C-101B-9397-08002B2CF9AE}" pid="43" name="GDT12">
    <vt:lpwstr> </vt:lpwstr>
  </property>
  <property fmtid="{D5CDD505-2E9C-101B-9397-08002B2CF9AE}" pid="44" name="GDT13">
    <vt:lpwstr> </vt:lpwstr>
  </property>
  <property fmtid="{D5CDD505-2E9C-101B-9397-08002B2CF9AE}" pid="45" name="Typ">
    <vt:lpwstr>FPM</vt:lpwstr>
  </property>
  <property fmtid="{D5CDD505-2E9C-101B-9397-08002B2CF9AE}" pid="46" name="Dokumenttyp">
    <vt:lpwstr>FaktaPM</vt:lpwstr>
  </property>
  <property fmtid="{D5CDD505-2E9C-101B-9397-08002B2CF9AE}" pid="47" name="Epostadress">
    <vt:lpwstr>vr0831aa</vt:lpwstr>
  </property>
</Properties>
</file>