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9432EE" w14:textId="77777777">
      <w:pPr>
        <w:pStyle w:val="Normalutanindragellerluft"/>
      </w:pPr>
      <w:bookmarkStart w:name="_Toc106800475" w:id="0"/>
      <w:bookmarkStart w:name="_Toc106801300" w:id="1"/>
    </w:p>
    <w:p xmlns:w14="http://schemas.microsoft.com/office/word/2010/wordml" w:rsidRPr="009B062B" w:rsidR="00AF30DD" w:rsidP="00F9594B" w:rsidRDefault="007A3596" w14:paraId="087285C4" w14:textId="77777777">
      <w:pPr>
        <w:pStyle w:val="RubrikFrslagTIllRiksdagsbeslut"/>
      </w:pPr>
      <w:sdt>
        <w:sdtPr>
          <w:alias w:val="CC_Boilerplate_4"/>
          <w:tag w:val="CC_Boilerplate_4"/>
          <w:id w:val="-1644581176"/>
          <w:lock w:val="sdtContentLocked"/>
          <w:placeholder>
            <w:docPart w:val="A3C188F186FC4769B0064ED33D095CE7"/>
          </w:placeholder>
          <w:text/>
        </w:sdtPr>
        <w:sdtEndPr/>
        <w:sdtContent>
          <w:r w:rsidRPr="009B062B" w:rsidR="00AF30DD">
            <w:t>Förslag till riksdagsbeslut</w:t>
          </w:r>
        </w:sdtContent>
      </w:sdt>
      <w:bookmarkEnd w:id="0"/>
      <w:bookmarkEnd w:id="1"/>
    </w:p>
    <w:sdt>
      <w:sdtPr>
        <w:tag w:val="8812aeb4-22db-48b0-98db-deda0f40be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reglerna för kulturskyddade byggnader så att de lättare kan användas,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7A0F9F0F8E4C8AABD46640E036B245"/>
        </w:placeholder>
        <w:text/>
      </w:sdtPr>
      <w:sdtEndPr/>
      <w:sdtContent>
        <w:p xmlns:w14="http://schemas.microsoft.com/office/word/2010/wordml" w:rsidRPr="009B062B" w:rsidR="006D79C9" w:rsidP="00333E95" w:rsidRDefault="006D79C9" w14:paraId="2433797C" w14:textId="77777777">
          <w:pPr>
            <w:pStyle w:val="Rubrik1"/>
          </w:pPr>
          <w:r>
            <w:t>Motivering</w:t>
          </w:r>
        </w:p>
      </w:sdtContent>
    </w:sdt>
    <w:bookmarkEnd w:displacedByCustomXml="prev" w:id="3"/>
    <w:bookmarkEnd w:displacedByCustomXml="prev" w:id="4"/>
    <w:p xmlns:w14="http://schemas.microsoft.com/office/word/2010/wordml" w:rsidR="00FB5DFC" w:rsidP="000065A4" w:rsidRDefault="00FB5DFC" w14:paraId="42A9EF23" w14:textId="28608B00">
      <w:pPr>
        <w:pStyle w:val="Normalutanindragellerluft"/>
      </w:pPr>
      <w:r>
        <w:t>Sverige har många kulturskyddade byggnader och det är viktigt och värdefullt. Men för att kulturbyggnader ska kunna användas mer och skötas behövs en översyn av regelverket för att underlätta användningen av byggnad</w:t>
      </w:r>
      <w:r w:rsidR="004A6D28">
        <w:t>erna</w:t>
      </w:r>
      <w:r>
        <w:t>.</w:t>
      </w:r>
    </w:p>
    <w:p xmlns:w14="http://schemas.microsoft.com/office/word/2010/wordml" w:rsidR="00BB6339" w:rsidP="00680192" w:rsidRDefault="00FB5DFC" w14:paraId="504E73EF" w14:textId="7C65FFD6">
      <w:r>
        <w:t xml:space="preserve">Våra förfäder byggde ju inte byggnader för att vi </w:t>
      </w:r>
      <w:r w:rsidR="004A6D28">
        <w:t xml:space="preserve">sen </w:t>
      </w:r>
      <w:r>
        <w:t xml:space="preserve">skulle göra om dem till tomma muséer, utan självklart var syftet att byggnaderna skulle användas av flera generationer </w:t>
      </w:r>
      <w:r w:rsidR="004A6D28">
        <w:t>framåt</w:t>
      </w:r>
      <w:r>
        <w:t xml:space="preserve">. Gamla byggnader kräver </w:t>
      </w:r>
      <w:r w:rsidR="004A6D28">
        <w:t xml:space="preserve">ofta </w:t>
      </w:r>
      <w:r>
        <w:t>speciellt och oftast lite dyrare underhåll men kan man använda byggnaderna så kan</w:t>
      </w:r>
      <w:r w:rsidR="00112269">
        <w:t xml:space="preserve"> det</w:t>
      </w:r>
      <w:r>
        <w:t xml:space="preserve"> ofta vara värt en högre reparationskostnad. Men </w:t>
      </w:r>
      <w:r w:rsidR="004A6D28">
        <w:t>reglerna är idag lite för stelbenta och behöver ses över så att man</w:t>
      </w:r>
      <w:r w:rsidR="00112269">
        <w:t>,</w:t>
      </w:r>
      <w:r w:rsidR="004A6D28">
        <w:t xml:space="preserve"> där det är möjligt</w:t>
      </w:r>
      <w:r w:rsidR="00112269">
        <w:t>,</w:t>
      </w:r>
      <w:r w:rsidR="004A6D28">
        <w:t xml:space="preserve"> kan ändra trappor, luftkonditionering och anpassa utrymmena för att kunna använda de kulturskyddade byggnaderna lättare.</w:t>
      </w:r>
    </w:p>
    <w:sdt>
      <w:sdtPr>
        <w:rPr>
          <w:i/>
          <w:noProof/>
        </w:rPr>
        <w:alias w:val="CC_Underskrifter"/>
        <w:tag w:val="CC_Underskrifter"/>
        <w:id w:val="583496634"/>
        <w:lock w:val="sdtContentLocked"/>
        <w:placeholder>
          <w:docPart w:val="0977F7F6DFFB429B83C3CE343560DC73"/>
        </w:placeholder>
      </w:sdtPr>
      <w:sdtEndPr/>
      <w:sdtContent>
        <w:p xmlns:w14="http://schemas.microsoft.com/office/word/2010/wordml" w:rsidR="00F9594B" w:rsidP="007A3596" w:rsidRDefault="00F9594B" w14:paraId="29E846E0" w14:textId="77777777">
          <w:pPr/>
          <w:r/>
        </w:p>
        <w:p xmlns:w14="http://schemas.microsoft.com/office/word/2010/wordml" w:rsidR="00F9594B" w:rsidP="007A3596" w:rsidRDefault="00F9594B" w14:paraId="44797795" w14:textId="2445B2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CB8A33" w14:textId="02ED5D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E390" w14:textId="77777777" w:rsidR="00F13BD8" w:rsidRDefault="00F13BD8" w:rsidP="000C1CAD">
      <w:pPr>
        <w:spacing w:line="240" w:lineRule="auto"/>
      </w:pPr>
      <w:r>
        <w:separator/>
      </w:r>
    </w:p>
  </w:endnote>
  <w:endnote w:type="continuationSeparator" w:id="0">
    <w:p w14:paraId="306B5557" w14:textId="77777777" w:rsidR="00F13BD8" w:rsidRDefault="00F13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20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25EE" w14:textId="7558D32F" w:rsidR="00262EA3" w:rsidRPr="007A3596" w:rsidRDefault="00262EA3" w:rsidP="007A3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9A74" w14:textId="77777777" w:rsidR="00F13BD8" w:rsidRDefault="00F13BD8" w:rsidP="000C1CAD">
      <w:pPr>
        <w:spacing w:line="240" w:lineRule="auto"/>
      </w:pPr>
      <w:r>
        <w:separator/>
      </w:r>
    </w:p>
  </w:footnote>
  <w:footnote w:type="continuationSeparator" w:id="0">
    <w:p w14:paraId="4C3C2A41" w14:textId="77777777" w:rsidR="00F13BD8" w:rsidRDefault="00F13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85C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E7BE4" wp14:anchorId="29021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596" w14:paraId="26A99745" w14:textId="29B6684F">
                          <w:pPr>
                            <w:jc w:val="right"/>
                          </w:pPr>
                          <w:sdt>
                            <w:sdtPr>
                              <w:alias w:val="CC_Noformat_Partikod"/>
                              <w:tag w:val="CC_Noformat_Partikod"/>
                              <w:id w:val="-53464382"/>
                              <w:placeholder>
                                <w:docPart w:val="018471E87BB941F7B3C7A6FCBF1DF732"/>
                              </w:placeholder>
                              <w:text/>
                            </w:sdtPr>
                            <w:sdtEndPr/>
                            <w:sdtContent>
                              <w:r w:rsidR="00FB5DFC">
                                <w:t>M</w:t>
                              </w:r>
                            </w:sdtContent>
                          </w:sdt>
                          <w:sdt>
                            <w:sdtPr>
                              <w:alias w:val="CC_Noformat_Partinummer"/>
                              <w:tag w:val="CC_Noformat_Partinummer"/>
                              <w:id w:val="-1709555926"/>
                              <w:placeholder>
                                <w:docPart w:val="3855DB367FE94ED4910EFF8B42DF1BE0"/>
                              </w:placeholder>
                              <w:text/>
                            </w:sdtPr>
                            <w:sdtEndPr/>
                            <w:sdtContent>
                              <w:r w:rsidR="000065A4">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21F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596" w14:paraId="26A99745" w14:textId="29B6684F">
                    <w:pPr>
                      <w:jc w:val="right"/>
                    </w:pPr>
                    <w:sdt>
                      <w:sdtPr>
                        <w:alias w:val="CC_Noformat_Partikod"/>
                        <w:tag w:val="CC_Noformat_Partikod"/>
                        <w:id w:val="-53464382"/>
                        <w:placeholder>
                          <w:docPart w:val="018471E87BB941F7B3C7A6FCBF1DF732"/>
                        </w:placeholder>
                        <w:text/>
                      </w:sdtPr>
                      <w:sdtEndPr/>
                      <w:sdtContent>
                        <w:r w:rsidR="00FB5DFC">
                          <w:t>M</w:t>
                        </w:r>
                      </w:sdtContent>
                    </w:sdt>
                    <w:sdt>
                      <w:sdtPr>
                        <w:alias w:val="CC_Noformat_Partinummer"/>
                        <w:tag w:val="CC_Noformat_Partinummer"/>
                        <w:id w:val="-1709555926"/>
                        <w:placeholder>
                          <w:docPart w:val="3855DB367FE94ED4910EFF8B42DF1BE0"/>
                        </w:placeholder>
                        <w:text/>
                      </w:sdtPr>
                      <w:sdtEndPr/>
                      <w:sdtContent>
                        <w:r w:rsidR="000065A4">
                          <w:t>1181</w:t>
                        </w:r>
                      </w:sdtContent>
                    </w:sdt>
                  </w:p>
                </w:txbxContent>
              </v:textbox>
              <w10:wrap anchorx="page"/>
            </v:shape>
          </w:pict>
        </mc:Fallback>
      </mc:AlternateContent>
    </w:r>
  </w:p>
  <w:p w:rsidRPr="00293C4F" w:rsidR="00262EA3" w:rsidP="00776B74" w:rsidRDefault="00262EA3" w14:paraId="798C1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BCA4BB" w14:textId="77777777">
    <w:pPr>
      <w:jc w:val="right"/>
    </w:pPr>
  </w:p>
  <w:p w:rsidR="00262EA3" w:rsidP="00776B74" w:rsidRDefault="00262EA3" w14:paraId="2D086D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3596" w14:paraId="6C0A29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F5EED" wp14:anchorId="6233C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596" w14:paraId="5CF2E3A8" w14:textId="1F338F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5DFC">
          <w:t>M</w:t>
        </w:r>
      </w:sdtContent>
    </w:sdt>
    <w:sdt>
      <w:sdtPr>
        <w:alias w:val="CC_Noformat_Partinummer"/>
        <w:tag w:val="CC_Noformat_Partinummer"/>
        <w:id w:val="-2014525982"/>
        <w:lock w:val="contentLocked"/>
        <w:text/>
      </w:sdtPr>
      <w:sdtEndPr/>
      <w:sdtContent>
        <w:r w:rsidR="000065A4">
          <w:t>1181</w:t>
        </w:r>
      </w:sdtContent>
    </w:sdt>
  </w:p>
  <w:p w:rsidRPr="008227B3" w:rsidR="00262EA3" w:rsidP="008227B3" w:rsidRDefault="007A3596" w14:paraId="6D148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596" w14:paraId="48B74875" w14:textId="007168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:2277</w:t>
        </w:r>
      </w:sdtContent>
    </w:sdt>
  </w:p>
  <w:p w:rsidR="00262EA3" w:rsidP="00E03A3D" w:rsidRDefault="007A3596" w14:paraId="3A637F41" w14:textId="590A9CD1">
    <w:pPr>
      <w:pStyle w:val="Motionr"/>
    </w:pPr>
    <w:sdt>
      <w:sdtPr>
        <w:alias w:val="CC_Noformat_Avtext"/>
        <w:tag w:val="CC_Noformat_Avtext"/>
        <w:id w:val="-2020768203"/>
        <w:lock w:val="sdtContentLocked"/>
        <w:placeholder>
          <w:docPart w:val="018471E87BB941F7B3C7A6FCBF1DF732"/>
        </w:placeholder>
        <w15:appearance w15:val="hidden"/>
        <w:text/>
      </w:sdtPr>
      <w:sdtEndPr/>
      <w:sdtContent>
        <w:r>
          <w:t>av Sten Bergheden (M)</w:t>
        </w:r>
      </w:sdtContent>
    </w:sdt>
  </w:p>
  <w:sdt>
    <w:sdtPr>
      <w:alias w:val="CC_Noformat_Rubtext"/>
      <w:tag w:val="CC_Noformat_Rubtext"/>
      <w:id w:val="-218060500"/>
      <w:lock w:val="sdtContentLocked"/>
      <w:placeholder>
        <w:docPart w:val="3855DB367FE94ED4910EFF8B42DF1BE0"/>
      </w:placeholder>
      <w:text/>
    </w:sdtPr>
    <w:sdtEndPr/>
    <w:sdtContent>
      <w:p w:rsidR="00262EA3" w:rsidP="00283E0F" w:rsidRDefault="00FB5DFC" w14:paraId="1615B6C9" w14:textId="1D4295A5">
        <w:pPr>
          <w:pStyle w:val="FSHRub2"/>
        </w:pPr>
        <w:r>
          <w:t>Underlättad användning av kulturskyddade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11EC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D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A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6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2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92"/>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9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60"/>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D8"/>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8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4B"/>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DFC"/>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3F30B"/>
  <w15:chartTrackingRefBased/>
  <w15:docId w15:val="{323128A8-9494-4BE1-BEE0-5AF8F6AE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188F186FC4769B0064ED33D095CE7"/>
        <w:category>
          <w:name w:val="Allmänt"/>
          <w:gallery w:val="placeholder"/>
        </w:category>
        <w:types>
          <w:type w:val="bbPlcHdr"/>
        </w:types>
        <w:behaviors>
          <w:behavior w:val="content"/>
        </w:behaviors>
        <w:guid w:val="{75191F1D-49BD-41DB-A7E4-299D1B5EC92F}"/>
      </w:docPartPr>
      <w:docPartBody>
        <w:p w:rsidR="00015800" w:rsidRDefault="00A817E3">
          <w:pPr>
            <w:pStyle w:val="A3C188F186FC4769B0064ED33D095CE7"/>
          </w:pPr>
          <w:r w:rsidRPr="005A0A93">
            <w:rPr>
              <w:rStyle w:val="Platshllartext"/>
            </w:rPr>
            <w:t>Förslag till riksdagsbeslut</w:t>
          </w:r>
        </w:p>
      </w:docPartBody>
    </w:docPart>
    <w:docPart>
      <w:docPartPr>
        <w:name w:val="4D9D962748814655AC4AD8AF00523ABB"/>
        <w:category>
          <w:name w:val="Allmänt"/>
          <w:gallery w:val="placeholder"/>
        </w:category>
        <w:types>
          <w:type w:val="bbPlcHdr"/>
        </w:types>
        <w:behaviors>
          <w:behavior w:val="content"/>
        </w:behaviors>
        <w:guid w:val="{BDECEA55-9133-4A65-B1DC-FB7D48409183}"/>
      </w:docPartPr>
      <w:docPartBody>
        <w:p w:rsidR="00015800" w:rsidRDefault="00A817E3">
          <w:pPr>
            <w:pStyle w:val="4D9D962748814655AC4AD8AF00523A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7A0F9F0F8E4C8AABD46640E036B245"/>
        <w:category>
          <w:name w:val="Allmänt"/>
          <w:gallery w:val="placeholder"/>
        </w:category>
        <w:types>
          <w:type w:val="bbPlcHdr"/>
        </w:types>
        <w:behaviors>
          <w:behavior w:val="content"/>
        </w:behaviors>
        <w:guid w:val="{D3677B0D-9B32-4D91-B73B-C7338A6615D0}"/>
      </w:docPartPr>
      <w:docPartBody>
        <w:p w:rsidR="00015800" w:rsidRDefault="00A817E3">
          <w:pPr>
            <w:pStyle w:val="637A0F9F0F8E4C8AABD46640E036B245"/>
          </w:pPr>
          <w:r w:rsidRPr="005A0A93">
            <w:rPr>
              <w:rStyle w:val="Platshllartext"/>
            </w:rPr>
            <w:t>Motivering</w:t>
          </w:r>
        </w:p>
      </w:docPartBody>
    </w:docPart>
    <w:docPart>
      <w:docPartPr>
        <w:name w:val="0977F7F6DFFB429B83C3CE343560DC73"/>
        <w:category>
          <w:name w:val="Allmänt"/>
          <w:gallery w:val="placeholder"/>
        </w:category>
        <w:types>
          <w:type w:val="bbPlcHdr"/>
        </w:types>
        <w:behaviors>
          <w:behavior w:val="content"/>
        </w:behaviors>
        <w:guid w:val="{A51D7497-3331-435F-B047-19A65836E822}"/>
      </w:docPartPr>
      <w:docPartBody>
        <w:p w:rsidR="00015800" w:rsidRDefault="00A817E3">
          <w:pPr>
            <w:pStyle w:val="0977F7F6DFFB429B83C3CE343560DC73"/>
          </w:pPr>
          <w:r w:rsidRPr="009B077E">
            <w:rPr>
              <w:rStyle w:val="Platshllartext"/>
            </w:rPr>
            <w:t>Namn på motionärer infogas/tas bort via panelen.</w:t>
          </w:r>
        </w:p>
      </w:docPartBody>
    </w:docPart>
    <w:docPart>
      <w:docPartPr>
        <w:name w:val="018471E87BB941F7B3C7A6FCBF1DF732"/>
        <w:category>
          <w:name w:val="Allmänt"/>
          <w:gallery w:val="placeholder"/>
        </w:category>
        <w:types>
          <w:type w:val="bbPlcHdr"/>
        </w:types>
        <w:behaviors>
          <w:behavior w:val="content"/>
        </w:behaviors>
        <w:guid w:val="{E914F913-27E3-4E72-B6CC-C698F174D190}"/>
      </w:docPartPr>
      <w:docPartBody>
        <w:p w:rsidR="00015800" w:rsidRDefault="00A817E3">
          <w:pPr>
            <w:pStyle w:val="018471E87BB941F7B3C7A6FCBF1DF732"/>
          </w:pPr>
          <w:r>
            <w:rPr>
              <w:rStyle w:val="Platshllartext"/>
            </w:rPr>
            <w:t xml:space="preserve"> </w:t>
          </w:r>
        </w:p>
      </w:docPartBody>
    </w:docPart>
    <w:docPart>
      <w:docPartPr>
        <w:name w:val="3855DB367FE94ED4910EFF8B42DF1BE0"/>
        <w:category>
          <w:name w:val="Allmänt"/>
          <w:gallery w:val="placeholder"/>
        </w:category>
        <w:types>
          <w:type w:val="bbPlcHdr"/>
        </w:types>
        <w:behaviors>
          <w:behavior w:val="content"/>
        </w:behaviors>
        <w:guid w:val="{5A5A76EA-0A2F-4EBD-98C6-FBFFBA82BE22}"/>
      </w:docPartPr>
      <w:docPartBody>
        <w:p w:rsidR="00015800" w:rsidRDefault="00A817E3">
          <w:pPr>
            <w:pStyle w:val="3855DB367FE94ED4910EFF8B42DF1B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00"/>
    <w:rsid w:val="00015800"/>
    <w:rsid w:val="00A81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188F186FC4769B0064ED33D095CE7">
    <w:name w:val="A3C188F186FC4769B0064ED33D095CE7"/>
  </w:style>
  <w:style w:type="paragraph" w:customStyle="1" w:styleId="4D9D962748814655AC4AD8AF00523ABB">
    <w:name w:val="4D9D962748814655AC4AD8AF00523ABB"/>
  </w:style>
  <w:style w:type="paragraph" w:customStyle="1" w:styleId="637A0F9F0F8E4C8AABD46640E036B245">
    <w:name w:val="637A0F9F0F8E4C8AABD46640E036B245"/>
  </w:style>
  <w:style w:type="paragraph" w:customStyle="1" w:styleId="0977F7F6DFFB429B83C3CE343560DC73">
    <w:name w:val="0977F7F6DFFB429B83C3CE343560DC73"/>
  </w:style>
  <w:style w:type="paragraph" w:customStyle="1" w:styleId="018471E87BB941F7B3C7A6FCBF1DF732">
    <w:name w:val="018471E87BB941F7B3C7A6FCBF1DF732"/>
  </w:style>
  <w:style w:type="paragraph" w:customStyle="1" w:styleId="3855DB367FE94ED4910EFF8B42DF1BE0">
    <w:name w:val="3855DB367FE94ED4910EFF8B42DF1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16B19-3D6A-42DC-95AC-E0FCCDA7CF2F}"/>
</file>

<file path=customXml/itemProps2.xml><?xml version="1.0" encoding="utf-8"?>
<ds:datastoreItem xmlns:ds="http://schemas.openxmlformats.org/officeDocument/2006/customXml" ds:itemID="{30E932B6-7315-4203-8156-D7C1AB9FFBF5}"/>
</file>

<file path=customXml/itemProps3.xml><?xml version="1.0" encoding="utf-8"?>
<ds:datastoreItem xmlns:ds="http://schemas.openxmlformats.org/officeDocument/2006/customXml" ds:itemID="{D34A96F2-5256-4337-8D51-0E248DEBFD0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156</Words>
  <Characters>868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användningen av kulturskyddade byggnader</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