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23E6DBAC054DE48A1733F785B6C39E"/>
        </w:placeholder>
        <w:text/>
      </w:sdtPr>
      <w:sdtEndPr/>
      <w:sdtContent>
        <w:p w:rsidRPr="009B062B" w:rsidR="00AF30DD" w:rsidP="00DA28CE" w:rsidRDefault="00AF30DD" w14:paraId="56DD002E" w14:textId="77777777">
          <w:pPr>
            <w:pStyle w:val="Rubrik1"/>
            <w:spacing w:after="300"/>
          </w:pPr>
          <w:r w:rsidRPr="009B062B">
            <w:t>Förslag till riksdagsbeslut</w:t>
          </w:r>
        </w:p>
      </w:sdtContent>
    </w:sdt>
    <w:sdt>
      <w:sdtPr>
        <w:alias w:val="Yrkande 1"/>
        <w:tag w:val="60c5dcdc-eb12-47cb-b87e-ed054ad350db"/>
        <w:id w:val="478812113"/>
        <w:lock w:val="sdtLocked"/>
      </w:sdtPr>
      <w:sdtEndPr/>
      <w:sdtContent>
        <w:p w:rsidR="005711C2" w:rsidRDefault="00700837" w14:paraId="676E51CD" w14:textId="51AB0186">
          <w:pPr>
            <w:pStyle w:val="Frslagstext"/>
            <w:numPr>
              <w:ilvl w:val="0"/>
              <w:numId w:val="0"/>
            </w:numPr>
          </w:pPr>
          <w:r>
            <w:t>Riksdagen ställer sig bakom det som anförs i motionen om att Sveriges biståndspolitik ska ha fokus på humanitära insatser, demokratiarbete och ekonomisk utveckling samt ställa krav på arbete för demokrati och mänskliga rättigheter,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12CF3830344796BE84096F013183DB"/>
        </w:placeholder>
        <w:text/>
      </w:sdtPr>
      <w:sdtEndPr/>
      <w:sdtContent>
        <w:p w:rsidRPr="009B062B" w:rsidR="006D79C9" w:rsidP="00333E95" w:rsidRDefault="006D79C9" w14:paraId="3E3A5F8C" w14:textId="77777777">
          <w:pPr>
            <w:pStyle w:val="Rubrik1"/>
          </w:pPr>
          <w:r>
            <w:t>Motivering</w:t>
          </w:r>
        </w:p>
      </w:sdtContent>
    </w:sdt>
    <w:p w:rsidR="009D2C4C" w:rsidP="009D2C4C" w:rsidRDefault="009D2C4C" w14:paraId="6070554D" w14:textId="114B5BA3">
      <w:pPr>
        <w:pStyle w:val="Normalutanindragellerluft"/>
      </w:pPr>
      <w:r>
        <w:t xml:space="preserve">Sveriges biståndspolitik bär en historia med stora stöd till diverse </w:t>
      </w:r>
      <w:r w:rsidR="00A24AAF">
        <w:t xml:space="preserve">totalitära regimer </w:t>
      </w:r>
      <w:r>
        <w:t>och diktaturer. Exempelvi</w:t>
      </w:r>
      <w:r w:rsidR="004C4825">
        <w:t>s var Sverige stor</w:t>
      </w:r>
      <w:r>
        <w:t xml:space="preserve"> biståndsgivare till Mugabes Zimbabwe som begick folkmord på sin egen befolkning. Idag ger Sverige bistånd till högst tveksamma diktaturer och icke-demokratier som Nordkorea, Kina och Palestina med flera. Det är inte svårt att se orimligheten i att svenska skattepengar går till att upprätthålla förtryck mot biståndsmottagarnas befolkning och kränkningar av mänskliga rättigheter.</w:t>
      </w:r>
    </w:p>
    <w:p w:rsidRPr="009D2C4C" w:rsidR="009D2C4C" w:rsidP="009D2C4C" w:rsidRDefault="009D2C4C" w14:paraId="508543D6" w14:textId="6E376B87">
      <w:r w:rsidRPr="009D2C4C">
        <w:lastRenderedPageBreak/>
        <w:t>Den förra och moderatledda regeringen såg till att skärpa biståndspolitiken under åren 2006</w:t>
      </w:r>
      <w:r w:rsidR="004C4825">
        <w:t>–</w:t>
      </w:r>
      <w:r w:rsidRPr="009D2C4C">
        <w:t>2014 och ställde höga krav på såväl biståndsmyndigheten Sida som mottagarländerna. Sverige borde dock gå vidare med ytterligare skärpningar och sänka nivån på biståndet. Genom att prioritera biståndet till länder i verkligt behov av det kan vi göra viktiga riktade insatser som humanitärt stöd och hjälp med demokratiutveckling. Detta vid sidan av strävan om mer frihandel, klimatinvesteringar och fredsbevarande insatser för att stärka ländernas egna ekonomier, konkurrenskraft och för att verka för fred och säkerhet.</w:t>
      </w:r>
    </w:p>
    <w:p w:rsidRPr="009D2C4C" w:rsidR="009D2C4C" w:rsidP="00292840" w:rsidRDefault="00292840" w14:paraId="238852EB" w14:textId="3EBB12D1">
      <w:r>
        <w:t>Angående biståndet till Palestina bör</w:t>
      </w:r>
      <w:r w:rsidRPr="00926161" w:rsidR="00926161">
        <w:t xml:space="preserve"> palestinierna</w:t>
      </w:r>
      <w:r>
        <w:t xml:space="preserve"> inom uppsatta tidsgränser leva</w:t>
      </w:r>
      <w:r w:rsidRPr="00926161" w:rsidR="00926161">
        <w:t xml:space="preserve"> upp till de krav som ställs </w:t>
      </w:r>
      <w:r>
        <w:t xml:space="preserve">om en demokratisk utveckling, annars bör signalen vara </w:t>
      </w:r>
      <w:r w:rsidRPr="00926161" w:rsidR="00926161">
        <w:t>en successiv minskning av det svenska biståndet till Palestina</w:t>
      </w:r>
      <w:r w:rsidR="003E21FE">
        <w:t>.</w:t>
      </w:r>
    </w:p>
    <w:p w:rsidRPr="009D2C4C" w:rsidR="00422B9E" w:rsidP="009D2C4C" w:rsidRDefault="009D2C4C" w14:paraId="3FE1C39C" w14:textId="77777777">
      <w:r w:rsidRPr="009D2C4C">
        <w:t>Svensk biståndspolitik har länge varit enögd och naiv och dessutom ibland rentav oetisk och kontraproduktiv samtidigt som den kostat stora mängder skattepengar. Sverige behöver en ny biståndspolitik.</w:t>
      </w:r>
    </w:p>
    <w:bookmarkStart w:name="_GoBack" w:displacedByCustomXml="next" w:id="1"/>
    <w:bookmarkEnd w:displacedByCustomXml="next" w:id="1"/>
    <w:sdt>
      <w:sdtPr>
        <w:rPr>
          <w:i/>
          <w:noProof/>
        </w:rPr>
        <w:alias w:val="CC_Underskrifter"/>
        <w:tag w:val="CC_Underskrifter"/>
        <w:id w:val="583496634"/>
        <w:lock w:val="sdtContentLocked"/>
        <w:placeholder>
          <w:docPart w:val="2CDD0D6FC0184E72B90D5E73A9BA831E"/>
        </w:placeholder>
      </w:sdtPr>
      <w:sdtEndPr>
        <w:rPr>
          <w:i w:val="0"/>
          <w:noProof w:val="0"/>
        </w:rPr>
      </w:sdtEndPr>
      <w:sdtContent>
        <w:p w:rsidR="006C384D" w:rsidP="00D709E2" w:rsidRDefault="006C384D" w14:paraId="5DFA88A9" w14:textId="77777777"/>
        <w:p w:rsidRPr="008E0FE2" w:rsidR="004801AC" w:rsidP="00D709E2" w:rsidRDefault="000D3F18" w14:paraId="6382DFDD" w14:textId="38B97B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3E72D7" w:rsidRDefault="003E72D7" w14:paraId="453FF009" w14:textId="77777777"/>
    <w:sectPr w:rsidR="003E72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D0FD" w14:textId="77777777" w:rsidR="008E59B1" w:rsidRDefault="008E59B1" w:rsidP="000C1CAD">
      <w:pPr>
        <w:spacing w:line="240" w:lineRule="auto"/>
      </w:pPr>
      <w:r>
        <w:separator/>
      </w:r>
    </w:p>
  </w:endnote>
  <w:endnote w:type="continuationSeparator" w:id="0">
    <w:p w14:paraId="2C860AFC" w14:textId="77777777" w:rsidR="008E59B1" w:rsidRDefault="008E59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B62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4D538" w14:textId="4866A4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3F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218E2" w14:textId="77777777" w:rsidR="008E59B1" w:rsidRDefault="008E59B1" w:rsidP="000C1CAD">
      <w:pPr>
        <w:spacing w:line="240" w:lineRule="auto"/>
      </w:pPr>
      <w:r>
        <w:separator/>
      </w:r>
    </w:p>
  </w:footnote>
  <w:footnote w:type="continuationSeparator" w:id="0">
    <w:p w14:paraId="149D57F4" w14:textId="77777777" w:rsidR="008E59B1" w:rsidRDefault="008E59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BFB7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9B6AD7" wp14:anchorId="5ACFFF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3F18" w14:paraId="7FFFD006" w14:textId="77777777">
                          <w:pPr>
                            <w:jc w:val="right"/>
                          </w:pPr>
                          <w:sdt>
                            <w:sdtPr>
                              <w:alias w:val="CC_Noformat_Partikod"/>
                              <w:tag w:val="CC_Noformat_Partikod"/>
                              <w:id w:val="-53464382"/>
                              <w:placeholder>
                                <w:docPart w:val="461BA1D52D7148AF989038B009ECB2FC"/>
                              </w:placeholder>
                              <w:text/>
                            </w:sdtPr>
                            <w:sdtEndPr/>
                            <w:sdtContent>
                              <w:r w:rsidR="009D2C4C">
                                <w:t>M</w:t>
                              </w:r>
                            </w:sdtContent>
                          </w:sdt>
                          <w:sdt>
                            <w:sdtPr>
                              <w:alias w:val="CC_Noformat_Partinummer"/>
                              <w:tag w:val="CC_Noformat_Partinummer"/>
                              <w:id w:val="-1709555926"/>
                              <w:placeholder>
                                <w:docPart w:val="0666F77FDE48404B9D7D05C7C8D0E2BE"/>
                              </w:placeholder>
                              <w:text/>
                            </w:sdtPr>
                            <w:sdtEndPr/>
                            <w:sdtContent>
                              <w:r w:rsidR="009D2C4C">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FFF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3F18" w14:paraId="7FFFD006" w14:textId="77777777">
                    <w:pPr>
                      <w:jc w:val="right"/>
                    </w:pPr>
                    <w:sdt>
                      <w:sdtPr>
                        <w:alias w:val="CC_Noformat_Partikod"/>
                        <w:tag w:val="CC_Noformat_Partikod"/>
                        <w:id w:val="-53464382"/>
                        <w:placeholder>
                          <w:docPart w:val="461BA1D52D7148AF989038B009ECB2FC"/>
                        </w:placeholder>
                        <w:text/>
                      </w:sdtPr>
                      <w:sdtEndPr/>
                      <w:sdtContent>
                        <w:r w:rsidR="009D2C4C">
                          <w:t>M</w:t>
                        </w:r>
                      </w:sdtContent>
                    </w:sdt>
                    <w:sdt>
                      <w:sdtPr>
                        <w:alias w:val="CC_Noformat_Partinummer"/>
                        <w:tag w:val="CC_Noformat_Partinummer"/>
                        <w:id w:val="-1709555926"/>
                        <w:placeholder>
                          <w:docPart w:val="0666F77FDE48404B9D7D05C7C8D0E2BE"/>
                        </w:placeholder>
                        <w:text/>
                      </w:sdtPr>
                      <w:sdtEndPr/>
                      <w:sdtContent>
                        <w:r w:rsidR="009D2C4C">
                          <w:t>1735</w:t>
                        </w:r>
                      </w:sdtContent>
                    </w:sdt>
                  </w:p>
                </w:txbxContent>
              </v:textbox>
              <w10:wrap anchorx="page"/>
            </v:shape>
          </w:pict>
        </mc:Fallback>
      </mc:AlternateContent>
    </w:r>
  </w:p>
  <w:p w:rsidRPr="00293C4F" w:rsidR="00262EA3" w:rsidP="00776B74" w:rsidRDefault="00262EA3" w14:paraId="6DEEC9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46C4B4" w14:textId="77777777">
    <w:pPr>
      <w:jc w:val="right"/>
    </w:pPr>
  </w:p>
  <w:p w:rsidR="00262EA3" w:rsidP="00776B74" w:rsidRDefault="00262EA3" w14:paraId="47F4F0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3F18" w14:paraId="79535D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74CD96" wp14:anchorId="7D5EAF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3F18" w14:paraId="0E2F57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2C4C">
          <w:t>M</w:t>
        </w:r>
      </w:sdtContent>
    </w:sdt>
    <w:sdt>
      <w:sdtPr>
        <w:alias w:val="CC_Noformat_Partinummer"/>
        <w:tag w:val="CC_Noformat_Partinummer"/>
        <w:id w:val="-2014525982"/>
        <w:text/>
      </w:sdtPr>
      <w:sdtEndPr/>
      <w:sdtContent>
        <w:r w:rsidR="009D2C4C">
          <w:t>1735</w:t>
        </w:r>
      </w:sdtContent>
    </w:sdt>
  </w:p>
  <w:p w:rsidRPr="008227B3" w:rsidR="00262EA3" w:rsidP="008227B3" w:rsidRDefault="000D3F18" w14:paraId="4948EF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3F18" w14:paraId="0E0899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:2292</w:t>
        </w:r>
      </w:sdtContent>
    </w:sdt>
  </w:p>
  <w:p w:rsidR="00262EA3" w:rsidP="00E03A3D" w:rsidRDefault="000D3F18" w14:paraId="7AEDD9F0"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9D2C4C" w14:paraId="11CECA85" w14:textId="77777777">
        <w:pPr>
          <w:pStyle w:val="FSHRub2"/>
        </w:pPr>
        <w:r>
          <w:t>En skärpt biståndspolitik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53C0D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2C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1AF"/>
    <w:rsid w:val="000D23A4"/>
    <w:rsid w:val="000D298A"/>
    <w:rsid w:val="000D30D6"/>
    <w:rsid w:val="000D3A36"/>
    <w:rsid w:val="000D3A56"/>
    <w:rsid w:val="000D3F18"/>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4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44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1FE"/>
    <w:rsid w:val="003E247C"/>
    <w:rsid w:val="003E2B46"/>
    <w:rsid w:val="003E2DDF"/>
    <w:rsid w:val="003E3AA5"/>
    <w:rsid w:val="003E3C81"/>
    <w:rsid w:val="003E4E86"/>
    <w:rsid w:val="003E61EB"/>
    <w:rsid w:val="003E65F8"/>
    <w:rsid w:val="003E6657"/>
    <w:rsid w:val="003E7028"/>
    <w:rsid w:val="003E72D7"/>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FE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2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C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84D"/>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837"/>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A3"/>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9B1"/>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161"/>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4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AF"/>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6D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7D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02A"/>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BD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9E2"/>
    <w:rsid w:val="00D70A56"/>
    <w:rsid w:val="00D70C19"/>
    <w:rsid w:val="00D71250"/>
    <w:rsid w:val="00D7175D"/>
    <w:rsid w:val="00D71C0A"/>
    <w:rsid w:val="00D7308E"/>
    <w:rsid w:val="00D735F7"/>
    <w:rsid w:val="00D736CB"/>
    <w:rsid w:val="00D73A5F"/>
    <w:rsid w:val="00D7401C"/>
    <w:rsid w:val="00D749F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24E"/>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405"/>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134129"/>
  <w15:chartTrackingRefBased/>
  <w15:docId w15:val="{FA8648AA-80D1-4426-9B23-8FD72AC0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23E6DBAC054DE48A1733F785B6C39E"/>
        <w:category>
          <w:name w:val="Allmänt"/>
          <w:gallery w:val="placeholder"/>
        </w:category>
        <w:types>
          <w:type w:val="bbPlcHdr"/>
        </w:types>
        <w:behaviors>
          <w:behavior w:val="content"/>
        </w:behaviors>
        <w:guid w:val="{4BE84ED2-F6BC-4E97-B98F-327085ABAB24}"/>
      </w:docPartPr>
      <w:docPartBody>
        <w:p w:rsidR="001942D7" w:rsidRDefault="006D7E2D">
          <w:pPr>
            <w:pStyle w:val="A623E6DBAC054DE48A1733F785B6C39E"/>
          </w:pPr>
          <w:r w:rsidRPr="005A0A93">
            <w:rPr>
              <w:rStyle w:val="Platshllartext"/>
            </w:rPr>
            <w:t>Förslag till riksdagsbeslut</w:t>
          </w:r>
        </w:p>
      </w:docPartBody>
    </w:docPart>
    <w:docPart>
      <w:docPartPr>
        <w:name w:val="7012CF3830344796BE84096F013183DB"/>
        <w:category>
          <w:name w:val="Allmänt"/>
          <w:gallery w:val="placeholder"/>
        </w:category>
        <w:types>
          <w:type w:val="bbPlcHdr"/>
        </w:types>
        <w:behaviors>
          <w:behavior w:val="content"/>
        </w:behaviors>
        <w:guid w:val="{9F446606-F046-492C-B9CA-06378DB99F9F}"/>
      </w:docPartPr>
      <w:docPartBody>
        <w:p w:rsidR="001942D7" w:rsidRDefault="006D7E2D">
          <w:pPr>
            <w:pStyle w:val="7012CF3830344796BE84096F013183DB"/>
          </w:pPr>
          <w:r w:rsidRPr="005A0A93">
            <w:rPr>
              <w:rStyle w:val="Platshllartext"/>
            </w:rPr>
            <w:t>Motivering</w:t>
          </w:r>
        </w:p>
      </w:docPartBody>
    </w:docPart>
    <w:docPart>
      <w:docPartPr>
        <w:name w:val="461BA1D52D7148AF989038B009ECB2FC"/>
        <w:category>
          <w:name w:val="Allmänt"/>
          <w:gallery w:val="placeholder"/>
        </w:category>
        <w:types>
          <w:type w:val="bbPlcHdr"/>
        </w:types>
        <w:behaviors>
          <w:behavior w:val="content"/>
        </w:behaviors>
        <w:guid w:val="{0585E297-069C-4327-9A01-3DAA2E4BE050}"/>
      </w:docPartPr>
      <w:docPartBody>
        <w:p w:rsidR="001942D7" w:rsidRDefault="006D7E2D">
          <w:pPr>
            <w:pStyle w:val="461BA1D52D7148AF989038B009ECB2FC"/>
          </w:pPr>
          <w:r>
            <w:rPr>
              <w:rStyle w:val="Platshllartext"/>
            </w:rPr>
            <w:t xml:space="preserve"> </w:t>
          </w:r>
        </w:p>
      </w:docPartBody>
    </w:docPart>
    <w:docPart>
      <w:docPartPr>
        <w:name w:val="0666F77FDE48404B9D7D05C7C8D0E2BE"/>
        <w:category>
          <w:name w:val="Allmänt"/>
          <w:gallery w:val="placeholder"/>
        </w:category>
        <w:types>
          <w:type w:val="bbPlcHdr"/>
        </w:types>
        <w:behaviors>
          <w:behavior w:val="content"/>
        </w:behaviors>
        <w:guid w:val="{4FBF3EBD-4602-41D7-91AB-7C81C15A3B85}"/>
      </w:docPartPr>
      <w:docPartBody>
        <w:p w:rsidR="001942D7" w:rsidRDefault="006D7E2D">
          <w:pPr>
            <w:pStyle w:val="0666F77FDE48404B9D7D05C7C8D0E2BE"/>
          </w:pPr>
          <w:r>
            <w:t xml:space="preserve"> </w:t>
          </w:r>
        </w:p>
      </w:docPartBody>
    </w:docPart>
    <w:docPart>
      <w:docPartPr>
        <w:name w:val="2CDD0D6FC0184E72B90D5E73A9BA831E"/>
        <w:category>
          <w:name w:val="Allmänt"/>
          <w:gallery w:val="placeholder"/>
        </w:category>
        <w:types>
          <w:type w:val="bbPlcHdr"/>
        </w:types>
        <w:behaviors>
          <w:behavior w:val="content"/>
        </w:behaviors>
        <w:guid w:val="{81DB7648-96FA-422F-B79F-A64B6D60B4EF}"/>
      </w:docPartPr>
      <w:docPartBody>
        <w:p w:rsidR="003C39D3" w:rsidRDefault="003C39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2D"/>
    <w:rsid w:val="001942D7"/>
    <w:rsid w:val="00320B61"/>
    <w:rsid w:val="003C39D3"/>
    <w:rsid w:val="006D7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23E6DBAC054DE48A1733F785B6C39E">
    <w:name w:val="A623E6DBAC054DE48A1733F785B6C39E"/>
  </w:style>
  <w:style w:type="paragraph" w:customStyle="1" w:styleId="4602C616BF524BD8BB04A565F161F3C7">
    <w:name w:val="4602C616BF524BD8BB04A565F161F3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7B89353CF64760813E1241DBD7B685">
    <w:name w:val="717B89353CF64760813E1241DBD7B685"/>
  </w:style>
  <w:style w:type="paragraph" w:customStyle="1" w:styleId="7012CF3830344796BE84096F013183DB">
    <w:name w:val="7012CF3830344796BE84096F013183DB"/>
  </w:style>
  <w:style w:type="paragraph" w:customStyle="1" w:styleId="0A8CCC710DE641DCADB37682F254F378">
    <w:name w:val="0A8CCC710DE641DCADB37682F254F378"/>
  </w:style>
  <w:style w:type="paragraph" w:customStyle="1" w:styleId="0AB5854A47CA4027A6E0B40B30DF5E30">
    <w:name w:val="0AB5854A47CA4027A6E0B40B30DF5E30"/>
  </w:style>
  <w:style w:type="paragraph" w:customStyle="1" w:styleId="461BA1D52D7148AF989038B009ECB2FC">
    <w:name w:val="461BA1D52D7148AF989038B009ECB2FC"/>
  </w:style>
  <w:style w:type="paragraph" w:customStyle="1" w:styleId="0666F77FDE48404B9D7D05C7C8D0E2BE">
    <w:name w:val="0666F77FDE48404B9D7D05C7C8D0E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329F4-53DC-43CD-A422-EF2F1104774C}"/>
</file>

<file path=customXml/itemProps2.xml><?xml version="1.0" encoding="utf-8"?>
<ds:datastoreItem xmlns:ds="http://schemas.openxmlformats.org/officeDocument/2006/customXml" ds:itemID="{CBC3ACA0-B35A-4787-A933-68265F32DD9D}"/>
</file>

<file path=customXml/itemProps3.xml><?xml version="1.0" encoding="utf-8"?>
<ds:datastoreItem xmlns:ds="http://schemas.openxmlformats.org/officeDocument/2006/customXml" ds:itemID="{BE28F1ED-3D2E-4CD8-BF94-3C7361E5E10F}"/>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1643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M1735 En skärpt biståndspolitik</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