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D86C6C90F904BC990004311932DCD43"/>
        </w:placeholder>
        <w:text/>
      </w:sdtPr>
      <w:sdtEndPr/>
      <w:sdtContent>
        <w:p w:rsidRPr="009B062B" w:rsidR="00AF30DD" w:rsidP="00DA28CE" w:rsidRDefault="00AF30DD" w14:paraId="0D7266D1" w14:textId="77777777">
          <w:pPr>
            <w:pStyle w:val="Rubrik1"/>
            <w:spacing w:after="300"/>
          </w:pPr>
          <w:r w:rsidRPr="009B062B">
            <w:t>Förslag till riksdagsbeslut</w:t>
          </w:r>
        </w:p>
      </w:sdtContent>
    </w:sdt>
    <w:sdt>
      <w:sdtPr>
        <w:alias w:val="Yrkande 1"/>
        <w:tag w:val="f6585e61-6de9-423e-af0f-40bae80f6adb"/>
        <w:id w:val="-1185900496"/>
        <w:lock w:val="sdtLocked"/>
      </w:sdtPr>
      <w:sdtEndPr/>
      <w:sdtContent>
        <w:p w:rsidR="00576C09" w:rsidRDefault="00CC0E21" w14:paraId="0D7266D2" w14:textId="77777777">
          <w:pPr>
            <w:pStyle w:val="Frslagstext"/>
            <w:numPr>
              <w:ilvl w:val="0"/>
              <w:numId w:val="0"/>
            </w:numPr>
          </w:pPr>
          <w:r>
            <w:t>Riksdagen ställer sig bakom det som anförs i motionen om omlokaliseringar av statliga jobb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5AABA2948104C7E8372F50891445A24"/>
        </w:placeholder>
        <w:text/>
      </w:sdtPr>
      <w:sdtEndPr/>
      <w:sdtContent>
        <w:p w:rsidRPr="009B062B" w:rsidR="006D79C9" w:rsidP="00333E95" w:rsidRDefault="006D79C9" w14:paraId="0D7266D3" w14:textId="77777777">
          <w:pPr>
            <w:pStyle w:val="Rubrik1"/>
          </w:pPr>
          <w:r>
            <w:t>Motivering</w:t>
          </w:r>
        </w:p>
      </w:sdtContent>
    </w:sdt>
    <w:p w:rsidRPr="00624E9D" w:rsidR="00945271" w:rsidP="00D617F5" w:rsidRDefault="00945271" w14:paraId="0D7266D4" w14:textId="38D9CA7D">
      <w:pPr>
        <w:pStyle w:val="Normalutanindragellerluft"/>
      </w:pPr>
      <w:r w:rsidRPr="00624E9D">
        <w:t>I Dalarnas samtliga kommuner har hundratals statliga jobb försvunnit. Malung</w:t>
      </w:r>
      <w:r w:rsidRPr="00624E9D" w:rsidR="009C7BF8">
        <w:t xml:space="preserve"> </w:t>
      </w:r>
      <w:r w:rsidR="009C7BF8">
        <w:t xml:space="preserve">– </w:t>
      </w:r>
      <w:r w:rsidRPr="00624E9D">
        <w:t>4</w:t>
      </w:r>
      <w:r w:rsidR="009C7BF8">
        <w:t>0, Ludvika</w:t>
      </w:r>
      <w:r w:rsidRPr="00624E9D" w:rsidR="009C7BF8">
        <w:t xml:space="preserve"> </w:t>
      </w:r>
      <w:r w:rsidR="009C7BF8">
        <w:t>– 153, Hedemora</w:t>
      </w:r>
      <w:r w:rsidRPr="00624E9D" w:rsidR="009C7BF8">
        <w:t xml:space="preserve"> </w:t>
      </w:r>
      <w:r w:rsidR="009C7BF8">
        <w:t xml:space="preserve">– </w:t>
      </w:r>
      <w:r w:rsidRPr="00624E9D">
        <w:t xml:space="preserve">149 och Avesta </w:t>
      </w:r>
      <w:r w:rsidR="009C7BF8">
        <w:t xml:space="preserve">– </w:t>
      </w:r>
      <w:r w:rsidRPr="00624E9D">
        <w:t xml:space="preserve">230 för att nämna några. Listan över de kommuner i Sverige som förlorat statliga jobb åren 1995–2015 är lång. </w:t>
      </w:r>
    </w:p>
    <w:p w:rsidRPr="00945271" w:rsidR="00945271" w:rsidP="00945271" w:rsidRDefault="00945271" w14:paraId="0D7266D5" w14:textId="1471069F">
      <w:r w:rsidRPr="00945271">
        <w:t>231 av landets 290 kommuner gick under d</w:t>
      </w:r>
      <w:r w:rsidR="009C7BF8">
        <w:t>essa tjugo år miste om drygt 29 </w:t>
      </w:r>
      <w:r w:rsidRPr="00945271">
        <w:t>000 jobb. Samtidigt skedde det en centralisering inom statlig förvaltning och statliga affärsverk. Ett s</w:t>
      </w:r>
      <w:r w:rsidR="009C7BF8">
        <w:t>extiotal kommuner fick drygt 40 </w:t>
      </w:r>
      <w:r w:rsidRPr="00945271">
        <w:t>000 nya myndighetsjobb. I Stockholm och dess kranskommuner tillk</w:t>
      </w:r>
      <w:r w:rsidR="009C7BF8">
        <w:t>om till exempel närmare 12 </w:t>
      </w:r>
      <w:r w:rsidRPr="00945271">
        <w:t>000 jobb under samma tidsperiod.</w:t>
      </w:r>
    </w:p>
    <w:p w:rsidRPr="00945271" w:rsidR="00945271" w:rsidP="00945271" w:rsidRDefault="00945271" w14:paraId="0D7266D6" w14:textId="3B4F90FF">
      <w:r w:rsidRPr="00945271">
        <w:t>Efter en lång tid av de borgerligas utarmning av landsbygden har en ny sammanhållen landsbygdspolitik tagits fram med förslag om förbättrat företagsklimat och stärkta möjligheter till utbildning och kompetensförsörjning i hela landet. Sammanlagt har 21 myndigheter helt eller delvis omlokaliserats och en ny serviceorganisation skapas i Statens servicecent</w:t>
      </w:r>
      <w:r w:rsidR="009C7BF8">
        <w:t>er. Det väntas omfördela över 2 </w:t>
      </w:r>
      <w:r w:rsidRPr="00945271">
        <w:t>000 nya arbetstillfällen från Stockholm till övriga delar av landet och förbättra den statliga servicen i hela landet.</w:t>
      </w:r>
    </w:p>
    <w:p w:rsidRPr="00945271" w:rsidR="00945271" w:rsidP="00945271" w:rsidRDefault="00945271" w14:paraId="0D7266D7" w14:textId="2698D6C7">
      <w:r w:rsidRPr="00945271">
        <w:t xml:space="preserve">Nu måste denna positiva utveckling fortsätta genom fler utlokaliseringar av statliga myndigheter och fler servicekontor där behoven finns. Vi kan konstatera att statliga myndigheter och verk spelar en viktig roll i att erbjuda en mångfald </w:t>
      </w:r>
      <w:r w:rsidR="009C7BF8">
        <w:t>av</w:t>
      </w:r>
      <w:r w:rsidRPr="00945271">
        <w:t xml:space="preserve"> yrken på mindre orter och på lands</w:t>
      </w:r>
      <w:r w:rsidRPr="00945271">
        <w:lastRenderedPageBreak/>
        <w:t>bygden. Dels handlar de om de specifika arbetstillfällena i sig, men de erbjuder även i det bredare perspektivet en bild av orten som ett ställe där det för företag, kommuner, landsting och andra verksamheter finns ett bredare utbud av kvalificerad arbetskraft och där det för privatpersoner finns en möjlighet att bygga och bo då det finns ett utbud av olika jobbmöjligheter.</w:t>
      </w:r>
    </w:p>
    <w:p w:rsidRPr="00945271" w:rsidR="00BB6339" w:rsidP="00945271" w:rsidRDefault="00945271" w14:paraId="0D7266D8" w14:textId="60E2D4BB">
      <w:r w:rsidRPr="00945271">
        <w:t xml:space="preserve">Dalarna är </w:t>
      </w:r>
      <w:r w:rsidR="009C7BF8">
        <w:t xml:space="preserve">ett </w:t>
      </w:r>
      <w:r w:rsidRPr="00945271">
        <w:t>exportberoende län med industrier i världsklass där många har sina anställningar vilket är fantastiskt. Samtidigt ser vi ett större behov av statlig närvaro genom exempelvis fler statliga servicecenter för att klara myndighetskontakter. Vi ser också behovet av en mer differentierad arbetsmarknad, där kan staten bidra på ett mycket positivt sätt genom att fortsätta med att utlokalisera fler myndigheter från storstäderna till exempelvis Dalarna.</w:t>
      </w:r>
    </w:p>
    <w:bookmarkStart w:name="_GoBack" w:displacedByCustomXml="next" w:id="1"/>
    <w:bookmarkEnd w:displacedByCustomXml="next" w:id="1"/>
    <w:sdt>
      <w:sdtPr>
        <w:alias w:val="CC_Underskrifter"/>
        <w:tag w:val="CC_Underskrifter"/>
        <w:id w:val="583496634"/>
        <w:lock w:val="sdtContentLocked"/>
        <w:placeholder>
          <w:docPart w:val="134C9965B99D4B42B963FBEE56C6B928"/>
        </w:placeholder>
      </w:sdtPr>
      <w:sdtEndPr/>
      <w:sdtContent>
        <w:p w:rsidR="00624E9D" w:rsidP="00624E9D" w:rsidRDefault="00624E9D" w14:paraId="0D7266D9" w14:textId="77777777"/>
        <w:p w:rsidRPr="008E0FE2" w:rsidR="004801AC" w:rsidP="00624E9D" w:rsidRDefault="00D617F5" w14:paraId="0D7266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Strömkvist (S)</w:t>
            </w:r>
          </w:p>
        </w:tc>
        <w:tc>
          <w:tcPr>
            <w:tcW w:w="50" w:type="pct"/>
            <w:vAlign w:val="bottom"/>
          </w:tcPr>
          <w:p>
            <w:pPr>
              <w:pStyle w:val="Underskrifter"/>
            </w:pPr>
            <w:r>
              <w:t>Roza Güclü Hedin (S)</w:t>
            </w:r>
          </w:p>
        </w:tc>
      </w:tr>
    </w:tbl>
    <w:p w:rsidR="00813A3F" w:rsidRDefault="00813A3F" w14:paraId="0D7266DE" w14:textId="77777777"/>
    <w:sectPr w:rsidR="00813A3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266E0" w14:textId="77777777" w:rsidR="00C804B4" w:rsidRDefault="00C804B4" w:rsidP="000C1CAD">
      <w:pPr>
        <w:spacing w:line="240" w:lineRule="auto"/>
      </w:pPr>
      <w:r>
        <w:separator/>
      </w:r>
    </w:p>
  </w:endnote>
  <w:endnote w:type="continuationSeparator" w:id="0">
    <w:p w14:paraId="0D7266E1" w14:textId="77777777" w:rsidR="00C804B4" w:rsidRDefault="00C804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266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266E7" w14:textId="01436BE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17F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266DE" w14:textId="77777777" w:rsidR="00C804B4" w:rsidRDefault="00C804B4" w:rsidP="000C1CAD">
      <w:pPr>
        <w:spacing w:line="240" w:lineRule="auto"/>
      </w:pPr>
      <w:r>
        <w:separator/>
      </w:r>
    </w:p>
  </w:footnote>
  <w:footnote w:type="continuationSeparator" w:id="0">
    <w:p w14:paraId="0D7266DF" w14:textId="77777777" w:rsidR="00C804B4" w:rsidRDefault="00C804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D7266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7266F1" wp14:anchorId="0D7266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17F5" w14:paraId="0D7266F4" w14:textId="77777777">
                          <w:pPr>
                            <w:jc w:val="right"/>
                          </w:pPr>
                          <w:sdt>
                            <w:sdtPr>
                              <w:alias w:val="CC_Noformat_Partikod"/>
                              <w:tag w:val="CC_Noformat_Partikod"/>
                              <w:id w:val="-53464382"/>
                              <w:placeholder>
                                <w:docPart w:val="2FC06309A5754C6FAF7A52463D0304D1"/>
                              </w:placeholder>
                              <w:text/>
                            </w:sdtPr>
                            <w:sdtEndPr/>
                            <w:sdtContent>
                              <w:r w:rsidR="00945271">
                                <w:t>S</w:t>
                              </w:r>
                            </w:sdtContent>
                          </w:sdt>
                          <w:sdt>
                            <w:sdtPr>
                              <w:alias w:val="CC_Noformat_Partinummer"/>
                              <w:tag w:val="CC_Noformat_Partinummer"/>
                              <w:id w:val="-1709555926"/>
                              <w:placeholder>
                                <w:docPart w:val="4AB96DEF7EBD4649AA590907B676B0BB"/>
                              </w:placeholder>
                              <w:text/>
                            </w:sdtPr>
                            <w:sdtEndPr/>
                            <w:sdtContent>
                              <w:r w:rsidR="00945271">
                                <w:t>2094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7266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17F5" w14:paraId="0D7266F4" w14:textId="77777777">
                    <w:pPr>
                      <w:jc w:val="right"/>
                    </w:pPr>
                    <w:sdt>
                      <w:sdtPr>
                        <w:alias w:val="CC_Noformat_Partikod"/>
                        <w:tag w:val="CC_Noformat_Partikod"/>
                        <w:id w:val="-53464382"/>
                        <w:placeholder>
                          <w:docPart w:val="2FC06309A5754C6FAF7A52463D0304D1"/>
                        </w:placeholder>
                        <w:text/>
                      </w:sdtPr>
                      <w:sdtEndPr/>
                      <w:sdtContent>
                        <w:r w:rsidR="00945271">
                          <w:t>S</w:t>
                        </w:r>
                      </w:sdtContent>
                    </w:sdt>
                    <w:sdt>
                      <w:sdtPr>
                        <w:alias w:val="CC_Noformat_Partinummer"/>
                        <w:tag w:val="CC_Noformat_Partinummer"/>
                        <w:id w:val="-1709555926"/>
                        <w:placeholder>
                          <w:docPart w:val="4AB96DEF7EBD4649AA590907B676B0BB"/>
                        </w:placeholder>
                        <w:text/>
                      </w:sdtPr>
                      <w:sdtEndPr/>
                      <w:sdtContent>
                        <w:r w:rsidR="00945271">
                          <w:t>2094</w:t>
                        </w:r>
                      </w:sdtContent>
                    </w:sdt>
                  </w:p>
                </w:txbxContent>
              </v:textbox>
              <w10:wrap anchorx="page"/>
            </v:shape>
          </w:pict>
        </mc:Fallback>
      </mc:AlternateContent>
    </w:r>
  </w:p>
  <w:p w:rsidRPr="00293C4F" w:rsidR="00262EA3" w:rsidP="00776B74" w:rsidRDefault="00262EA3" w14:paraId="0D7266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D7266E4" w14:textId="77777777">
    <w:pPr>
      <w:jc w:val="right"/>
    </w:pPr>
  </w:p>
  <w:p w:rsidR="00262EA3" w:rsidP="00776B74" w:rsidRDefault="00262EA3" w14:paraId="0D7266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617F5" w14:paraId="0D7266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7266F3" wp14:anchorId="0D7266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17F5" w14:paraId="0D7266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45271">
          <w:t>S</w:t>
        </w:r>
      </w:sdtContent>
    </w:sdt>
    <w:sdt>
      <w:sdtPr>
        <w:alias w:val="CC_Noformat_Partinummer"/>
        <w:tag w:val="CC_Noformat_Partinummer"/>
        <w:id w:val="-2014525982"/>
        <w:text/>
      </w:sdtPr>
      <w:sdtEndPr/>
      <w:sdtContent>
        <w:r w:rsidR="00945271">
          <w:t>2094</w:t>
        </w:r>
      </w:sdtContent>
    </w:sdt>
  </w:p>
  <w:p w:rsidRPr="008227B3" w:rsidR="00262EA3" w:rsidP="008227B3" w:rsidRDefault="00D617F5" w14:paraId="0D7266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17F5" w14:paraId="0D7266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:1062</w:t>
        </w:r>
      </w:sdtContent>
    </w:sdt>
  </w:p>
  <w:p w:rsidR="00262EA3" w:rsidP="00E03A3D" w:rsidRDefault="00D617F5" w14:paraId="0D7266EC" w14:textId="77777777">
    <w:pPr>
      <w:pStyle w:val="Motionr"/>
    </w:pPr>
    <w:sdt>
      <w:sdtPr>
        <w:alias w:val="CC_Noformat_Avtext"/>
        <w:tag w:val="CC_Noformat_Avtext"/>
        <w:id w:val="-2020768203"/>
        <w:lock w:val="sdtContentLocked"/>
        <w15:appearance w15:val="hidden"/>
        <w:text/>
      </w:sdtPr>
      <w:sdtEndPr/>
      <w:sdtContent>
        <w:r>
          <w:t>av Maria Strömkvist och Roza Güclü Hedin (båda S)</w:t>
        </w:r>
      </w:sdtContent>
    </w:sdt>
  </w:p>
  <w:sdt>
    <w:sdtPr>
      <w:alias w:val="CC_Noformat_Rubtext"/>
      <w:tag w:val="CC_Noformat_Rubtext"/>
      <w:id w:val="-218060500"/>
      <w:lock w:val="sdtLocked"/>
      <w:text/>
    </w:sdtPr>
    <w:sdtEndPr/>
    <w:sdtContent>
      <w:p w:rsidR="00262EA3" w:rsidP="00283E0F" w:rsidRDefault="00945271" w14:paraId="0D7266ED" w14:textId="77777777">
        <w:pPr>
          <w:pStyle w:val="FSHRub2"/>
        </w:pPr>
        <w:r>
          <w:t>Omlokaliseringar av statliga jobb</w:t>
        </w:r>
      </w:p>
    </w:sdtContent>
  </w:sdt>
  <w:sdt>
    <w:sdtPr>
      <w:alias w:val="CC_Boilerplate_3"/>
      <w:tag w:val="CC_Boilerplate_3"/>
      <w:id w:val="1606463544"/>
      <w:lock w:val="sdtContentLocked"/>
      <w15:appearance w15:val="hidden"/>
      <w:text w:multiLine="1"/>
    </w:sdtPr>
    <w:sdtEndPr/>
    <w:sdtContent>
      <w:p w:rsidR="00262EA3" w:rsidP="00283E0F" w:rsidRDefault="00262EA3" w14:paraId="0D7266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452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262"/>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C09"/>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E9D"/>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A3F"/>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271"/>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BF8"/>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4B4"/>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E21"/>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7F5"/>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116"/>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C5A"/>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C7ABC"/>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7266D0"/>
  <w15:chartTrackingRefBased/>
  <w15:docId w15:val="{E953BC8A-1486-40B9-B431-8DB33CC1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86C6C90F904BC990004311932DCD43"/>
        <w:category>
          <w:name w:val="Allmänt"/>
          <w:gallery w:val="placeholder"/>
        </w:category>
        <w:types>
          <w:type w:val="bbPlcHdr"/>
        </w:types>
        <w:behaviors>
          <w:behavior w:val="content"/>
        </w:behaviors>
        <w:guid w:val="{1778F204-36DB-414D-8F2D-0A0FA2BCE9C8}"/>
      </w:docPartPr>
      <w:docPartBody>
        <w:p w:rsidR="009D4813" w:rsidRDefault="009C028B">
          <w:pPr>
            <w:pStyle w:val="3D86C6C90F904BC990004311932DCD43"/>
          </w:pPr>
          <w:r w:rsidRPr="005A0A93">
            <w:rPr>
              <w:rStyle w:val="Platshllartext"/>
            </w:rPr>
            <w:t>Förslag till riksdagsbeslut</w:t>
          </w:r>
        </w:p>
      </w:docPartBody>
    </w:docPart>
    <w:docPart>
      <w:docPartPr>
        <w:name w:val="55AABA2948104C7E8372F50891445A24"/>
        <w:category>
          <w:name w:val="Allmänt"/>
          <w:gallery w:val="placeholder"/>
        </w:category>
        <w:types>
          <w:type w:val="bbPlcHdr"/>
        </w:types>
        <w:behaviors>
          <w:behavior w:val="content"/>
        </w:behaviors>
        <w:guid w:val="{760A6ABA-5A54-4319-8565-613D8AF56122}"/>
      </w:docPartPr>
      <w:docPartBody>
        <w:p w:rsidR="009D4813" w:rsidRDefault="009C028B">
          <w:pPr>
            <w:pStyle w:val="55AABA2948104C7E8372F50891445A24"/>
          </w:pPr>
          <w:r w:rsidRPr="005A0A93">
            <w:rPr>
              <w:rStyle w:val="Platshllartext"/>
            </w:rPr>
            <w:t>Motivering</w:t>
          </w:r>
        </w:p>
      </w:docPartBody>
    </w:docPart>
    <w:docPart>
      <w:docPartPr>
        <w:name w:val="2FC06309A5754C6FAF7A52463D0304D1"/>
        <w:category>
          <w:name w:val="Allmänt"/>
          <w:gallery w:val="placeholder"/>
        </w:category>
        <w:types>
          <w:type w:val="bbPlcHdr"/>
        </w:types>
        <w:behaviors>
          <w:behavior w:val="content"/>
        </w:behaviors>
        <w:guid w:val="{D0C72A2C-5FE2-4476-B8BB-E22AF918AEF3}"/>
      </w:docPartPr>
      <w:docPartBody>
        <w:p w:rsidR="009D4813" w:rsidRDefault="009C028B">
          <w:pPr>
            <w:pStyle w:val="2FC06309A5754C6FAF7A52463D0304D1"/>
          </w:pPr>
          <w:r>
            <w:rPr>
              <w:rStyle w:val="Platshllartext"/>
            </w:rPr>
            <w:t xml:space="preserve"> </w:t>
          </w:r>
        </w:p>
      </w:docPartBody>
    </w:docPart>
    <w:docPart>
      <w:docPartPr>
        <w:name w:val="4AB96DEF7EBD4649AA590907B676B0BB"/>
        <w:category>
          <w:name w:val="Allmänt"/>
          <w:gallery w:val="placeholder"/>
        </w:category>
        <w:types>
          <w:type w:val="bbPlcHdr"/>
        </w:types>
        <w:behaviors>
          <w:behavior w:val="content"/>
        </w:behaviors>
        <w:guid w:val="{0CEEE25B-EEA2-411C-B6ED-87A01AD49E7B}"/>
      </w:docPartPr>
      <w:docPartBody>
        <w:p w:rsidR="009D4813" w:rsidRDefault="009C028B">
          <w:pPr>
            <w:pStyle w:val="4AB96DEF7EBD4649AA590907B676B0BB"/>
          </w:pPr>
          <w:r>
            <w:t xml:space="preserve"> </w:t>
          </w:r>
        </w:p>
      </w:docPartBody>
    </w:docPart>
    <w:docPart>
      <w:docPartPr>
        <w:name w:val="134C9965B99D4B42B963FBEE56C6B928"/>
        <w:category>
          <w:name w:val="Allmänt"/>
          <w:gallery w:val="placeholder"/>
        </w:category>
        <w:types>
          <w:type w:val="bbPlcHdr"/>
        </w:types>
        <w:behaviors>
          <w:behavior w:val="content"/>
        </w:behaviors>
        <w:guid w:val="{C0EB68A3-29AC-43CB-8116-F6A45131649C}"/>
      </w:docPartPr>
      <w:docPartBody>
        <w:p w:rsidR="00706F2C" w:rsidRDefault="00706F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28B"/>
    <w:rsid w:val="00706F2C"/>
    <w:rsid w:val="009C028B"/>
    <w:rsid w:val="009D48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86C6C90F904BC990004311932DCD43">
    <w:name w:val="3D86C6C90F904BC990004311932DCD43"/>
  </w:style>
  <w:style w:type="paragraph" w:customStyle="1" w:styleId="D9770DA8C7034CA9982BDCDED58E9789">
    <w:name w:val="D9770DA8C7034CA9982BDCDED58E978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9967F681CC499A9E442E62BD533B56">
    <w:name w:val="C39967F681CC499A9E442E62BD533B56"/>
  </w:style>
  <w:style w:type="paragraph" w:customStyle="1" w:styleId="55AABA2948104C7E8372F50891445A24">
    <w:name w:val="55AABA2948104C7E8372F50891445A24"/>
  </w:style>
  <w:style w:type="paragraph" w:customStyle="1" w:styleId="A84AC205A6BF4744A370CD630C98794A">
    <w:name w:val="A84AC205A6BF4744A370CD630C98794A"/>
  </w:style>
  <w:style w:type="paragraph" w:customStyle="1" w:styleId="0E244E98830847E38DE412E9D2CFDF9A">
    <w:name w:val="0E244E98830847E38DE412E9D2CFDF9A"/>
  </w:style>
  <w:style w:type="paragraph" w:customStyle="1" w:styleId="2FC06309A5754C6FAF7A52463D0304D1">
    <w:name w:val="2FC06309A5754C6FAF7A52463D0304D1"/>
  </w:style>
  <w:style w:type="paragraph" w:customStyle="1" w:styleId="4AB96DEF7EBD4649AA590907B676B0BB">
    <w:name w:val="4AB96DEF7EBD4649AA590907B676B0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D3A93A-928C-4FE1-BEF6-43A37F6BC26F}"/>
</file>

<file path=customXml/itemProps2.xml><?xml version="1.0" encoding="utf-8"?>
<ds:datastoreItem xmlns:ds="http://schemas.openxmlformats.org/officeDocument/2006/customXml" ds:itemID="{8DC06A00-37C2-469A-878E-D112B3B8FBA7}"/>
</file>

<file path=customXml/itemProps3.xml><?xml version="1.0" encoding="utf-8"?>
<ds:datastoreItem xmlns:ds="http://schemas.openxmlformats.org/officeDocument/2006/customXml" ds:itemID="{0E98362F-599A-4687-A4B9-D54D7B40EEFB}"/>
</file>

<file path=docProps/app.xml><?xml version="1.0" encoding="utf-8"?>
<Properties xmlns="http://schemas.openxmlformats.org/officeDocument/2006/extended-properties" xmlns:vt="http://schemas.openxmlformats.org/officeDocument/2006/docPropsVTypes">
  <Template>Normal</Template>
  <TotalTime>6</TotalTime>
  <Pages>2</Pages>
  <Words>360</Words>
  <Characters>2055</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S2094 Omlokaliseringar av statliga jobb</vt:lpstr>
      <vt:lpstr>
      </vt:lpstr>
    </vt:vector>
  </TitlesOfParts>
  <Company>Sveriges riksdag</Company>
  <LinksUpToDate>false</LinksUpToDate>
  <CharactersWithSpaces>2404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