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1540F713222472C8CD12BD66D70911C"/>
        </w:placeholder>
        <w:text/>
      </w:sdtPr>
      <w:sdtEndPr/>
      <w:sdtContent>
        <w:p w:rsidRPr="009B062B" w:rsidR="00AF30DD" w:rsidP="00DA28CE" w:rsidRDefault="00AF30DD" w14:paraId="570EE1E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05dbba8-5526-430d-9484-64332f7fbb5d"/>
        <w:id w:val="-1330910239"/>
        <w:lock w:val="sdtLocked"/>
      </w:sdtPr>
      <w:sdtEndPr/>
      <w:sdtContent>
        <w:p w:rsidR="000C730F" w:rsidRDefault="00C20011" w14:paraId="70FC6A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ombyggnationen av riksväg 282 på sträckan Uppsala–Almunge bör prioriteras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AFAEF709634DD58AAFFD4B49D745D3"/>
        </w:placeholder>
        <w:text/>
      </w:sdtPr>
      <w:sdtEndPr/>
      <w:sdtContent>
        <w:p w:rsidRPr="009B062B" w:rsidR="006D79C9" w:rsidP="00333E95" w:rsidRDefault="006D79C9" w14:paraId="1E8405B8" w14:textId="77777777">
          <w:pPr>
            <w:pStyle w:val="Rubrik1"/>
          </w:pPr>
          <w:r>
            <w:t>Motivering</w:t>
          </w:r>
        </w:p>
      </w:sdtContent>
    </w:sdt>
    <w:p w:rsidR="00280BED" w:rsidP="00280BED" w:rsidRDefault="00280BED" w14:paraId="49DC24CE" w14:textId="7CF936B1">
      <w:pPr>
        <w:pStyle w:val="Normalutanindragellerluft"/>
      </w:pPr>
      <w:r>
        <w:t>Den olycksdrabbade vägsträckan</w:t>
      </w:r>
      <w:r w:rsidR="00095027">
        <w:t xml:space="preserve"> på</w:t>
      </w:r>
      <w:r>
        <w:t xml:space="preserve"> </w:t>
      </w:r>
      <w:r w:rsidR="00095027">
        <w:t>riksv</w:t>
      </w:r>
      <w:r>
        <w:t>äg 282 mellan E4</w:t>
      </w:r>
      <w:r w:rsidR="00095027">
        <w:t xml:space="preserve"> och </w:t>
      </w:r>
      <w:r>
        <w:t>Almunge behöver snarast byggas ut. Väg 282 förbinder Uppsala med flera samhällen öster om staden. Vägen är också ett viktigt stråk för pendlingstrafik samt för semestertrafik till Roslagen under sommarhalvåret.</w:t>
      </w:r>
    </w:p>
    <w:p w:rsidRPr="009122D4" w:rsidR="00280BED" w:rsidP="009122D4" w:rsidRDefault="00280BED" w14:paraId="1D7CDF2F" w14:textId="77777777">
      <w:r w:rsidRPr="009122D4">
        <w:t>Exempel på olyckor är då en person förolyckades på cykel i juli 2016 och ett par veckor senare krockade Lennakatten med en korsande lastbil.</w:t>
      </w:r>
    </w:p>
    <w:p w:rsidRPr="009122D4" w:rsidR="00280BED" w:rsidP="009122D4" w:rsidRDefault="00280BED" w14:paraId="5A8ADA93" w14:textId="6A71C9EF">
      <w:r w:rsidRPr="009122D4">
        <w:t>Under åren 1997–2019 hade det längs väg 282 inträffat minst fyra dödsolyckor och frågan är om vi ska behöva vänta på fler allvarliga tillbud längs den allt hår</w:t>
      </w:r>
      <w:r w:rsidRPr="009122D4" w:rsidR="00095027">
        <w:t>dare</w:t>
      </w:r>
      <w:r w:rsidRPr="009122D4">
        <w:t xml:space="preserve"> trafikerade vägen för att en nödvändig ombyggnation ska ske</w:t>
      </w:r>
      <w:r w:rsidRPr="009122D4" w:rsidR="00095027">
        <w:t>.</w:t>
      </w:r>
    </w:p>
    <w:p w:rsidRPr="009122D4" w:rsidR="00280BED" w:rsidP="009122D4" w:rsidRDefault="00280BED" w14:paraId="1BF024B4" w14:textId="7EFF3E33">
      <w:r w:rsidRPr="009122D4">
        <w:t>Sträckan mellan E4 i Uppsala och Almunge är cirka 23 km. Den skyltade hastigheten varierar mellan 30 och 80</w:t>
      </w:r>
      <w:r w:rsidRPr="009122D4" w:rsidR="00095027">
        <w:t xml:space="preserve"> </w:t>
      </w:r>
      <w:r w:rsidRPr="009122D4">
        <w:t>km/timme. Merparten av sträckan är skyltad 70</w:t>
      </w:r>
      <w:r w:rsidRPr="009122D4" w:rsidR="00095027">
        <w:t xml:space="preserve"> </w:t>
      </w:r>
      <w:r w:rsidRPr="009122D4">
        <w:t>km/timme.</w:t>
      </w:r>
    </w:p>
    <w:p w:rsidRPr="009122D4" w:rsidR="00280BED" w:rsidP="009122D4" w:rsidRDefault="00280BED" w14:paraId="66BCC50F" w14:textId="68A58D12">
      <w:r w:rsidRPr="009122D4">
        <w:t>Vägen är smal. Som bredast är vägen 9</w:t>
      </w:r>
      <w:r w:rsidRPr="009122D4" w:rsidR="00095027">
        <w:t> </w:t>
      </w:r>
      <w:r w:rsidRPr="009122D4">
        <w:t>meter, men en fjärdedel av sträckan har en vägbredd på 6</w:t>
      </w:r>
      <w:r w:rsidRPr="009122D4" w:rsidR="00095027">
        <w:t> </w:t>
      </w:r>
      <w:r w:rsidRPr="009122D4">
        <w:t>meter.</w:t>
      </w:r>
    </w:p>
    <w:p w:rsidRPr="009122D4" w:rsidR="00280BED" w:rsidP="009122D4" w:rsidRDefault="00280BED" w14:paraId="72E0CF13" w14:textId="0F6F3A87">
      <w:r w:rsidRPr="009122D4">
        <w:t>Projektet är utpekat som en brist i Regionförbund</w:t>
      </w:r>
      <w:r w:rsidRPr="009122D4" w:rsidR="00095027">
        <w:t>et Uppsala läns</w:t>
      </w:r>
      <w:r w:rsidRPr="009122D4">
        <w:t xml:space="preserve"> länsplan för åren 2014–2015. Tyvärr har </w:t>
      </w:r>
      <w:r w:rsidRPr="009122D4" w:rsidR="00095027">
        <w:t>T</w:t>
      </w:r>
      <w:r w:rsidRPr="009122D4">
        <w:t>rafikverket inte gjort någon åtgärdsvalsstudie ännu.</w:t>
      </w:r>
    </w:p>
    <w:p w:rsidR="009122D4" w:rsidRDefault="009122D4" w14:paraId="4E10601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9122D4" w:rsidR="00422B9E" w:rsidP="009122D4" w:rsidRDefault="00280BED" w14:paraId="35750B0E" w14:textId="6E304D3F">
      <w:bookmarkStart w:name="_GoBack" w:id="1"/>
      <w:bookmarkEnd w:id="1"/>
      <w:r w:rsidRPr="009122D4">
        <w:lastRenderedPageBreak/>
        <w:t>Nu är det dags att Trafikverket kommer till skott med att påbörja en utbyggnad av Almungevägen – inklusive byggande av en cykelbana. Framför allt handlar det om att rädda människoliv på en allt mer trafikerad väg!</w:t>
      </w:r>
    </w:p>
    <w:sdt>
      <w:sdtPr>
        <w:alias w:val="CC_Underskrifter"/>
        <w:tag w:val="CC_Underskrifter"/>
        <w:id w:val="583496634"/>
        <w:lock w:val="sdtContentLocked"/>
        <w:placeholder>
          <w:docPart w:val="9CE7C9C0173D49B6B4E4261B9AB5A87A"/>
        </w:placeholder>
      </w:sdtPr>
      <w:sdtEndPr>
        <w:rPr>
          <w:i/>
          <w:noProof/>
        </w:rPr>
      </w:sdtEndPr>
      <w:sdtContent>
        <w:p w:rsidR="00280BED" w:rsidP="000D16B7" w:rsidRDefault="00280BED" w14:paraId="3FF9127A" w14:textId="77777777"/>
        <w:p w:rsidR="00CC11BF" w:rsidP="000D16B7" w:rsidRDefault="009122D4" w14:paraId="514697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1BFFCBDB" w14:textId="77777777"/>
    <w:sectPr w:rsidRPr="008E0FE2" w:rsidR="004801AC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9F5EE" w14:textId="77777777" w:rsidR="00280BED" w:rsidRDefault="00280BED" w:rsidP="000C1CAD">
      <w:pPr>
        <w:spacing w:line="240" w:lineRule="auto"/>
      </w:pPr>
      <w:r>
        <w:separator/>
      </w:r>
    </w:p>
  </w:endnote>
  <w:endnote w:type="continuationSeparator" w:id="0">
    <w:p w14:paraId="7B996F8B" w14:textId="77777777" w:rsidR="00280BED" w:rsidRDefault="00280B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85A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56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1074D" w14:textId="77777777" w:rsidR="00262EA3" w:rsidRPr="000D16B7" w:rsidRDefault="00262EA3" w:rsidP="000D16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DA6F7" w14:textId="77777777" w:rsidR="00280BED" w:rsidRDefault="00280BED" w:rsidP="000C1CAD">
      <w:pPr>
        <w:spacing w:line="240" w:lineRule="auto"/>
      </w:pPr>
      <w:r>
        <w:separator/>
      </w:r>
    </w:p>
  </w:footnote>
  <w:footnote w:type="continuationSeparator" w:id="0">
    <w:p w14:paraId="6E2F9A30" w14:textId="77777777" w:rsidR="00280BED" w:rsidRDefault="00280B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E497BE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721CB4" wp14:anchorId="2B7910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122D4" w14:paraId="25ECBB5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E190D83E554A199D739827E148DCE0"/>
                              </w:placeholder>
                              <w:text/>
                            </w:sdtPr>
                            <w:sdtEndPr/>
                            <w:sdtContent>
                              <w:r w:rsidR="00280BE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75551CA3C74E70B7A51666432DB58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79104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122D4" w14:paraId="25ECBB5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E190D83E554A199D739827E148DCE0"/>
                        </w:placeholder>
                        <w:text/>
                      </w:sdtPr>
                      <w:sdtEndPr/>
                      <w:sdtContent>
                        <w:r w:rsidR="00280BE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75551CA3C74E70B7A51666432DB58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2227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6211FEC" w14:textId="77777777">
    <w:pPr>
      <w:jc w:val="right"/>
    </w:pPr>
  </w:p>
  <w:p w:rsidR="00262EA3" w:rsidP="00776B74" w:rsidRDefault="00262EA3" w14:paraId="7FD28A2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122D4" w14:paraId="0EE7B7C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260078" wp14:anchorId="5AC405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122D4" w14:paraId="6A819A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0BE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122D4" w14:paraId="091947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122D4" w14:paraId="29D439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:482</w:t>
        </w:r>
      </w:sdtContent>
    </w:sdt>
  </w:p>
  <w:p w:rsidR="00262EA3" w:rsidP="00E03A3D" w:rsidRDefault="009122D4" w14:paraId="4DAD73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20011" w14:paraId="122C5DF6" w14:textId="77777777">
        <w:pPr>
          <w:pStyle w:val="FSHRub2"/>
        </w:pPr>
        <w:r>
          <w:t>Riksväg 282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1D60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80B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027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30F"/>
    <w:rsid w:val="000C7548"/>
    <w:rsid w:val="000C77B4"/>
    <w:rsid w:val="000D1089"/>
    <w:rsid w:val="000D10B4"/>
    <w:rsid w:val="000D121B"/>
    <w:rsid w:val="000D147F"/>
    <w:rsid w:val="000D16B7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0BED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74E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38B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7B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2D4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011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4972E9"/>
  <w15:chartTrackingRefBased/>
  <w15:docId w15:val="{0CA5F9A4-091A-40F2-B540-D82AD581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540F713222472C8CD12BD66D709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10197-BF49-4270-A2BE-BACA2EB3659C}"/>
      </w:docPartPr>
      <w:docPartBody>
        <w:p w:rsidR="00387667" w:rsidRDefault="00387667">
          <w:pPr>
            <w:pStyle w:val="E1540F713222472C8CD12BD66D7091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AFAEF709634DD58AAFFD4B49D74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7CA2D-44E6-494B-96AD-4022B5CCAB42}"/>
      </w:docPartPr>
      <w:docPartBody>
        <w:p w:rsidR="00387667" w:rsidRDefault="00387667">
          <w:pPr>
            <w:pStyle w:val="30AFAEF709634DD58AAFFD4B49D745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E190D83E554A199D739827E148D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99EDD-AD7B-4E8C-9334-8CF1D4CBDAAF}"/>
      </w:docPartPr>
      <w:docPartBody>
        <w:p w:rsidR="00387667" w:rsidRDefault="00387667">
          <w:pPr>
            <w:pStyle w:val="C7E190D83E554A199D739827E148DC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75551CA3C74E70B7A51666432DB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31F0B-3572-4D0E-AD93-0C1FBD85197F}"/>
      </w:docPartPr>
      <w:docPartBody>
        <w:p w:rsidR="00387667" w:rsidRDefault="00387667">
          <w:pPr>
            <w:pStyle w:val="A975551CA3C74E70B7A51666432DB589"/>
          </w:pPr>
          <w:r>
            <w:t xml:space="preserve"> </w:t>
          </w:r>
        </w:p>
      </w:docPartBody>
    </w:docPart>
    <w:docPart>
      <w:docPartPr>
        <w:name w:val="9CE7C9C0173D49B6B4E4261B9AB5A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A9BF9-0477-4598-9491-54096E84FD57}"/>
      </w:docPartPr>
      <w:docPartBody>
        <w:p w:rsidR="00D548C7" w:rsidRDefault="00D548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67"/>
    <w:rsid w:val="00387667"/>
    <w:rsid w:val="00D5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540F713222472C8CD12BD66D70911C">
    <w:name w:val="E1540F713222472C8CD12BD66D70911C"/>
  </w:style>
  <w:style w:type="paragraph" w:customStyle="1" w:styleId="7414A834015A4213B7CF119F3FD2D806">
    <w:name w:val="7414A834015A4213B7CF119F3FD2D80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2D5932B2F5469E9AC8C2167BF202C3">
    <w:name w:val="092D5932B2F5469E9AC8C2167BF202C3"/>
  </w:style>
  <w:style w:type="paragraph" w:customStyle="1" w:styleId="30AFAEF709634DD58AAFFD4B49D745D3">
    <w:name w:val="30AFAEF709634DD58AAFFD4B49D745D3"/>
  </w:style>
  <w:style w:type="paragraph" w:customStyle="1" w:styleId="D53DA7772AB4460EBDF975DA288F24F6">
    <w:name w:val="D53DA7772AB4460EBDF975DA288F24F6"/>
  </w:style>
  <w:style w:type="paragraph" w:customStyle="1" w:styleId="0C6B4ADCB6B44E85803F1D83FC35F709">
    <w:name w:val="0C6B4ADCB6B44E85803F1D83FC35F709"/>
  </w:style>
  <w:style w:type="paragraph" w:customStyle="1" w:styleId="C7E190D83E554A199D739827E148DCE0">
    <w:name w:val="C7E190D83E554A199D739827E148DCE0"/>
  </w:style>
  <w:style w:type="paragraph" w:customStyle="1" w:styleId="A975551CA3C74E70B7A51666432DB589">
    <w:name w:val="A975551CA3C74E70B7A51666432DB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12D5B-0DF9-4B37-A79B-AF47B253D0D9}"/>
</file>

<file path=customXml/itemProps2.xml><?xml version="1.0" encoding="utf-8"?>
<ds:datastoreItem xmlns:ds="http://schemas.openxmlformats.org/officeDocument/2006/customXml" ds:itemID="{49020EC9-9D22-4EF8-8660-1B531627F87D}"/>
</file>

<file path=customXml/itemProps3.xml><?xml version="1.0" encoding="utf-8"?>
<ds:datastoreItem xmlns:ds="http://schemas.openxmlformats.org/officeDocument/2006/customXml" ds:itemID="{3FFA7534-B796-438D-98E3-F84A30774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1285</Characters>
  <Application>Microsoft Office Word</Application>
  <DocSecurity>0</DocSecurity>
  <Lines>29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Väg 282</vt:lpstr>
      <vt:lpstr>
      </vt:lpstr>
    </vt:vector>
  </TitlesOfParts>
  <Company>Sveriges riksdag</Company>
  <LinksUpToDate>false</LinksUpToDate>
  <CharactersWithSpaces>1513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