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36152596B4405EA9240D4F8FA3E158"/>
        </w:placeholder>
        <w:text/>
      </w:sdtPr>
      <w:sdtEndPr/>
      <w:sdtContent>
        <w:p w:rsidRPr="009B062B" w:rsidR="00AF30DD" w:rsidP="00404D1B" w:rsidRDefault="00AF30DD" w14:paraId="1CE1ED8E" w14:textId="77777777">
          <w:pPr>
            <w:pStyle w:val="Rubrik1"/>
            <w:spacing w:after="300"/>
          </w:pPr>
          <w:r w:rsidRPr="009B062B">
            <w:t>Förslag till riksdagsbeslut</w:t>
          </w:r>
        </w:p>
      </w:sdtContent>
    </w:sdt>
    <w:sdt>
      <w:sdtPr>
        <w:alias w:val="Yrkande 1"/>
        <w:tag w:val="d794344e-9878-490a-a3c6-0910a82b185d"/>
        <w:id w:val="-361441207"/>
        <w:lock w:val="sdtLocked"/>
      </w:sdtPr>
      <w:sdtEndPr/>
      <w:sdtContent>
        <w:p w:rsidR="00E0033A" w:rsidRDefault="00872EAF" w14:paraId="1CE1ED8F" w14:textId="6B503A1B">
          <w:pPr>
            <w:pStyle w:val="Frslagstext"/>
            <w:numPr>
              <w:ilvl w:val="0"/>
              <w:numId w:val="0"/>
            </w:numPr>
          </w:pPr>
          <w:r>
            <w:t>Riksdagen ställer sig bakom det som anförs i motionen om att Trafikverket av regeringen bör ges i uppdrag att införa trafikplikt vid Mora flygplats samt snarast genomföra det framlagda förslaget om Mora flygplats som beredskapsflygplats,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7A0D0414954C19AC73028A4308F02C"/>
        </w:placeholder>
        <w:text/>
      </w:sdtPr>
      <w:sdtEndPr/>
      <w:sdtContent>
        <w:p w:rsidRPr="009B062B" w:rsidR="006D79C9" w:rsidP="00333E95" w:rsidRDefault="006D79C9" w14:paraId="1CE1ED90" w14:textId="77777777">
          <w:pPr>
            <w:pStyle w:val="Rubrik1"/>
          </w:pPr>
          <w:r>
            <w:t>Motivering</w:t>
          </w:r>
        </w:p>
      </w:sdtContent>
    </w:sdt>
    <w:p w:rsidR="005306C9" w:rsidP="005306C9" w:rsidRDefault="005306C9" w14:paraId="1CE1ED91" w14:textId="77777777">
      <w:pPr>
        <w:pStyle w:val="Normalutanindragellerluft"/>
      </w:pPr>
      <w:r>
        <w:t xml:space="preserve">Coronapandemin har i hög grad drabbat det svenska inrikesflyget. Situationen för landets regionala flygplatser är ytterst ansträngd med starkt begränsad trafik och växande ekonomiska underskott. Trots egna sparpaket och visst statsstöd är situationen på flera håll akut. </w:t>
      </w:r>
    </w:p>
    <w:p w:rsidR="005306C9" w:rsidP="002E614A" w:rsidRDefault="005306C9" w14:paraId="1CE1ED93" w14:textId="70118335">
      <w:r>
        <w:t>För företag och besöksnäring är den regionala flygtrafiken central, det är den även u</w:t>
      </w:r>
      <w:r w:rsidR="00576482">
        <w:t>r</w:t>
      </w:r>
      <w:r>
        <w:t xml:space="preserve"> ett bredare samhällsperspektiv. Transporter i form av ambulansflyg, brandspaning, sjö</w:t>
      </w:r>
      <w:bookmarkStart w:name="_GoBack" w:id="1"/>
      <w:bookmarkEnd w:id="1"/>
      <w:r>
        <w:t>räddning eller stöd för polishelikoptrar pågår fortlöpande och definieras som sam</w:t>
      </w:r>
      <w:r w:rsidR="002E614A">
        <w:softHyphen/>
      </w:r>
      <w:r>
        <w:t>hällsviktiga.</w:t>
      </w:r>
    </w:p>
    <w:p w:rsidR="005306C9" w:rsidP="002E614A" w:rsidRDefault="005306C9" w14:paraId="1CE1ED94" w14:textId="77777777">
      <w:r>
        <w:t xml:space="preserve">Dessa transporter sker vid praktiskt taget alla landets regionala flygplatser. Det medför extra krav på att säkerställa öppethållande och stöd för verksamheten. Med dagens system utgår ekonomisk ersättning för att ha beredskap att kunna ta emot akuta transporter dygnet runt. </w:t>
      </w:r>
    </w:p>
    <w:p w:rsidR="005306C9" w:rsidP="002E614A" w:rsidRDefault="005306C9" w14:paraId="1CE1ED96" w14:textId="77777777">
      <w:r>
        <w:t xml:space="preserve">I en statlig utredning, redovisad i juni 2020, föreslår Trafikverket att antalet beredskapsflygplatser utökas med bland andra Mora flygplats. Genom den geografiska lokaliseringen med närhet till såväl viktiga befolkningscentra som landsbygd har Mora flygplats en strategisk betydelse. Trots detta saknar flygplatsen sedan 2018 trafik för reguljär trafik.  </w:t>
      </w:r>
    </w:p>
    <w:p w:rsidR="005306C9" w:rsidP="002E614A" w:rsidRDefault="005306C9" w14:paraId="1CE1ED98" w14:textId="280AA446">
      <w:r>
        <w:t>Det är angeläget att regeringen snarast öppnar för trafikplikt vid så många flygplat</w:t>
      </w:r>
      <w:r w:rsidR="002E614A">
        <w:softHyphen/>
      </w:r>
      <w:r>
        <w:t>ser som möjligt. Svenska regionala flygplatser framhåller att en flyglinje mycket väl kan trafikera flera orter. Mot den bakgrunden måste behovet av väl fungerande flygtrafik till och från norra Dalarna särskilt beaktas.</w:t>
      </w:r>
    </w:p>
    <w:p w:rsidRPr="00422B9E" w:rsidR="00422B9E" w:rsidP="002E614A" w:rsidRDefault="005306C9" w14:paraId="1CE1ED9A" w14:textId="77777777">
      <w:r>
        <w:lastRenderedPageBreak/>
        <w:t>Utan att åter trafikera flygplatsen i Mora minskas förutsättningarna för att leva upp till intentionerna i den glesbygdspolitik som lagts fast av riksdag och regering. Istället för att bidra till goda och rättvisa förutsättningar i olika delar av landet försvåras möjligheterna att nå målet om att hela Sverige ska leva.</w:t>
      </w:r>
    </w:p>
    <w:sdt>
      <w:sdtPr>
        <w:alias w:val="CC_Underskrifter"/>
        <w:tag w:val="CC_Underskrifter"/>
        <w:id w:val="583496634"/>
        <w:lock w:val="sdtContentLocked"/>
        <w:placeholder>
          <w:docPart w:val="6FA90F460C0840C9AECB02D0989EB1A2"/>
        </w:placeholder>
      </w:sdtPr>
      <w:sdtEndPr>
        <w:rPr>
          <w:i/>
          <w:noProof/>
        </w:rPr>
      </w:sdtEndPr>
      <w:sdtContent>
        <w:p w:rsidR="00404D1B" w:rsidP="00404D1B" w:rsidRDefault="00404D1B" w14:paraId="1CE1ED9C" w14:textId="77777777"/>
        <w:p w:rsidR="00CC11BF" w:rsidP="00404D1B" w:rsidRDefault="002E614A" w14:paraId="1CE1ED9D" w14:textId="77777777"/>
      </w:sdtContent>
    </w:sdt>
    <w:tbl>
      <w:tblPr>
        <w:tblW w:w="5000" w:type="pct"/>
        <w:tblLook w:val="04A0" w:firstRow="1" w:lastRow="0" w:firstColumn="1" w:lastColumn="0" w:noHBand="0" w:noVBand="1"/>
        <w:tblCaption w:val="underskrifter"/>
      </w:tblPr>
      <w:tblGrid>
        <w:gridCol w:w="4252"/>
        <w:gridCol w:w="4252"/>
      </w:tblGrid>
      <w:tr w:rsidR="0089005A" w14:paraId="67D6EDB4" w14:textId="77777777">
        <w:trPr>
          <w:cantSplit/>
        </w:trPr>
        <w:tc>
          <w:tcPr>
            <w:tcW w:w="50" w:type="pct"/>
            <w:vAlign w:val="bottom"/>
          </w:tcPr>
          <w:p w:rsidR="0089005A" w:rsidRDefault="00576482" w14:paraId="2A3C7C7A" w14:textId="77777777">
            <w:pPr>
              <w:pStyle w:val="Underskrifter"/>
            </w:pPr>
            <w:r>
              <w:t>Lars Adaktusson (KD)</w:t>
            </w:r>
          </w:p>
        </w:tc>
        <w:tc>
          <w:tcPr>
            <w:tcW w:w="50" w:type="pct"/>
            <w:vAlign w:val="bottom"/>
          </w:tcPr>
          <w:p w:rsidR="0089005A" w:rsidRDefault="0089005A" w14:paraId="6D80234B" w14:textId="77777777">
            <w:pPr>
              <w:pStyle w:val="Underskrifter"/>
            </w:pPr>
          </w:p>
        </w:tc>
      </w:tr>
    </w:tbl>
    <w:p w:rsidRPr="008E0FE2" w:rsidR="004801AC" w:rsidP="00DF3554" w:rsidRDefault="004801AC" w14:paraId="1CE1EDA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1EDA4" w14:textId="77777777" w:rsidR="004C18EC" w:rsidRDefault="004C18EC" w:rsidP="000C1CAD">
      <w:pPr>
        <w:spacing w:line="240" w:lineRule="auto"/>
      </w:pPr>
      <w:r>
        <w:separator/>
      </w:r>
    </w:p>
  </w:endnote>
  <w:endnote w:type="continuationSeparator" w:id="0">
    <w:p w14:paraId="1CE1EDA5" w14:textId="77777777" w:rsidR="004C18EC" w:rsidRDefault="004C18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ED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ED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EDB3" w14:textId="77777777" w:rsidR="00262EA3" w:rsidRPr="00404D1B" w:rsidRDefault="00262EA3" w:rsidP="00404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1EDA2" w14:textId="77777777" w:rsidR="004C18EC" w:rsidRDefault="004C18EC" w:rsidP="000C1CAD">
      <w:pPr>
        <w:spacing w:line="240" w:lineRule="auto"/>
      </w:pPr>
      <w:r>
        <w:separator/>
      </w:r>
    </w:p>
  </w:footnote>
  <w:footnote w:type="continuationSeparator" w:id="0">
    <w:p w14:paraId="1CE1EDA3" w14:textId="77777777" w:rsidR="004C18EC" w:rsidRDefault="004C18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ED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E1EDB4" wp14:editId="1CE1ED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E1EDB8" w14:textId="77777777" w:rsidR="00262EA3" w:rsidRDefault="002E614A" w:rsidP="008103B5">
                          <w:pPr>
                            <w:jc w:val="right"/>
                          </w:pPr>
                          <w:sdt>
                            <w:sdtPr>
                              <w:alias w:val="CC_Noformat_Partikod"/>
                              <w:tag w:val="CC_Noformat_Partikod"/>
                              <w:id w:val="-53464382"/>
                              <w:placeholder>
                                <w:docPart w:val="3154689DC2CF4DC5AEF25E16722C88D4"/>
                              </w:placeholder>
                              <w:text/>
                            </w:sdtPr>
                            <w:sdtEndPr/>
                            <w:sdtContent>
                              <w:r w:rsidR="005306C9">
                                <w:t>KD</w:t>
                              </w:r>
                            </w:sdtContent>
                          </w:sdt>
                          <w:sdt>
                            <w:sdtPr>
                              <w:alias w:val="CC_Noformat_Partinummer"/>
                              <w:tag w:val="CC_Noformat_Partinummer"/>
                              <w:id w:val="-1709555926"/>
                              <w:placeholder>
                                <w:docPart w:val="04D1319794B34983A4A83ACF52B002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1ED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E1EDB8" w14:textId="77777777" w:rsidR="00262EA3" w:rsidRDefault="002E614A" w:rsidP="008103B5">
                    <w:pPr>
                      <w:jc w:val="right"/>
                    </w:pPr>
                    <w:sdt>
                      <w:sdtPr>
                        <w:alias w:val="CC_Noformat_Partikod"/>
                        <w:tag w:val="CC_Noformat_Partikod"/>
                        <w:id w:val="-53464382"/>
                        <w:placeholder>
                          <w:docPart w:val="3154689DC2CF4DC5AEF25E16722C88D4"/>
                        </w:placeholder>
                        <w:text/>
                      </w:sdtPr>
                      <w:sdtEndPr/>
                      <w:sdtContent>
                        <w:r w:rsidR="005306C9">
                          <w:t>KD</w:t>
                        </w:r>
                      </w:sdtContent>
                    </w:sdt>
                    <w:sdt>
                      <w:sdtPr>
                        <w:alias w:val="CC_Noformat_Partinummer"/>
                        <w:tag w:val="CC_Noformat_Partinummer"/>
                        <w:id w:val="-1709555926"/>
                        <w:placeholder>
                          <w:docPart w:val="04D1319794B34983A4A83ACF52B0027E"/>
                        </w:placeholder>
                        <w:showingPlcHdr/>
                        <w:text/>
                      </w:sdtPr>
                      <w:sdtEndPr/>
                      <w:sdtContent>
                        <w:r w:rsidR="00262EA3">
                          <w:t xml:space="preserve"> </w:t>
                        </w:r>
                      </w:sdtContent>
                    </w:sdt>
                  </w:p>
                </w:txbxContent>
              </v:textbox>
              <w10:wrap anchorx="page"/>
            </v:shape>
          </w:pict>
        </mc:Fallback>
      </mc:AlternateContent>
    </w:r>
  </w:p>
  <w:p w14:paraId="1CE1ED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EDA8" w14:textId="77777777" w:rsidR="00262EA3" w:rsidRDefault="00262EA3" w:rsidP="008563AC">
    <w:pPr>
      <w:jc w:val="right"/>
    </w:pPr>
  </w:p>
  <w:p w14:paraId="1CE1ED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EDAC" w14:textId="77777777" w:rsidR="00262EA3" w:rsidRDefault="002E61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E1EDB6" wp14:editId="1CE1ED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1EDAD" w14:textId="77777777" w:rsidR="00262EA3" w:rsidRDefault="002E614A" w:rsidP="00A314CF">
    <w:pPr>
      <w:pStyle w:val="FSHNormal"/>
      <w:spacing w:before="40"/>
    </w:pPr>
    <w:sdt>
      <w:sdtPr>
        <w:alias w:val="CC_Noformat_Motionstyp"/>
        <w:tag w:val="CC_Noformat_Motionstyp"/>
        <w:id w:val="1162973129"/>
        <w:lock w:val="sdtContentLocked"/>
        <w15:appearance w15:val="hidden"/>
        <w:text/>
      </w:sdtPr>
      <w:sdtEndPr/>
      <w:sdtContent>
        <w:r w:rsidR="00356402">
          <w:t>Enskild motion</w:t>
        </w:r>
      </w:sdtContent>
    </w:sdt>
    <w:r w:rsidR="00821B36">
      <w:t xml:space="preserve"> </w:t>
    </w:r>
    <w:sdt>
      <w:sdtPr>
        <w:alias w:val="CC_Noformat_Partikod"/>
        <w:tag w:val="CC_Noformat_Partikod"/>
        <w:id w:val="1471015553"/>
        <w:text/>
      </w:sdtPr>
      <w:sdtEndPr/>
      <w:sdtContent>
        <w:r w:rsidR="005306C9">
          <w:t>KD</w:t>
        </w:r>
      </w:sdtContent>
    </w:sdt>
    <w:sdt>
      <w:sdtPr>
        <w:alias w:val="CC_Noformat_Partinummer"/>
        <w:tag w:val="CC_Noformat_Partinummer"/>
        <w:id w:val="-2014525982"/>
        <w:showingPlcHdr/>
        <w:text/>
      </w:sdtPr>
      <w:sdtEndPr/>
      <w:sdtContent>
        <w:r w:rsidR="00821B36">
          <w:t xml:space="preserve"> </w:t>
        </w:r>
      </w:sdtContent>
    </w:sdt>
  </w:p>
  <w:p w14:paraId="1CE1EDAE" w14:textId="77777777" w:rsidR="00262EA3" w:rsidRPr="008227B3" w:rsidRDefault="002E61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E1EDAF" w14:textId="77777777" w:rsidR="00262EA3" w:rsidRPr="008227B3" w:rsidRDefault="002E61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64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6402">
          <w:t>:2113</w:t>
        </w:r>
      </w:sdtContent>
    </w:sdt>
  </w:p>
  <w:p w14:paraId="1CE1EDB0" w14:textId="77777777" w:rsidR="00262EA3" w:rsidRDefault="002E614A" w:rsidP="00E03A3D">
    <w:pPr>
      <w:pStyle w:val="Motionr"/>
    </w:pPr>
    <w:sdt>
      <w:sdtPr>
        <w:alias w:val="CC_Noformat_Avtext"/>
        <w:tag w:val="CC_Noformat_Avtext"/>
        <w:id w:val="-2020768203"/>
        <w:lock w:val="sdtContentLocked"/>
        <w15:appearance w15:val="hidden"/>
        <w:text/>
      </w:sdtPr>
      <w:sdtEndPr/>
      <w:sdtContent>
        <w:r w:rsidR="00356402">
          <w:t>av Lars Adaktusson (KD)</w:t>
        </w:r>
      </w:sdtContent>
    </w:sdt>
  </w:p>
  <w:sdt>
    <w:sdtPr>
      <w:alias w:val="CC_Noformat_Rubtext"/>
      <w:tag w:val="CC_Noformat_Rubtext"/>
      <w:id w:val="-218060500"/>
      <w:lock w:val="sdtLocked"/>
      <w:text/>
    </w:sdtPr>
    <w:sdtEndPr/>
    <w:sdtContent>
      <w:p w14:paraId="1CE1EDB1" w14:textId="14026DF2" w:rsidR="00262EA3" w:rsidRDefault="00356402" w:rsidP="00283E0F">
        <w:pPr>
          <w:pStyle w:val="FSHRub2"/>
        </w:pPr>
        <w:r>
          <w:t>Mora flygplats</w:t>
        </w:r>
      </w:p>
    </w:sdtContent>
  </w:sdt>
  <w:sdt>
    <w:sdtPr>
      <w:alias w:val="CC_Boilerplate_3"/>
      <w:tag w:val="CC_Boilerplate_3"/>
      <w:id w:val="1606463544"/>
      <w:lock w:val="sdtContentLocked"/>
      <w15:appearance w15:val="hidden"/>
      <w:text w:multiLine="1"/>
    </w:sdtPr>
    <w:sdtEndPr/>
    <w:sdtContent>
      <w:p w14:paraId="1CE1ED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06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14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02"/>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1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8E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C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482"/>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A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5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C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33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E1ED8D"/>
  <w15:chartTrackingRefBased/>
  <w15:docId w15:val="{3417B067-838D-4FC6-B711-7E70FEF7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36152596B4405EA9240D4F8FA3E158"/>
        <w:category>
          <w:name w:val="Allmänt"/>
          <w:gallery w:val="placeholder"/>
        </w:category>
        <w:types>
          <w:type w:val="bbPlcHdr"/>
        </w:types>
        <w:behaviors>
          <w:behavior w:val="content"/>
        </w:behaviors>
        <w:guid w:val="{372A6DF7-68AC-43BC-926D-1026FA266FB7}"/>
      </w:docPartPr>
      <w:docPartBody>
        <w:p w:rsidR="00E65078" w:rsidRDefault="00767C6D">
          <w:pPr>
            <w:pStyle w:val="F836152596B4405EA9240D4F8FA3E158"/>
          </w:pPr>
          <w:r w:rsidRPr="005A0A93">
            <w:rPr>
              <w:rStyle w:val="Platshllartext"/>
            </w:rPr>
            <w:t>Förslag till riksdagsbeslut</w:t>
          </w:r>
        </w:p>
      </w:docPartBody>
    </w:docPart>
    <w:docPart>
      <w:docPartPr>
        <w:name w:val="1F7A0D0414954C19AC73028A4308F02C"/>
        <w:category>
          <w:name w:val="Allmänt"/>
          <w:gallery w:val="placeholder"/>
        </w:category>
        <w:types>
          <w:type w:val="bbPlcHdr"/>
        </w:types>
        <w:behaviors>
          <w:behavior w:val="content"/>
        </w:behaviors>
        <w:guid w:val="{EB064C21-77E4-4FAE-BEDA-132A44D22800}"/>
      </w:docPartPr>
      <w:docPartBody>
        <w:p w:rsidR="00E65078" w:rsidRDefault="00767C6D">
          <w:pPr>
            <w:pStyle w:val="1F7A0D0414954C19AC73028A4308F02C"/>
          </w:pPr>
          <w:r w:rsidRPr="005A0A93">
            <w:rPr>
              <w:rStyle w:val="Platshllartext"/>
            </w:rPr>
            <w:t>Motivering</w:t>
          </w:r>
        </w:p>
      </w:docPartBody>
    </w:docPart>
    <w:docPart>
      <w:docPartPr>
        <w:name w:val="3154689DC2CF4DC5AEF25E16722C88D4"/>
        <w:category>
          <w:name w:val="Allmänt"/>
          <w:gallery w:val="placeholder"/>
        </w:category>
        <w:types>
          <w:type w:val="bbPlcHdr"/>
        </w:types>
        <w:behaviors>
          <w:behavior w:val="content"/>
        </w:behaviors>
        <w:guid w:val="{1F571774-EA8D-49BE-96AC-275E97164974}"/>
      </w:docPartPr>
      <w:docPartBody>
        <w:p w:rsidR="00E65078" w:rsidRDefault="00767C6D">
          <w:pPr>
            <w:pStyle w:val="3154689DC2CF4DC5AEF25E16722C88D4"/>
          </w:pPr>
          <w:r>
            <w:rPr>
              <w:rStyle w:val="Platshllartext"/>
            </w:rPr>
            <w:t xml:space="preserve"> </w:t>
          </w:r>
        </w:p>
      </w:docPartBody>
    </w:docPart>
    <w:docPart>
      <w:docPartPr>
        <w:name w:val="04D1319794B34983A4A83ACF52B0027E"/>
        <w:category>
          <w:name w:val="Allmänt"/>
          <w:gallery w:val="placeholder"/>
        </w:category>
        <w:types>
          <w:type w:val="bbPlcHdr"/>
        </w:types>
        <w:behaviors>
          <w:behavior w:val="content"/>
        </w:behaviors>
        <w:guid w:val="{E8844292-1AB4-48D4-8234-B48D56630454}"/>
      </w:docPartPr>
      <w:docPartBody>
        <w:p w:rsidR="00E65078" w:rsidRDefault="00767C6D">
          <w:pPr>
            <w:pStyle w:val="04D1319794B34983A4A83ACF52B0027E"/>
          </w:pPr>
          <w:r>
            <w:t xml:space="preserve"> </w:t>
          </w:r>
        </w:p>
      </w:docPartBody>
    </w:docPart>
    <w:docPart>
      <w:docPartPr>
        <w:name w:val="6FA90F460C0840C9AECB02D0989EB1A2"/>
        <w:category>
          <w:name w:val="Allmänt"/>
          <w:gallery w:val="placeholder"/>
        </w:category>
        <w:types>
          <w:type w:val="bbPlcHdr"/>
        </w:types>
        <w:behaviors>
          <w:behavior w:val="content"/>
        </w:behaviors>
        <w:guid w:val="{7003676F-E8E9-4453-99EA-82CB10DF928B}"/>
      </w:docPartPr>
      <w:docPartBody>
        <w:p w:rsidR="00E261FB" w:rsidRDefault="00E261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6D"/>
    <w:rsid w:val="00767C6D"/>
    <w:rsid w:val="00E261FB"/>
    <w:rsid w:val="00E65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36152596B4405EA9240D4F8FA3E158">
    <w:name w:val="F836152596B4405EA9240D4F8FA3E158"/>
  </w:style>
  <w:style w:type="paragraph" w:customStyle="1" w:styleId="5FBFA30711164A7BAF441C81FE07E9C1">
    <w:name w:val="5FBFA30711164A7BAF441C81FE07E9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5F3D8F20D24407876D02E8C9BD4EC1">
    <w:name w:val="EE5F3D8F20D24407876D02E8C9BD4EC1"/>
  </w:style>
  <w:style w:type="paragraph" w:customStyle="1" w:styleId="1F7A0D0414954C19AC73028A4308F02C">
    <w:name w:val="1F7A0D0414954C19AC73028A4308F02C"/>
  </w:style>
  <w:style w:type="paragraph" w:customStyle="1" w:styleId="553BDF4D48C548399EF4C31195778F5B">
    <w:name w:val="553BDF4D48C548399EF4C31195778F5B"/>
  </w:style>
  <w:style w:type="paragraph" w:customStyle="1" w:styleId="4E3D8C11C6ED469F98BB17CCB756A313">
    <w:name w:val="4E3D8C11C6ED469F98BB17CCB756A313"/>
  </w:style>
  <w:style w:type="paragraph" w:customStyle="1" w:styleId="3154689DC2CF4DC5AEF25E16722C88D4">
    <w:name w:val="3154689DC2CF4DC5AEF25E16722C88D4"/>
  </w:style>
  <w:style w:type="paragraph" w:customStyle="1" w:styleId="04D1319794B34983A4A83ACF52B0027E">
    <w:name w:val="04D1319794B34983A4A83ACF52B00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10BE8-9D53-46AB-8A1D-25D457968193}"/>
</file>

<file path=customXml/itemProps2.xml><?xml version="1.0" encoding="utf-8"?>
<ds:datastoreItem xmlns:ds="http://schemas.openxmlformats.org/officeDocument/2006/customXml" ds:itemID="{29D615B6-75CE-4281-8472-79FD81A08878}"/>
</file>

<file path=customXml/itemProps3.xml><?xml version="1.0" encoding="utf-8"?>
<ds:datastoreItem xmlns:ds="http://schemas.openxmlformats.org/officeDocument/2006/customXml" ds:itemID="{C6D36F8D-5A03-486E-807E-58C22412840B}"/>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1859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