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1A3" w:rsidRPr="00CC4FA8" w:rsidRDefault="00DD11A3" w:rsidP="00DD11A3">
      <w:pPr>
        <w:pStyle w:val="Hemstlrubrik"/>
      </w:pPr>
      <w:r w:rsidRPr="00CC4FA8">
        <w:t>Förslag till riksdagsbeslut</w:t>
      </w:r>
    </w:p>
    <w:p w:rsidR="00D34301" w:rsidRPr="00CC4FA8" w:rsidRDefault="00DD11A3" w:rsidP="00D34301">
      <w:pPr>
        <w:pStyle w:val="Hemstlatt"/>
        <w:rPr>
          <w:spacing w:val="-2"/>
          <w:szCs w:val="19"/>
        </w:rPr>
      </w:pPr>
      <w:r w:rsidRPr="00CC4FA8">
        <w:t>Riksdagen avslår proposition</w:t>
      </w:r>
      <w:r w:rsidR="00605180" w:rsidRPr="00CC4FA8">
        <w:t xml:space="preserve"> 2005/06:65</w:t>
      </w:r>
      <w:r w:rsidRPr="00CC4FA8">
        <w:t xml:space="preserve"> i den del som avser nedsatt koldioxidbelopp</w:t>
      </w:r>
      <w:r w:rsidRPr="00CC4FA8">
        <w:rPr>
          <w:spacing w:val="-2"/>
          <w:szCs w:val="19"/>
        </w:rPr>
        <w:t xml:space="preserve"> för fordon som är utrustade med teknik för drift med a</w:t>
      </w:r>
      <w:r w:rsidRPr="00CC4FA8">
        <w:rPr>
          <w:spacing w:val="-2"/>
          <w:szCs w:val="19"/>
        </w:rPr>
        <w:t>l</w:t>
      </w:r>
      <w:r w:rsidRPr="00CC4FA8">
        <w:rPr>
          <w:spacing w:val="-2"/>
          <w:szCs w:val="19"/>
        </w:rPr>
        <w:t>ko</w:t>
      </w:r>
      <w:r w:rsidR="00D3269E" w:rsidRPr="00CC4FA8">
        <w:rPr>
          <w:spacing w:val="-2"/>
          <w:szCs w:val="19"/>
        </w:rPr>
        <w:softHyphen/>
      </w:r>
      <w:r w:rsidRPr="00CC4FA8">
        <w:rPr>
          <w:spacing w:val="-2"/>
          <w:szCs w:val="19"/>
        </w:rPr>
        <w:t>hol eller gas.</w:t>
      </w:r>
    </w:p>
    <w:p w:rsidR="00D34301" w:rsidRPr="00CC4FA8" w:rsidRDefault="00D34301" w:rsidP="00D34301">
      <w:pPr>
        <w:pStyle w:val="Hemstlatt"/>
      </w:pPr>
      <w:r w:rsidRPr="00CC4FA8">
        <w:t>Riksdagen tillkännager för regeringen som sin mening vad i motionen anförs om att införa miljöfaktor 1 för miljövänliga dieselfordon.</w:t>
      </w:r>
    </w:p>
    <w:p w:rsidR="004D07C4" w:rsidRPr="00CC4FA8" w:rsidRDefault="004D07C4" w:rsidP="004D07C4">
      <w:pPr>
        <w:pStyle w:val="Hemstlatt"/>
      </w:pPr>
      <w:r w:rsidRPr="00CC4FA8">
        <w:t xml:space="preserve">Riksdagen tillkännager för regeringen som sin mening vad i motionen anförs om </w:t>
      </w:r>
      <w:r w:rsidR="00CA2E65" w:rsidRPr="00CC4FA8">
        <w:t>att förnybara drivmedel permanent ska</w:t>
      </w:r>
      <w:r w:rsidR="00605180" w:rsidRPr="00CC4FA8">
        <w:t>ll</w:t>
      </w:r>
      <w:r w:rsidR="00CA2E65" w:rsidRPr="00CC4FA8">
        <w:t xml:space="preserve"> undantas från kol</w:t>
      </w:r>
      <w:r w:rsidR="00D3269E" w:rsidRPr="00CC4FA8">
        <w:softHyphen/>
      </w:r>
      <w:r w:rsidR="00CA2E65" w:rsidRPr="00CC4FA8">
        <w:t>d</w:t>
      </w:r>
      <w:r w:rsidR="00CA2E65" w:rsidRPr="00CC4FA8">
        <w:t>i</w:t>
      </w:r>
      <w:r w:rsidR="00CA2E65" w:rsidRPr="00CC4FA8">
        <w:t>oxidskatt</w:t>
      </w:r>
      <w:r w:rsidRPr="00CC4FA8">
        <w:t>.</w:t>
      </w:r>
    </w:p>
    <w:p w:rsidR="00E84F25" w:rsidRPr="00CC4FA8" w:rsidRDefault="00DD11A3" w:rsidP="00E22893">
      <w:pPr>
        <w:pStyle w:val="Rubrik1"/>
      </w:pPr>
      <w:r w:rsidRPr="00CC4FA8">
        <w:t>Inledning</w:t>
      </w:r>
    </w:p>
    <w:p w:rsidR="00FF67F0" w:rsidRPr="00CC4FA8" w:rsidRDefault="00FF67F0" w:rsidP="00FF67F0">
      <w:r w:rsidRPr="00CC4FA8">
        <w:t xml:space="preserve">Globala klimatförändringar som </w:t>
      </w:r>
      <w:r w:rsidRPr="00CC4FA8">
        <w:rPr>
          <w:spacing w:val="-2"/>
          <w:szCs w:val="19"/>
        </w:rPr>
        <w:t>orsakas av människan är ett av vår tids stör</w:t>
      </w:r>
      <w:r w:rsidRPr="00CC4FA8">
        <w:rPr>
          <w:spacing w:val="-2"/>
          <w:szCs w:val="19"/>
        </w:rPr>
        <w:t>s</w:t>
      </w:r>
      <w:r w:rsidRPr="00CC4FA8">
        <w:t>ta miljöhot. Mängden koldioxid i luften har ökat med ungefär 30 procent sedan mitten av 1800-talet. Transportsektorn står i</w:t>
      </w:r>
      <w:r w:rsidR="00605180" w:rsidRPr="00CC4FA8">
        <w:t xml:space="preserve"> </w:t>
      </w:r>
      <w:r w:rsidRPr="00CC4FA8">
        <w:t xml:space="preserve">dag för drygt 30 </w:t>
      </w:r>
      <w:r w:rsidR="00876125" w:rsidRPr="00CC4FA8">
        <w:t>procent</w:t>
      </w:r>
      <w:r w:rsidRPr="00CC4FA8">
        <w:t xml:space="preserve"> av Sv</w:t>
      </w:r>
      <w:r w:rsidRPr="00CC4FA8">
        <w:t>e</w:t>
      </w:r>
      <w:r w:rsidRPr="00CC4FA8">
        <w:t>riges utsläpp av växthusgaser och är den sektor som ökar sina utsläpp mest. En stor del av detta består av vägtrafikens utsläpp av fossil koldioxid från bensin och diesel. Om vi ska uppnå det långsiktiga klimatmålet att temperat</w:t>
      </w:r>
      <w:r w:rsidRPr="00CC4FA8">
        <w:t>u</w:t>
      </w:r>
      <w:r w:rsidRPr="00CC4FA8">
        <w:t xml:space="preserve">ren inte ska stiga med mer än </w:t>
      </w:r>
      <w:smartTag w:uri="urn:schemas-microsoft-com:office:smarttags" w:element="metricconverter">
        <w:smartTagPr>
          <w:attr w:name="ProductID" w:val="2ﾠﾰC"/>
        </w:smartTagPr>
        <w:r w:rsidRPr="00CC4FA8">
          <w:t>2</w:t>
        </w:r>
        <w:r w:rsidR="00605180" w:rsidRPr="00CC4FA8">
          <w:t> </w:t>
        </w:r>
        <w:r w:rsidRPr="00CC4FA8">
          <w:t>°C</w:t>
        </w:r>
      </w:smartTag>
      <w:r w:rsidRPr="00CC4FA8">
        <w:t xml:space="preserve"> måste dessa utsläpp minskas kraftigt, vi</w:t>
      </w:r>
      <w:r w:rsidRPr="00CC4FA8">
        <w:t>l</w:t>
      </w:r>
      <w:r w:rsidRPr="00CC4FA8">
        <w:t>ket kräver att användningen av fossila bränslen minskar kraftigt.</w:t>
      </w:r>
    </w:p>
    <w:p w:rsidR="00D34301" w:rsidRPr="00CC4FA8" w:rsidRDefault="00D34301" w:rsidP="00D34301">
      <w:pPr>
        <w:pStyle w:val="Normaltindrag"/>
      </w:pPr>
      <w:r w:rsidRPr="00CC4FA8">
        <w:t>Folkpartiet anser att Sverige behöver en tydlig strategi när det gäller att ställa om samhället till klimatvänliga transportsystem. I en sådan strategi ingår att styra både mot användning av alternativa bränslen och mot en lägre bränslekonsumtion för samtliga fordon. När man tar fram lagstiftningen på skatteområdet är det viktigt att denna är långsiktig och hållbar även vid nya tekniksprång. Vi anser därför att följande grundprinciper bör gälla:</w:t>
      </w:r>
    </w:p>
    <w:p w:rsidR="00D34301" w:rsidRPr="00CC4FA8" w:rsidRDefault="00D34301" w:rsidP="00605180">
      <w:pPr>
        <w:pStyle w:val="PunktlistaBomb"/>
        <w:tabs>
          <w:tab w:val="clear" w:pos="360"/>
        </w:tabs>
      </w:pPr>
      <w:r w:rsidRPr="00CC4FA8">
        <w:t>Skattelagstiftningen på bränsleområdet bör vara sådan att den gynnar över</w:t>
      </w:r>
      <w:r w:rsidR="00D3269E" w:rsidRPr="00CC4FA8">
        <w:softHyphen/>
      </w:r>
      <w:r w:rsidRPr="00CC4FA8">
        <w:t>gång till icke-fossila bränslen.</w:t>
      </w:r>
    </w:p>
    <w:p w:rsidR="00D34301" w:rsidRPr="00CC4FA8" w:rsidRDefault="00D34301" w:rsidP="00D3269E">
      <w:pPr>
        <w:pStyle w:val="PunktlistaBomb"/>
        <w:tabs>
          <w:tab w:val="clear" w:pos="360"/>
        </w:tabs>
        <w:spacing w:before="0"/>
      </w:pPr>
      <w:r w:rsidRPr="00CC4FA8">
        <w:t>Fordonskatten bör däremot framför allt syfta till att gynna fordon med låg förbrukning av bränsle, ett bra mått på det är låga utsläpp av koldioxid.</w:t>
      </w:r>
    </w:p>
    <w:p w:rsidR="00FF67F0" w:rsidRPr="00CC4FA8" w:rsidRDefault="00FF67F0" w:rsidP="00FF67F0">
      <w:pPr>
        <w:pStyle w:val="Rubrik1"/>
      </w:pPr>
      <w:r w:rsidRPr="00CC4FA8">
        <w:lastRenderedPageBreak/>
        <w:t>En koldioxidbaserad fordonsskatt för personbilar</w:t>
      </w:r>
    </w:p>
    <w:p w:rsidR="00FF67F0" w:rsidRPr="00CC4FA8" w:rsidRDefault="00FF67F0" w:rsidP="00FF67F0">
      <w:r w:rsidRPr="00CC4FA8">
        <w:t>Regeringen föreslår att fordonsskatten för personbilar ska göras om så att den baseras på koldioxidutsläpp i</w:t>
      </w:r>
      <w:r w:rsidR="00605180" w:rsidRPr="00CC4FA8">
        <w:t xml:space="preserve"> </w:t>
      </w:r>
      <w:r w:rsidRPr="00CC4FA8">
        <w:t xml:space="preserve">stället för på vikt. Detta är ett steg i rätt riktning. Det kommer att premiera </w:t>
      </w:r>
      <w:r w:rsidR="001A4CFA" w:rsidRPr="00CC4FA8">
        <w:t>både</w:t>
      </w:r>
      <w:r w:rsidRPr="00CC4FA8">
        <w:t xml:space="preserve"> bränslesnålare fordon </w:t>
      </w:r>
      <w:r w:rsidR="001A4CFA" w:rsidRPr="00CC4FA8">
        <w:t xml:space="preserve">och </w:t>
      </w:r>
      <w:r w:rsidR="00151B23" w:rsidRPr="00CC4FA8">
        <w:t>utsläppsfria fordon</w:t>
      </w:r>
      <w:r w:rsidRPr="00CC4FA8">
        <w:t xml:space="preserve"> </w:t>
      </w:r>
      <w:r w:rsidR="001A4CFA" w:rsidRPr="00CC4FA8">
        <w:t xml:space="preserve">som elbilar, </w:t>
      </w:r>
      <w:r w:rsidRPr="00CC4FA8">
        <w:t>vilket är positivt.</w:t>
      </w:r>
    </w:p>
    <w:p w:rsidR="00D34301" w:rsidRPr="00CC4FA8" w:rsidRDefault="00D34301" w:rsidP="00D34301">
      <w:pPr>
        <w:pStyle w:val="Rubrik1"/>
      </w:pPr>
      <w:r w:rsidRPr="00CC4FA8">
        <w:t>Miljöfaktor för dieselfordon</w:t>
      </w:r>
    </w:p>
    <w:p w:rsidR="00D34301" w:rsidRPr="00CC4FA8" w:rsidRDefault="00D34301" w:rsidP="00D34301">
      <w:r w:rsidRPr="00CC4FA8">
        <w:t>Vi tycker det är olyckligt att regeringen inte redan nu inför en lagstiftning som likställer miljövänliga dieselfordon och bensinfordon. Vi anser att rege</w:t>
      </w:r>
      <w:r w:rsidRPr="00CC4FA8">
        <w:t>r</w:t>
      </w:r>
      <w:r w:rsidRPr="00CC4FA8">
        <w:t xml:space="preserve">ingen bör införa begreppet miljöfaktor 1 när det gäller dieselbilar. Denna skall gälla för moderna dieselbilar med låga utsläpp av partiklar och kväveoxider. Dessa fordon skall icke belastas med den 30 </w:t>
      </w:r>
      <w:r w:rsidR="00605180" w:rsidRPr="00CC4FA8">
        <w:t>procent</w:t>
      </w:r>
      <w:r w:rsidRPr="00CC4FA8">
        <w:t xml:space="preserve"> högre fordon</w:t>
      </w:r>
      <w:r w:rsidR="00605180" w:rsidRPr="00CC4FA8">
        <w:t>s</w:t>
      </w:r>
      <w:r w:rsidRPr="00CC4FA8">
        <w:t>skatt som regeringen föreslår för dieselbilar jämfört med bensinfordon, utan ha en mu</w:t>
      </w:r>
      <w:r w:rsidRPr="00CC4FA8">
        <w:t>l</w:t>
      </w:r>
      <w:r w:rsidRPr="00CC4FA8">
        <w:t>tiplikationsfaktor 1 i stället för 1,3 vid beräkningen av fordonsskatten. Rege</w:t>
      </w:r>
      <w:r w:rsidRPr="00CC4FA8">
        <w:t>r</w:t>
      </w:r>
      <w:r w:rsidRPr="00CC4FA8">
        <w:t xml:space="preserve">ingen bör uppdra åt </w:t>
      </w:r>
      <w:r w:rsidR="001C4260" w:rsidRPr="00CC4FA8">
        <w:t>V</w:t>
      </w:r>
      <w:r w:rsidRPr="00CC4FA8">
        <w:t xml:space="preserve">ägverket att snarast ta fram kriterierna för miljöfaktor 1 </w:t>
      </w:r>
      <w:r w:rsidR="00605180" w:rsidRPr="00CC4FA8">
        <w:t xml:space="preserve">för </w:t>
      </w:r>
      <w:r w:rsidRPr="00CC4FA8">
        <w:t>dieselfordon.</w:t>
      </w:r>
    </w:p>
    <w:p w:rsidR="00D247CA" w:rsidRPr="00CC4FA8" w:rsidRDefault="008F6900" w:rsidP="00D247CA">
      <w:pPr>
        <w:pStyle w:val="Rubrik1"/>
      </w:pPr>
      <w:r w:rsidRPr="00CC4FA8">
        <w:t>Beskattningen av fordon som kan drivas av alternativa drivmedel</w:t>
      </w:r>
    </w:p>
    <w:p w:rsidR="008F6900" w:rsidRPr="00CC4FA8" w:rsidRDefault="008F6900" w:rsidP="00DD11A3">
      <w:r w:rsidRPr="00CC4FA8">
        <w:t xml:space="preserve">Regeringen föreslår att </w:t>
      </w:r>
      <w:r w:rsidRPr="00CC4FA8">
        <w:rPr>
          <w:i/>
        </w:rPr>
        <w:t>fordon som är utrustade med teknik för drift med en bränsleblandning som till övervägande del består av alkohol, eller helt eller delvis med annan gas än gasol</w:t>
      </w:r>
      <w:r w:rsidRPr="00CC4FA8">
        <w:t xml:space="preserve"> ska</w:t>
      </w:r>
      <w:r w:rsidR="00605180" w:rsidRPr="00CC4FA8">
        <w:t>ll</w:t>
      </w:r>
      <w:r w:rsidRPr="00CC4FA8">
        <w:t xml:space="preserve"> ha ett nedsatt koldioxidbelopp, 10 kronor per gram i</w:t>
      </w:r>
      <w:r w:rsidR="00605180" w:rsidRPr="00CC4FA8">
        <w:t xml:space="preserve"> </w:t>
      </w:r>
      <w:r w:rsidRPr="00CC4FA8">
        <w:t>stället för 15 kronor per gram för övriga fordon.</w:t>
      </w:r>
    </w:p>
    <w:p w:rsidR="007E2170" w:rsidRPr="00CC4FA8" w:rsidRDefault="007E2170" w:rsidP="007E2170">
      <w:pPr>
        <w:pStyle w:val="Normaltindrag"/>
      </w:pPr>
      <w:r w:rsidRPr="00CC4FA8">
        <w:t>I</w:t>
      </w:r>
      <w:r w:rsidR="00D3269E" w:rsidRPr="00CC4FA8">
        <w:t xml:space="preserve"> </w:t>
      </w:r>
      <w:r w:rsidRPr="00CC4FA8">
        <w:t>dag finns det två typer av personbilar på marknaden som kommer att o</w:t>
      </w:r>
      <w:r w:rsidRPr="00CC4FA8">
        <w:t>m</w:t>
      </w:r>
      <w:r w:rsidRPr="00CC4FA8">
        <w:t>fattas av denna regel</w:t>
      </w:r>
      <w:r w:rsidR="00605180" w:rsidRPr="00CC4FA8">
        <w:t>, d</w:t>
      </w:r>
      <w:r w:rsidRPr="00CC4FA8">
        <w:t xml:space="preserve">els s.k. flexifuel-bilar som kan drivas av antingen ren bensin eller valfri blandning av bensin/etanol upp till 85 </w:t>
      </w:r>
      <w:r w:rsidR="00876125" w:rsidRPr="00CC4FA8">
        <w:t>procent</w:t>
      </w:r>
      <w:r w:rsidRPr="00CC4FA8">
        <w:t xml:space="preserve"> etanol (E85</w:t>
      </w:r>
      <w:r w:rsidR="00605180" w:rsidRPr="00CC4FA8">
        <w:t>), d</w:t>
      </w:r>
      <w:r w:rsidRPr="00CC4FA8">
        <w:t>els s.k. bi</w:t>
      </w:r>
      <w:r w:rsidR="00C43125" w:rsidRPr="00CC4FA8">
        <w:t>-</w:t>
      </w:r>
      <w:r w:rsidRPr="00CC4FA8">
        <w:t xml:space="preserve">fuel-bilar som kan drivas </w:t>
      </w:r>
      <w:r w:rsidR="00605180" w:rsidRPr="00CC4FA8">
        <w:t>av</w:t>
      </w:r>
      <w:r w:rsidRPr="00CC4FA8">
        <w:t xml:space="preserve"> antingen ren bensin eller fordonsgas. Denna </w:t>
      </w:r>
      <w:r w:rsidR="00FF67F0" w:rsidRPr="00CC4FA8">
        <w:t xml:space="preserve">fordonsgas kan i sin tur vara </w:t>
      </w:r>
      <w:r w:rsidRPr="00CC4FA8">
        <w:t xml:space="preserve">naturgas </w:t>
      </w:r>
      <w:r w:rsidR="00FF67F0" w:rsidRPr="00CC4FA8">
        <w:t>eller biogas (eller en valfri blandning mellan dem).</w:t>
      </w:r>
    </w:p>
    <w:p w:rsidR="005677D5" w:rsidRPr="00CC4FA8" w:rsidRDefault="009A0F84" w:rsidP="007E2170">
      <w:pPr>
        <w:pStyle w:val="Normaltindrag"/>
      </w:pPr>
      <w:r w:rsidRPr="00CC4FA8">
        <w:t>Detta innebär att i stort sett alla bilar på marknaden i</w:t>
      </w:r>
      <w:r w:rsidR="00605180" w:rsidRPr="00CC4FA8">
        <w:t xml:space="preserve"> </w:t>
      </w:r>
      <w:r w:rsidRPr="00CC4FA8">
        <w:t xml:space="preserve">dag som kommer </w:t>
      </w:r>
      <w:r w:rsidR="00605180" w:rsidRPr="00CC4FA8">
        <w:t xml:space="preserve">att </w:t>
      </w:r>
      <w:r w:rsidRPr="00CC4FA8">
        <w:t>omfattas av denna regel också går att köra på vanlig bensin.</w:t>
      </w:r>
      <w:r w:rsidR="00FF67F0" w:rsidRPr="00CC4FA8">
        <w:t xml:space="preserve"> När dessa bilar körs på vanlig bensin uppnår man inga som helst miljövinster jämfört med vanliga bensinbilar. </w:t>
      </w:r>
    </w:p>
    <w:p w:rsidR="005677D5" w:rsidRPr="00CC4FA8" w:rsidRDefault="005677D5" w:rsidP="005677D5">
      <w:pPr>
        <w:pStyle w:val="Normaltindrag"/>
      </w:pPr>
      <w:r w:rsidRPr="00CC4FA8">
        <w:t xml:space="preserve">Drygt 40 </w:t>
      </w:r>
      <w:r w:rsidR="00876125" w:rsidRPr="00CC4FA8">
        <w:t>procent</w:t>
      </w:r>
      <w:r w:rsidRPr="00CC4FA8">
        <w:t xml:space="preserve"> av Europas etanol och en fjärdedel av världens etanol produceras ur eten, som i sin tur produceras från råolja. Att använda fossil etanol i</w:t>
      </w:r>
      <w:r w:rsidR="00605180" w:rsidRPr="00CC4FA8">
        <w:t xml:space="preserve"> </w:t>
      </w:r>
      <w:r w:rsidRPr="00CC4FA8">
        <w:t>stället för bensin medför ingen som helst miljövinst.</w:t>
      </w:r>
      <w:r w:rsidR="001A4CFA" w:rsidRPr="00CC4FA8">
        <w:t xml:space="preserve"> Så vitt vi vet används inte fossil etanol som fordonsbränsle i Sverige i</w:t>
      </w:r>
      <w:r w:rsidR="00605180" w:rsidRPr="00CC4FA8">
        <w:t xml:space="preserve"> </w:t>
      </w:r>
      <w:r w:rsidR="001A4CFA" w:rsidRPr="00CC4FA8">
        <w:t>dag, men det kan inte u</w:t>
      </w:r>
      <w:r w:rsidR="001A4CFA" w:rsidRPr="00CC4FA8">
        <w:rPr>
          <w:spacing w:val="-2"/>
          <w:szCs w:val="19"/>
        </w:rPr>
        <w:t xml:space="preserve">teslutas att det kommer </w:t>
      </w:r>
      <w:r w:rsidR="00605180" w:rsidRPr="00CC4FA8">
        <w:rPr>
          <w:spacing w:val="-2"/>
          <w:szCs w:val="19"/>
        </w:rPr>
        <w:t xml:space="preserve">att </w:t>
      </w:r>
      <w:r w:rsidR="001A4CFA" w:rsidRPr="00CC4FA8">
        <w:rPr>
          <w:spacing w:val="-2"/>
          <w:szCs w:val="19"/>
        </w:rPr>
        <w:t>bli så i framtiden om det införs oge</w:t>
      </w:r>
      <w:r w:rsidR="001A4CFA" w:rsidRPr="00CC4FA8">
        <w:t>nomtän</w:t>
      </w:r>
      <w:r w:rsidR="001A4CFA" w:rsidRPr="00CC4FA8">
        <w:t>k</w:t>
      </w:r>
      <w:r w:rsidR="001A4CFA" w:rsidRPr="00CC4FA8">
        <w:t>ta styrmedel.</w:t>
      </w:r>
      <w:r w:rsidRPr="00CC4FA8">
        <w:t xml:space="preserve"> </w:t>
      </w:r>
    </w:p>
    <w:p w:rsidR="009A0F84" w:rsidRPr="00CC4FA8" w:rsidRDefault="005677D5" w:rsidP="00E0236E">
      <w:pPr>
        <w:pStyle w:val="Normaltindrag"/>
      </w:pPr>
      <w:r w:rsidRPr="00CC4FA8">
        <w:t>Etanol är inte i sig miljövänligare än bensin, fördelen är att med dagens teknik går det att framställa etanol ur biomassa. Men det går även att framstä</w:t>
      </w:r>
      <w:r w:rsidRPr="00CC4FA8">
        <w:t>l</w:t>
      </w:r>
      <w:r w:rsidRPr="00CC4FA8">
        <w:t xml:space="preserve">la dieselolja ur biomassa (syntetisk diesel, Fischer-Tropsch-diesel). Det kan inte uteslutas att det i framtiden utvecklas teknik </w:t>
      </w:r>
      <w:r w:rsidR="00E0236E" w:rsidRPr="00CC4FA8">
        <w:t xml:space="preserve">för </w:t>
      </w:r>
      <w:r w:rsidRPr="00CC4FA8">
        <w:t>att på liknande sätt fra</w:t>
      </w:r>
      <w:r w:rsidRPr="00CC4FA8">
        <w:t>m</w:t>
      </w:r>
      <w:r w:rsidRPr="00CC4FA8">
        <w:t>ställa syntetisk bensin u</w:t>
      </w:r>
      <w:r w:rsidR="00605180" w:rsidRPr="00CC4FA8">
        <w:t>r</w:t>
      </w:r>
      <w:r w:rsidRPr="00CC4FA8">
        <w:t xml:space="preserve"> biomassa. </w:t>
      </w:r>
      <w:r w:rsidR="00E0236E" w:rsidRPr="00CC4FA8">
        <w:t xml:space="preserve">Det finns dock risk att den här typen av teknikbaserade styrmedel motverkar en sådan utveckling. Risken är att </w:t>
      </w:r>
      <w:r w:rsidR="000D7BBD" w:rsidRPr="00CC4FA8">
        <w:t>u</w:t>
      </w:r>
      <w:r w:rsidR="000D7BBD" w:rsidRPr="00CC4FA8">
        <w:t>t</w:t>
      </w:r>
      <w:r w:rsidR="000D7BBD" w:rsidRPr="00CC4FA8">
        <w:t>veckling tar hänsyn till vad som står i lagen i</w:t>
      </w:r>
      <w:r w:rsidR="00605180" w:rsidRPr="00CC4FA8">
        <w:t xml:space="preserve"> </w:t>
      </w:r>
      <w:r w:rsidR="000D7BBD" w:rsidRPr="00CC4FA8">
        <w:t xml:space="preserve">stället för att bara se på vad som är miljömässigt bra och kostnadseffektivt. </w:t>
      </w:r>
      <w:r w:rsidR="00151B23" w:rsidRPr="00CC4FA8">
        <w:t>Lagar och regler på detta område bör ta fasta på konkreta miljöeffekter, som koldioxidutsläpp, och inte peka ut specifika tekniker.</w:t>
      </w:r>
    </w:p>
    <w:p w:rsidR="000D7BBD" w:rsidRPr="00CC4FA8" w:rsidRDefault="000D7BBD" w:rsidP="000D7BBD">
      <w:pPr>
        <w:pStyle w:val="Normaltindrag"/>
      </w:pPr>
      <w:r w:rsidRPr="00CC4FA8">
        <w:t>I</w:t>
      </w:r>
      <w:r w:rsidR="00605180" w:rsidRPr="00CC4FA8">
        <w:t xml:space="preserve"> </w:t>
      </w:r>
      <w:r w:rsidRPr="00CC4FA8">
        <w:t>dag finns det ett l</w:t>
      </w:r>
      <w:r w:rsidR="005677D5" w:rsidRPr="00CC4FA8">
        <w:t>apptäcke med olika styrmedel med syfte att gynna</w:t>
      </w:r>
      <w:r w:rsidRPr="00CC4FA8">
        <w:t xml:space="preserve"> </w:t>
      </w:r>
      <w:r w:rsidR="001A4CFA" w:rsidRPr="00CC4FA8">
        <w:t>bi</w:t>
      </w:r>
      <w:r w:rsidR="001A4CFA" w:rsidRPr="00CC4FA8">
        <w:t>o</w:t>
      </w:r>
      <w:r w:rsidR="001A4CFA" w:rsidRPr="00CC4FA8">
        <w:t>etanol och biogas</w:t>
      </w:r>
      <w:r w:rsidRPr="00CC4FA8">
        <w:t>. Bioet</w:t>
      </w:r>
      <w:r w:rsidR="00CA2E65" w:rsidRPr="00CC4FA8">
        <w:t>anol och biogas är gynnade</w:t>
      </w:r>
      <w:r w:rsidRPr="00CC4FA8">
        <w:t xml:space="preserve"> som drivmedel genom </w:t>
      </w:r>
      <w:r w:rsidR="00CA2E65" w:rsidRPr="00CC4FA8">
        <w:t xml:space="preserve">(en tidsbegränsad) </w:t>
      </w:r>
      <w:r w:rsidRPr="00CC4FA8">
        <w:t>befrielse</w:t>
      </w:r>
      <w:r w:rsidR="00CA2E65" w:rsidRPr="00CC4FA8">
        <w:t xml:space="preserve"> från energiskatt och koldioxidskatt</w:t>
      </w:r>
      <w:r w:rsidRPr="00CC4FA8">
        <w:t>. Dessutom är denna typ av fordon gynnade genom undantag från trängselskatter i Stoc</w:t>
      </w:r>
      <w:r w:rsidRPr="00CC4FA8">
        <w:t>k</w:t>
      </w:r>
      <w:r w:rsidRPr="00CC4FA8">
        <w:t>ho</w:t>
      </w:r>
      <w:r w:rsidR="00876125" w:rsidRPr="00CC4FA8">
        <w:t>lm, genom förmånligare parkeringsregler</w:t>
      </w:r>
      <w:r w:rsidRPr="00CC4FA8">
        <w:t xml:space="preserve"> i en rad kommuner, genom gyn</w:t>
      </w:r>
      <w:r w:rsidRPr="00CC4FA8">
        <w:t>n</w:t>
      </w:r>
      <w:r w:rsidRPr="00CC4FA8">
        <w:t>sammare förmånsvärden, etc. Vi menar att ett sådant lapptäcke inte ger någon effektiv styrning, i</w:t>
      </w:r>
      <w:r w:rsidR="00605180" w:rsidRPr="00CC4FA8">
        <w:t xml:space="preserve"> </w:t>
      </w:r>
      <w:r w:rsidRPr="00CC4FA8">
        <w:t xml:space="preserve">stället bör man sträva efter att ha färre, enklare och mer heltäckande system. I det här fallet är styrningen på </w:t>
      </w:r>
      <w:r w:rsidR="005677D5" w:rsidRPr="00CC4FA8">
        <w:t>drivmedel</w:t>
      </w:r>
      <w:r w:rsidRPr="00CC4FA8">
        <w:t xml:space="preserve"> bäst, </w:t>
      </w:r>
      <w:r w:rsidR="001A4CFA" w:rsidRPr="00CC4FA8">
        <w:t xml:space="preserve">eftersom den positiva miljöeffekten bara uppstår om rätt sorts </w:t>
      </w:r>
      <w:r w:rsidR="005677D5" w:rsidRPr="00CC4FA8">
        <w:t>drivmedel</w:t>
      </w:r>
      <w:r w:rsidR="001A4CFA" w:rsidRPr="00CC4FA8">
        <w:t xml:space="preserve"> används.</w:t>
      </w:r>
    </w:p>
    <w:p w:rsidR="008F6900" w:rsidRPr="00CC4FA8" w:rsidRDefault="008F6900" w:rsidP="00E0236E">
      <w:pPr>
        <w:pStyle w:val="Normaltindrag"/>
      </w:pPr>
      <w:r w:rsidRPr="00CC4FA8">
        <w:t xml:space="preserve">Folkpartiet </w:t>
      </w:r>
      <w:r w:rsidR="007E2170" w:rsidRPr="00CC4FA8">
        <w:t>föreslår</w:t>
      </w:r>
      <w:r w:rsidRPr="00CC4FA8">
        <w:t xml:space="preserve"> alltså att andra och tredje stycket i 2 kap. 9 § i rege</w:t>
      </w:r>
      <w:r w:rsidRPr="00CC4FA8">
        <w:t>r</w:t>
      </w:r>
      <w:r w:rsidRPr="00CC4FA8">
        <w:t>ingens förslag till vägtrafikskattelag ska</w:t>
      </w:r>
      <w:r w:rsidR="00605180" w:rsidRPr="00CC4FA8">
        <w:t>ll</w:t>
      </w:r>
      <w:r w:rsidRPr="00CC4FA8">
        <w:t xml:space="preserve"> utgå.</w:t>
      </w:r>
    </w:p>
    <w:p w:rsidR="001036DE" w:rsidRPr="00CC4FA8" w:rsidRDefault="001036DE" w:rsidP="001036DE">
      <w:pPr>
        <w:pStyle w:val="Rubrik1"/>
      </w:pPr>
      <w:r w:rsidRPr="00CC4FA8">
        <w:t>Beskattning av förnybara drivmedel</w:t>
      </w:r>
    </w:p>
    <w:p w:rsidR="001036DE" w:rsidRPr="00CC4FA8" w:rsidRDefault="001036DE" w:rsidP="001036DE">
      <w:r w:rsidRPr="00CC4FA8">
        <w:t>I</w:t>
      </w:r>
      <w:r w:rsidR="00605180" w:rsidRPr="00CC4FA8">
        <w:t xml:space="preserve"> </w:t>
      </w:r>
      <w:r w:rsidRPr="00CC4FA8">
        <w:t>dag bygger beskattningen av förnybara drivmedel på tidsbegränsade unda</w:t>
      </w:r>
      <w:r w:rsidRPr="00CC4FA8">
        <w:t>n</w:t>
      </w:r>
      <w:r w:rsidRPr="00CC4FA8">
        <w:t>tag. Det ger ingen bra grund för investeringar i produktion av förnybara dri</w:t>
      </w:r>
      <w:r w:rsidRPr="00CC4FA8">
        <w:t>v</w:t>
      </w:r>
      <w:r w:rsidRPr="00CC4FA8">
        <w:t>medel. Det är viktigt att skattesystemet ändras så att det blir långsiktigt och bygger på hållbara principer, utan undantag. I väntan på en mer genomgr</w:t>
      </w:r>
      <w:r w:rsidRPr="00CC4FA8">
        <w:t>i</w:t>
      </w:r>
      <w:r w:rsidRPr="00CC4FA8">
        <w:t>pande reform borde det gå att redan i</w:t>
      </w:r>
      <w:r w:rsidR="00605180" w:rsidRPr="00CC4FA8">
        <w:t xml:space="preserve"> </w:t>
      </w:r>
      <w:r w:rsidRPr="00CC4FA8">
        <w:t>dag permanent befria förnybara drivm</w:t>
      </w:r>
      <w:r w:rsidRPr="00CC4FA8">
        <w:t>e</w:t>
      </w:r>
      <w:r w:rsidRPr="00CC4FA8">
        <w:t>del från koldioxidskatt. Detta bör ges regeringen till</w:t>
      </w:r>
      <w:r w:rsidR="00605180" w:rsidRPr="00CC4FA8">
        <w:t xml:space="preserve"> </w:t>
      </w:r>
      <w:r w:rsidRPr="00CC4FA8">
        <w:t>känna.</w:t>
      </w:r>
    </w:p>
    <w:p w:rsidR="00E0236E" w:rsidRPr="00CC4FA8" w:rsidRDefault="00E0236E" w:rsidP="00E0236E">
      <w:pPr>
        <w:pStyle w:val="Rubrik1"/>
      </w:pPr>
      <w:r w:rsidRPr="00CC4FA8">
        <w:t>Andra åtgärder för att minska biltrafikens klimatpåverkan</w:t>
      </w:r>
    </w:p>
    <w:p w:rsidR="00E0236E" w:rsidRPr="00CC4FA8" w:rsidRDefault="00E0236E" w:rsidP="00E0236E">
      <w:r w:rsidRPr="00CC4FA8">
        <w:t xml:space="preserve">Vi har i olika sammanhang föreslagit en rad andra åtgärder för att minska biltrafikens klimatpåverkan. Vi vill öka möjligheten till låginblandning </w:t>
      </w:r>
      <w:r w:rsidR="008331B8" w:rsidRPr="00CC4FA8">
        <w:t>av förnybara bränslen i bensin och diesel (t.ex. etanol i bensin och FAME/RME i diesel). Det är också viktigt att miljövänliga alternativ, som syntetisk diesel, inte missgynnas som de gör</w:t>
      </w:r>
      <w:r w:rsidR="00605180" w:rsidRPr="00CC4FA8">
        <w:t>s</w:t>
      </w:r>
      <w:r w:rsidR="008331B8" w:rsidRPr="00CC4FA8">
        <w:t xml:space="preserve"> i</w:t>
      </w:r>
      <w:r w:rsidR="00605180" w:rsidRPr="00CC4FA8">
        <w:t xml:space="preserve"> </w:t>
      </w:r>
      <w:r w:rsidR="008331B8" w:rsidRPr="00CC4FA8">
        <w:t>dag. För att uppnå detta måste det svenska miljöklassningssystemet ändras.</w:t>
      </w:r>
      <w:r w:rsidRPr="00CC4FA8">
        <w:t xml:space="preserve"> </w:t>
      </w:r>
      <w:r w:rsidR="008331B8" w:rsidRPr="00CC4FA8">
        <w:t>Vi vill också införa ett miljöcertifierings</w:t>
      </w:r>
      <w:r w:rsidR="00D3269E" w:rsidRPr="00CC4FA8">
        <w:softHyphen/>
      </w:r>
      <w:r w:rsidR="008331B8" w:rsidRPr="00CC4FA8">
        <w:t>s</w:t>
      </w:r>
      <w:r w:rsidR="008331B8" w:rsidRPr="00CC4FA8">
        <w:t>y</w:t>
      </w:r>
      <w:r w:rsidR="008331B8" w:rsidRPr="00CC4FA8">
        <w:t xml:space="preserve">stem för förnybara drivmedel för att säkerställa den totala miljönyttan. </w:t>
      </w:r>
      <w:r w:rsidR="00AD6FE1" w:rsidRPr="00CC4FA8">
        <w:t>Se vår</w:t>
      </w:r>
      <w:r w:rsidR="008331B8" w:rsidRPr="00CC4FA8">
        <w:t>a</w:t>
      </w:r>
      <w:r w:rsidR="00AD6FE1" w:rsidRPr="00CC4FA8">
        <w:t xml:space="preserve"> motion</w:t>
      </w:r>
      <w:r w:rsidR="008331B8" w:rsidRPr="00CC4FA8">
        <w:t>er</w:t>
      </w:r>
      <w:r w:rsidR="00AD6FE1" w:rsidRPr="00CC4FA8">
        <w:t xml:space="preserve"> </w:t>
      </w:r>
      <w:r w:rsidR="008331B8" w:rsidRPr="00CC4FA8">
        <w:t xml:space="preserve">2004/05:MJ2 och </w:t>
      </w:r>
      <w:r w:rsidR="00AD6FE1" w:rsidRPr="00CC4FA8">
        <w:t>2005/06:T7 där vi för fram dessa och andra förslag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269E" w:rsidRPr="00CC4FA8">
        <w:tblPrEx>
          <w:tblCellMar>
            <w:top w:w="0" w:type="dxa"/>
            <w:bottom w:w="0" w:type="dxa"/>
          </w:tblCellMar>
        </w:tblPrEx>
        <w:trPr>
          <w:cantSplit/>
        </w:trPr>
        <w:tc>
          <w:tcPr>
            <w:tcW w:w="3046" w:type="dxa"/>
          </w:tcPr>
          <w:p w:rsidR="00D3269E" w:rsidRPr="00CC4FA8" w:rsidRDefault="00D3269E" w:rsidP="00D3269E">
            <w:pPr>
              <w:pStyle w:val="UnderskriftDatum"/>
              <w:spacing w:before="240"/>
            </w:pPr>
            <w:r w:rsidRPr="00CC4FA8">
              <w:t>Stockholm den 31 januari 2006</w:t>
            </w:r>
          </w:p>
        </w:tc>
        <w:tc>
          <w:tcPr>
            <w:tcW w:w="3047" w:type="dxa"/>
          </w:tcPr>
          <w:p w:rsidR="00D3269E" w:rsidRPr="00CC4FA8" w:rsidRDefault="00D3269E" w:rsidP="00D3269E">
            <w:pPr>
              <w:pStyle w:val="Underskrifter"/>
              <w:spacing w:before="240"/>
            </w:pPr>
          </w:p>
        </w:tc>
      </w:tr>
      <w:tr w:rsidR="00D3269E" w:rsidRPr="00CC4FA8">
        <w:tblPrEx>
          <w:tblCellMar>
            <w:top w:w="0" w:type="dxa"/>
            <w:bottom w:w="0" w:type="dxa"/>
          </w:tblCellMar>
        </w:tblPrEx>
        <w:trPr>
          <w:cantSplit/>
        </w:trPr>
        <w:tc>
          <w:tcPr>
            <w:tcW w:w="3046" w:type="dxa"/>
          </w:tcPr>
          <w:p w:rsidR="00D3269E" w:rsidRPr="00CC4FA8" w:rsidRDefault="00D3269E" w:rsidP="00D3269E">
            <w:pPr>
              <w:pStyle w:val="Underskrifter"/>
            </w:pPr>
            <w:r w:rsidRPr="00CC4FA8">
              <w:t>Anna Grönlund Krantz (fp)</w:t>
            </w:r>
          </w:p>
        </w:tc>
        <w:tc>
          <w:tcPr>
            <w:tcW w:w="3047" w:type="dxa"/>
          </w:tcPr>
          <w:p w:rsidR="00D3269E" w:rsidRPr="00CC4FA8" w:rsidRDefault="00D3269E" w:rsidP="00D3269E">
            <w:pPr>
              <w:pStyle w:val="Underskrifter"/>
            </w:pPr>
          </w:p>
        </w:tc>
      </w:tr>
      <w:tr w:rsidR="00D3269E" w:rsidRPr="00CC4FA8">
        <w:tblPrEx>
          <w:tblCellMar>
            <w:top w:w="0" w:type="dxa"/>
            <w:bottom w:w="0" w:type="dxa"/>
          </w:tblCellMar>
        </w:tblPrEx>
        <w:trPr>
          <w:cantSplit/>
        </w:trPr>
        <w:tc>
          <w:tcPr>
            <w:tcW w:w="3046" w:type="dxa"/>
          </w:tcPr>
          <w:p w:rsidR="00D3269E" w:rsidRPr="00CC4FA8" w:rsidRDefault="00D3269E" w:rsidP="00D3269E">
            <w:pPr>
              <w:pStyle w:val="Underskrifter"/>
            </w:pPr>
            <w:r w:rsidRPr="00CC4FA8">
              <w:t>Gunnar Andrén (fp)</w:t>
            </w:r>
          </w:p>
        </w:tc>
        <w:tc>
          <w:tcPr>
            <w:tcW w:w="3047" w:type="dxa"/>
          </w:tcPr>
          <w:p w:rsidR="00D3269E" w:rsidRPr="00CC4FA8" w:rsidRDefault="00D3269E" w:rsidP="00D3269E">
            <w:pPr>
              <w:pStyle w:val="Underskrifter"/>
            </w:pPr>
            <w:r w:rsidRPr="00CC4FA8">
              <w:t>Anne-Marie Ekström (fp)</w:t>
            </w:r>
          </w:p>
        </w:tc>
      </w:tr>
      <w:tr w:rsidR="00D3269E" w:rsidRPr="00CC4FA8">
        <w:tblPrEx>
          <w:tblCellMar>
            <w:top w:w="0" w:type="dxa"/>
            <w:bottom w:w="0" w:type="dxa"/>
          </w:tblCellMar>
        </w:tblPrEx>
        <w:trPr>
          <w:cantSplit/>
        </w:trPr>
        <w:tc>
          <w:tcPr>
            <w:tcW w:w="3046" w:type="dxa"/>
          </w:tcPr>
          <w:p w:rsidR="00D3269E" w:rsidRPr="00CC4FA8" w:rsidRDefault="00D3269E" w:rsidP="00D3269E">
            <w:pPr>
              <w:pStyle w:val="Underskrifter"/>
            </w:pPr>
            <w:r w:rsidRPr="00CC4FA8">
              <w:t>Karin Pilsäter (fp)</w:t>
            </w:r>
          </w:p>
        </w:tc>
        <w:tc>
          <w:tcPr>
            <w:tcW w:w="3047" w:type="dxa"/>
          </w:tcPr>
          <w:p w:rsidR="00D3269E" w:rsidRPr="00CC4FA8" w:rsidRDefault="00D3269E" w:rsidP="00D3269E">
            <w:pPr>
              <w:pStyle w:val="Underskrifter"/>
            </w:pPr>
            <w:r w:rsidRPr="00CC4FA8">
              <w:t>Carl B Hamilton (fp)</w:t>
            </w:r>
          </w:p>
        </w:tc>
      </w:tr>
      <w:tr w:rsidR="00D3269E" w:rsidRPr="00CC4FA8">
        <w:tblPrEx>
          <w:tblCellMar>
            <w:top w:w="0" w:type="dxa"/>
            <w:bottom w:w="0" w:type="dxa"/>
          </w:tblCellMar>
        </w:tblPrEx>
        <w:trPr>
          <w:cantSplit/>
        </w:trPr>
        <w:tc>
          <w:tcPr>
            <w:tcW w:w="3046" w:type="dxa"/>
          </w:tcPr>
          <w:p w:rsidR="00D3269E" w:rsidRPr="00CC4FA8" w:rsidRDefault="00D3269E" w:rsidP="00D3269E">
            <w:pPr>
              <w:pStyle w:val="Underskrifter"/>
            </w:pPr>
            <w:r w:rsidRPr="00CC4FA8">
              <w:t>Torkild Strandberg (fp)</w:t>
            </w:r>
          </w:p>
        </w:tc>
        <w:tc>
          <w:tcPr>
            <w:tcW w:w="3047" w:type="dxa"/>
          </w:tcPr>
          <w:p w:rsidR="00D3269E" w:rsidRPr="00CC4FA8" w:rsidRDefault="00D3269E" w:rsidP="00D3269E">
            <w:pPr>
              <w:pStyle w:val="Underskrifter"/>
            </w:pPr>
            <w:r w:rsidRPr="00CC4FA8">
              <w:t>Lennart Fremling (fp)</w:t>
            </w:r>
          </w:p>
        </w:tc>
      </w:tr>
      <w:tr w:rsidR="00D3269E" w:rsidRPr="00CC4FA8">
        <w:tblPrEx>
          <w:tblCellMar>
            <w:top w:w="0" w:type="dxa"/>
            <w:bottom w:w="0" w:type="dxa"/>
          </w:tblCellMar>
        </w:tblPrEx>
        <w:trPr>
          <w:cantSplit/>
        </w:trPr>
        <w:tc>
          <w:tcPr>
            <w:tcW w:w="3046" w:type="dxa"/>
          </w:tcPr>
          <w:p w:rsidR="00D3269E" w:rsidRPr="00CC4FA8" w:rsidRDefault="00D3269E" w:rsidP="00D3269E">
            <w:pPr>
              <w:pStyle w:val="Underskrifter"/>
            </w:pPr>
            <w:r w:rsidRPr="00CC4FA8">
              <w:t>Sverker Thorén (fp)</w:t>
            </w:r>
          </w:p>
        </w:tc>
        <w:tc>
          <w:tcPr>
            <w:tcW w:w="3047" w:type="dxa"/>
          </w:tcPr>
          <w:p w:rsidR="00D3269E" w:rsidRPr="00CC4FA8" w:rsidRDefault="00D3269E" w:rsidP="00D3269E">
            <w:pPr>
              <w:pStyle w:val="Underskrifter"/>
            </w:pPr>
            <w:r w:rsidRPr="00CC4FA8">
              <w:t>Anita Brodén (fp)</w:t>
            </w:r>
          </w:p>
        </w:tc>
      </w:tr>
      <w:tr w:rsidR="00D3269E" w:rsidRPr="00CC4FA8">
        <w:tblPrEx>
          <w:tblCellMar>
            <w:top w:w="0" w:type="dxa"/>
            <w:bottom w:w="0" w:type="dxa"/>
          </w:tblCellMar>
        </w:tblPrEx>
        <w:trPr>
          <w:cantSplit/>
        </w:trPr>
        <w:tc>
          <w:tcPr>
            <w:tcW w:w="3046" w:type="dxa"/>
          </w:tcPr>
          <w:p w:rsidR="00D3269E" w:rsidRPr="00CC4FA8" w:rsidRDefault="00D3269E" w:rsidP="00D3269E">
            <w:pPr>
              <w:pStyle w:val="Underskrifter"/>
            </w:pPr>
            <w:r w:rsidRPr="00CC4FA8">
              <w:t>Marie Wahlgren (fp)</w:t>
            </w:r>
          </w:p>
        </w:tc>
        <w:tc>
          <w:tcPr>
            <w:tcW w:w="3047" w:type="dxa"/>
          </w:tcPr>
          <w:p w:rsidR="00D3269E" w:rsidRPr="00CC4FA8" w:rsidRDefault="00D3269E" w:rsidP="00D3269E">
            <w:pPr>
              <w:pStyle w:val="Underskrifter"/>
            </w:pPr>
            <w:r w:rsidRPr="00CC4FA8">
              <w:t>Heli Berg (fp)</w:t>
            </w:r>
          </w:p>
        </w:tc>
      </w:tr>
      <w:tr w:rsidR="00D3269E" w:rsidRPr="00CC4FA8">
        <w:tblPrEx>
          <w:tblCellMar>
            <w:top w:w="0" w:type="dxa"/>
            <w:bottom w:w="0" w:type="dxa"/>
          </w:tblCellMar>
        </w:tblPrEx>
        <w:trPr>
          <w:cantSplit/>
        </w:trPr>
        <w:tc>
          <w:tcPr>
            <w:tcW w:w="3046" w:type="dxa"/>
          </w:tcPr>
          <w:p w:rsidR="00D3269E" w:rsidRPr="00CC4FA8" w:rsidRDefault="00D3269E" w:rsidP="00D3269E">
            <w:pPr>
              <w:pStyle w:val="Underskrifter"/>
            </w:pPr>
            <w:r w:rsidRPr="00CC4FA8">
              <w:t>Gunnar Nordmark (fp)</w:t>
            </w:r>
          </w:p>
        </w:tc>
        <w:tc>
          <w:tcPr>
            <w:tcW w:w="3047" w:type="dxa"/>
          </w:tcPr>
          <w:p w:rsidR="00D3269E" w:rsidRPr="00CC4FA8" w:rsidRDefault="00D3269E" w:rsidP="00D3269E">
            <w:pPr>
              <w:pStyle w:val="Underskrifter"/>
            </w:pPr>
          </w:p>
        </w:tc>
      </w:tr>
    </w:tbl>
    <w:p w:rsidR="00E0236E" w:rsidRPr="00CC4FA8" w:rsidRDefault="00E0236E" w:rsidP="00D3269E">
      <w:pPr>
        <w:pStyle w:val="Normaltindrag"/>
      </w:pPr>
    </w:p>
    <w:sectPr w:rsidR="00E0236E" w:rsidRPr="00CC4FA8" w:rsidSect="00D326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0BF" w:rsidRPr="00CC4FA8" w:rsidRDefault="001F70BF">
      <w:r w:rsidRPr="00CC4FA8">
        <w:separator/>
      </w:r>
    </w:p>
  </w:endnote>
  <w:endnote w:type="continuationSeparator" w:id="0">
    <w:p w:rsidR="001F70BF" w:rsidRPr="00CC4FA8" w:rsidRDefault="001F70BF">
      <w:r w:rsidRPr="00CC4F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69E" w:rsidRPr="00CC4FA8" w:rsidRDefault="00CC4FA8" w:rsidP="00D3269E">
    <w:pPr>
      <w:pStyle w:val="Sidfot"/>
    </w:pPr>
    <w:r w:rsidRPr="00CC4F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241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69E" w:rsidRDefault="00D3269E">
                          <w:pPr>
                            <w:pStyle w:val="NormalS5sidnrV"/>
                          </w:pPr>
                          <w:r>
                            <w:fldChar w:fldCharType="begin"/>
                          </w:r>
                          <w:r>
                            <w:instrText xml:space="preserve"> PAGE *\charformat</w:instrText>
                          </w:r>
                          <w:r>
                            <w:fldChar w:fldCharType="separate"/>
                          </w:r>
                          <w:r w:rsidR="00716C3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269E" w:rsidRDefault="00D3269E">
                    <w:pPr>
                      <w:pStyle w:val="NormalS5sidnrV"/>
                    </w:pPr>
                    <w:r>
                      <w:fldChar w:fldCharType="begin"/>
                    </w:r>
                    <w:r>
                      <w:instrText xml:space="preserve"> PAGE *\charformat</w:instrText>
                    </w:r>
                    <w:r>
                      <w:fldChar w:fldCharType="separate"/>
                    </w:r>
                    <w:r w:rsidR="00716C3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69E" w:rsidRPr="00CC4FA8" w:rsidRDefault="00CC4FA8" w:rsidP="00D3269E">
    <w:pPr>
      <w:pStyle w:val="Sidfot"/>
    </w:pPr>
    <w:r w:rsidRPr="00CC4F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806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69E" w:rsidRDefault="00D3269E">
                          <w:pPr>
                            <w:pStyle w:val="NormalS5sidnrH"/>
                            <w:ind w:right="0"/>
                          </w:pPr>
                          <w:r>
                            <w:fldChar w:fldCharType="begin"/>
                          </w:r>
                          <w:r>
                            <w:instrText xml:space="preserve"> PAGE *\charformat</w:instrText>
                          </w:r>
                          <w:r>
                            <w:fldChar w:fldCharType="separate"/>
                          </w:r>
                          <w:r w:rsidR="00716C3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269E" w:rsidRDefault="00D3269E">
                    <w:pPr>
                      <w:pStyle w:val="NormalS5sidnrH"/>
                      <w:ind w:right="0"/>
                    </w:pPr>
                    <w:r>
                      <w:fldChar w:fldCharType="begin"/>
                    </w:r>
                    <w:r>
                      <w:instrText xml:space="preserve"> PAGE *\charformat</w:instrText>
                    </w:r>
                    <w:r>
                      <w:fldChar w:fldCharType="separate"/>
                    </w:r>
                    <w:r w:rsidR="00716C3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69E" w:rsidRPr="00CC4FA8" w:rsidRDefault="00CC4FA8" w:rsidP="00D3269E">
    <w:pPr>
      <w:pStyle w:val="Sidfot"/>
    </w:pPr>
    <w:r w:rsidRPr="00CC4F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043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69E" w:rsidRDefault="00D3269E">
                          <w:pPr>
                            <w:pStyle w:val="NormalS5sidnrH"/>
                            <w:ind w:right="0"/>
                          </w:pPr>
                          <w:r>
                            <w:fldChar w:fldCharType="begin"/>
                          </w:r>
                          <w:r>
                            <w:instrText xml:space="preserve"> PAGE *\charformat</w:instrText>
                          </w:r>
                          <w:r>
                            <w:fldChar w:fldCharType="separate"/>
                          </w:r>
                          <w:r w:rsidR="00716C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269E" w:rsidRDefault="00D3269E">
                    <w:pPr>
                      <w:pStyle w:val="NormalS5sidnrH"/>
                      <w:ind w:right="0"/>
                    </w:pPr>
                    <w:r>
                      <w:fldChar w:fldCharType="begin"/>
                    </w:r>
                    <w:r>
                      <w:instrText xml:space="preserve"> PAGE *\charformat</w:instrText>
                    </w:r>
                    <w:r>
                      <w:fldChar w:fldCharType="separate"/>
                    </w:r>
                    <w:r w:rsidR="00716C3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0BF" w:rsidRPr="00CC4FA8" w:rsidRDefault="001F70BF">
      <w:r w:rsidRPr="00CC4FA8">
        <w:separator/>
      </w:r>
    </w:p>
  </w:footnote>
  <w:footnote w:type="continuationSeparator" w:id="0">
    <w:p w:rsidR="001F70BF" w:rsidRPr="00CC4FA8" w:rsidRDefault="001F70BF">
      <w:r w:rsidRPr="00CC4F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69E" w:rsidRPr="00CC4FA8" w:rsidRDefault="00CC4FA8" w:rsidP="00D3269E">
    <w:pPr>
      <w:pStyle w:val="Sidhuvud"/>
    </w:pPr>
    <w:r w:rsidRPr="00CC4F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821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69E" w:rsidRDefault="00D3269E">
                          <w:pPr>
                            <w:pStyle w:val="KantRubrikS5V"/>
                          </w:pPr>
                          <w:r>
                            <w:fldChar w:fldCharType="begin"/>
                          </w:r>
                          <w:r>
                            <w:instrText xml:space="preserve"> DOCPROPERTY "YearUser" *\charformat </w:instrText>
                          </w:r>
                          <w:r>
                            <w:fldChar w:fldCharType="separate"/>
                          </w:r>
                          <w:r w:rsidR="00345AB6">
                            <w:t>2005/06</w:t>
                          </w:r>
                          <w:r>
                            <w:fldChar w:fldCharType="end"/>
                          </w:r>
                          <w:r>
                            <w:t>:</w:t>
                          </w:r>
                          <w:r>
                            <w:fldChar w:fldCharType="begin"/>
                          </w:r>
                          <w:r>
                            <w:instrText xml:space="preserve"> DOCPROPERTY "Motionsnummer" *\charformat </w:instrText>
                          </w:r>
                          <w:r>
                            <w:fldChar w:fldCharType="separate"/>
                          </w:r>
                          <w:r w:rsidR="00345AB6">
                            <w:t>fp1274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269E" w:rsidRDefault="00D3269E">
                    <w:pPr>
                      <w:pStyle w:val="KantRubrikS5V"/>
                    </w:pPr>
                    <w:r>
                      <w:fldChar w:fldCharType="begin"/>
                    </w:r>
                    <w:r>
                      <w:instrText xml:space="preserve"> DOCPROPERTY "YearUser" *\charformat </w:instrText>
                    </w:r>
                    <w:r>
                      <w:fldChar w:fldCharType="separate"/>
                    </w:r>
                    <w:r w:rsidR="00345AB6">
                      <w:t>2005/06</w:t>
                    </w:r>
                    <w:r>
                      <w:fldChar w:fldCharType="end"/>
                    </w:r>
                    <w:r>
                      <w:t>:</w:t>
                    </w:r>
                    <w:r>
                      <w:fldChar w:fldCharType="begin"/>
                    </w:r>
                    <w:r>
                      <w:instrText xml:space="preserve"> DOCPROPERTY "Motionsnummer" *\charformat </w:instrText>
                    </w:r>
                    <w:r>
                      <w:fldChar w:fldCharType="separate"/>
                    </w:r>
                    <w:r w:rsidR="00345AB6">
                      <w:t>fp1274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69E" w:rsidRPr="00CC4FA8" w:rsidRDefault="00CC4FA8" w:rsidP="00D3269E">
    <w:pPr>
      <w:pStyle w:val="Sidhuvud"/>
    </w:pPr>
    <w:r w:rsidRPr="00CC4F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61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69E" w:rsidRDefault="00D3269E">
                          <w:pPr>
                            <w:pStyle w:val="KantRubrikS5H"/>
                            <w:ind w:right="0"/>
                          </w:pPr>
                          <w:r>
                            <w:fldChar w:fldCharType="begin"/>
                          </w:r>
                          <w:r>
                            <w:instrText xml:space="preserve"> DOCPROPERTY "YearUser" *\charformat </w:instrText>
                          </w:r>
                          <w:r>
                            <w:fldChar w:fldCharType="separate"/>
                          </w:r>
                          <w:r w:rsidR="00345AB6">
                            <w:t>2005/06</w:t>
                          </w:r>
                          <w:r>
                            <w:fldChar w:fldCharType="end"/>
                          </w:r>
                          <w:r>
                            <w:t>:</w:t>
                          </w:r>
                          <w:r>
                            <w:fldChar w:fldCharType="begin"/>
                          </w:r>
                          <w:r>
                            <w:instrText xml:space="preserve"> DOCPROPERTY "Motionsnummer" *\charformat </w:instrText>
                          </w:r>
                          <w:r>
                            <w:fldChar w:fldCharType="separate"/>
                          </w:r>
                          <w:r w:rsidR="00345AB6">
                            <w:t>fp1274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269E" w:rsidRDefault="00D3269E">
                    <w:pPr>
                      <w:pStyle w:val="KantRubrikS5H"/>
                      <w:ind w:right="0"/>
                    </w:pPr>
                    <w:r>
                      <w:fldChar w:fldCharType="begin"/>
                    </w:r>
                    <w:r>
                      <w:instrText xml:space="preserve"> DOCPROPERTY "YearUser" *\charformat </w:instrText>
                    </w:r>
                    <w:r>
                      <w:fldChar w:fldCharType="separate"/>
                    </w:r>
                    <w:r w:rsidR="00345AB6">
                      <w:t>2005/06</w:t>
                    </w:r>
                    <w:r>
                      <w:fldChar w:fldCharType="end"/>
                    </w:r>
                    <w:r>
                      <w:t>:</w:t>
                    </w:r>
                    <w:r>
                      <w:fldChar w:fldCharType="begin"/>
                    </w:r>
                    <w:r>
                      <w:instrText xml:space="preserve"> DOCPROPERTY "Motionsnummer" *\charformat </w:instrText>
                    </w:r>
                    <w:r>
                      <w:fldChar w:fldCharType="separate"/>
                    </w:r>
                    <w:r w:rsidR="00345AB6">
                      <w:t>fp1274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69E" w:rsidRPr="00CC4FA8" w:rsidRDefault="00D3269E">
    <w:pPr>
      <w:pStyle w:val="FSHNormal"/>
      <w:tabs>
        <w:tab w:val="right" w:pos="5840"/>
      </w:tabs>
    </w:pPr>
    <w:r w:rsidRPr="00CC4FA8">
      <w:br/>
    </w:r>
    <w:r w:rsidRPr="00CC4FA8">
      <w:fldChar w:fldCharType="begin" w:fldLock="1"/>
    </w:r>
    <w:r w:rsidRPr="00CC4FA8">
      <w:instrText xml:space="preserve"> DOCPROPERTY</w:instrText>
    </w:r>
    <w:r w:rsidRPr="00CC4FA8">
      <w:rPr>
        <w:sz w:val="18"/>
      </w:rPr>
      <w:instrText xml:space="preserve"> "YearUser" *\charformat </w:instrText>
    </w:r>
    <w:r w:rsidRPr="00CC4FA8">
      <w:fldChar w:fldCharType="separate"/>
    </w:r>
    <w:r w:rsidR="00345AB6" w:rsidRPr="00CC4FA8">
      <w:t>2005/06</w:t>
    </w:r>
    <w:r w:rsidRPr="00CC4FA8">
      <w:fldChar w:fldCharType="end"/>
    </w:r>
    <w:r w:rsidRPr="00CC4FA8">
      <w:t xml:space="preserve"> </w:t>
    </w:r>
    <w:r w:rsidRPr="00CC4FA8">
      <w:tab/>
      <w:t xml:space="preserve">mnr: </w:t>
    </w:r>
    <w:r w:rsidRPr="00CC4FA8">
      <w:fldChar w:fldCharType="begin" w:fldLock="1"/>
    </w:r>
    <w:r w:rsidRPr="00CC4FA8">
      <w:instrText xml:space="preserve"> DOCPROPERTY</w:instrText>
    </w:r>
    <w:r w:rsidRPr="00CC4FA8">
      <w:rPr>
        <w:sz w:val="18"/>
      </w:rPr>
      <w:instrText xml:space="preserve"> "Motionsnummer" *\charformat </w:instrText>
    </w:r>
    <w:r w:rsidRPr="00CC4FA8">
      <w:fldChar w:fldCharType="separate"/>
    </w:r>
    <w:r w:rsidR="00345AB6" w:rsidRPr="00CC4FA8">
      <w:t>Sk5</w:t>
    </w:r>
    <w:r w:rsidRPr="00CC4FA8">
      <w:fldChar w:fldCharType="end"/>
    </w:r>
    <w:r w:rsidRPr="00CC4FA8">
      <w:br/>
    </w:r>
    <w:r w:rsidRPr="00CC4FA8">
      <w:fldChar w:fldCharType="begin" w:fldLock="1"/>
    </w:r>
    <w:r w:rsidRPr="00CC4FA8">
      <w:instrText xml:space="preserve"> DOCPROPERTY</w:instrText>
    </w:r>
    <w:r w:rsidRPr="00CC4FA8">
      <w:rPr>
        <w:sz w:val="18"/>
      </w:rPr>
      <w:instrText xml:space="preserve"> "Samling" *\charformat </w:instrText>
    </w:r>
    <w:r w:rsidRPr="00CC4FA8">
      <w:fldChar w:fldCharType="end"/>
    </w:r>
    <w:r w:rsidRPr="00CC4FA8">
      <w:tab/>
      <w:t xml:space="preserve">pnr: </w:t>
    </w:r>
    <w:r w:rsidRPr="00CC4FA8">
      <w:fldChar w:fldCharType="begin" w:fldLock="1"/>
    </w:r>
    <w:r w:rsidRPr="00CC4FA8">
      <w:instrText xml:space="preserve"> DOCPROPERTY</w:instrText>
    </w:r>
    <w:r w:rsidRPr="00CC4FA8">
      <w:rPr>
        <w:sz w:val="18"/>
      </w:rPr>
      <w:instrText xml:space="preserve"> "Partinummer" *\charformat </w:instrText>
    </w:r>
    <w:r w:rsidRPr="00CC4FA8">
      <w:fldChar w:fldCharType="separate"/>
    </w:r>
    <w:r w:rsidR="00345AB6" w:rsidRPr="00CC4FA8">
      <w:t>fp1274</w:t>
    </w:r>
    <w:r w:rsidRPr="00CC4FA8">
      <w:fldChar w:fldCharType="end"/>
    </w:r>
  </w:p>
  <w:p w:rsidR="00D3269E" w:rsidRPr="00CC4FA8" w:rsidRDefault="00D3269E">
    <w:pPr>
      <w:pStyle w:val="FSHRub1"/>
    </w:pPr>
    <w:r w:rsidRPr="00CC4FA8">
      <w:t>Motion till riksdagen</w:t>
    </w:r>
    <w:r w:rsidRPr="00CC4FA8">
      <w:br/>
    </w:r>
    <w:r w:rsidRPr="00CC4FA8">
      <w:fldChar w:fldCharType="begin" w:fldLock="1"/>
    </w:r>
    <w:r w:rsidRPr="00CC4FA8">
      <w:instrText xml:space="preserve"> DOCPROPERTY "YearUser" *\charformat </w:instrText>
    </w:r>
    <w:r w:rsidRPr="00CC4FA8">
      <w:fldChar w:fldCharType="separate"/>
    </w:r>
    <w:r w:rsidR="00345AB6" w:rsidRPr="00CC4FA8">
      <w:t>2005/06</w:t>
    </w:r>
    <w:r w:rsidRPr="00CC4FA8">
      <w:fldChar w:fldCharType="end"/>
    </w:r>
    <w:r w:rsidRPr="00CC4FA8">
      <w:t>:</w:t>
    </w:r>
    <w:r w:rsidRPr="00CC4FA8">
      <w:fldChar w:fldCharType="begin" w:fldLock="1"/>
    </w:r>
    <w:r w:rsidRPr="00CC4FA8">
      <w:instrText xml:space="preserve"> DOCPROPERTY "Motionsnummer" *\charformat </w:instrText>
    </w:r>
    <w:r w:rsidRPr="00CC4FA8">
      <w:fldChar w:fldCharType="separate"/>
    </w:r>
    <w:r w:rsidR="00345AB6" w:rsidRPr="00CC4FA8">
      <w:t>Sk5</w:t>
    </w:r>
    <w:r w:rsidRPr="00CC4FA8">
      <w:fldChar w:fldCharType="end"/>
    </w:r>
  </w:p>
  <w:p w:rsidR="00D3269E" w:rsidRPr="00CC4FA8" w:rsidRDefault="00D3269E">
    <w:pPr>
      <w:pStyle w:val="FSHNormalS5"/>
    </w:pPr>
    <w:r w:rsidRPr="00CC4FA8">
      <w:fldChar w:fldCharType="begin" w:fldLock="1"/>
    </w:r>
    <w:r w:rsidRPr="00CC4FA8">
      <w:instrText xml:space="preserve"> DOCPROPERTY "MotionarText" *\charformat </w:instrText>
    </w:r>
    <w:r w:rsidRPr="00CC4FA8">
      <w:fldChar w:fldCharType="separate"/>
    </w:r>
    <w:r w:rsidR="00345AB6" w:rsidRPr="00CC4FA8">
      <w:t>av Anna Grönlund Krantz m.fl. (fp)</w:t>
    </w:r>
    <w:r w:rsidRPr="00CC4FA8">
      <w:fldChar w:fldCharType="end"/>
    </w:r>
    <w:r w:rsidRPr="00CC4FA8">
      <w:br/>
    </w:r>
    <w:r w:rsidRPr="00CC4FA8">
      <w:fldChar w:fldCharType="begin" w:fldLock="1"/>
    </w:r>
    <w:r w:rsidRPr="00CC4FA8">
      <w:instrText xml:space="preserve"> DOCPROPERTY "SvarFrasKort" *\charformat </w:instrText>
    </w:r>
    <w:r w:rsidRPr="00CC4FA8">
      <w:fldChar w:fldCharType="separate"/>
    </w:r>
    <w:r w:rsidR="00345AB6" w:rsidRPr="00CC4FA8">
      <w:t>med anledning av prop. 2005/06:65</w:t>
    </w:r>
    <w:r w:rsidRPr="00CC4FA8">
      <w:fldChar w:fldCharType="end"/>
    </w:r>
  </w:p>
  <w:p w:rsidR="00D3269E" w:rsidRPr="00CC4FA8" w:rsidRDefault="00D3269E">
    <w:pPr>
      <w:pStyle w:val="FSHTitel"/>
    </w:pPr>
    <w:r w:rsidRPr="00CC4FA8">
      <w:fldChar w:fldCharType="begin" w:fldLock="1"/>
    </w:r>
    <w:r w:rsidRPr="00CC4FA8">
      <w:instrText xml:space="preserve"> DOCPROPERTY</w:instrText>
    </w:r>
    <w:r w:rsidRPr="00CC4FA8">
      <w:rPr>
        <w:sz w:val="18"/>
      </w:rPr>
      <w:instrText xml:space="preserve"> "RubrikSvar" *\charformat </w:instrText>
    </w:r>
    <w:r w:rsidRPr="00CC4FA8">
      <w:fldChar w:fldCharType="separate"/>
    </w:r>
    <w:r w:rsidR="00345AB6" w:rsidRPr="00CC4FA8">
      <w:t>Ny vägtrafikskattelag, m.m.</w:t>
    </w:r>
    <w:r w:rsidRPr="00CC4FA8">
      <w:fldChar w:fldCharType="end"/>
    </w:r>
  </w:p>
  <w:p w:rsidR="00D3269E" w:rsidRPr="00CC4FA8" w:rsidRDefault="00D3269E" w:rsidP="00D326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900606"/>
    <w:multiLevelType w:val="hybridMultilevel"/>
    <w:tmpl w:val="F7286300"/>
    <w:lvl w:ilvl="0" w:tplc="11A0944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E41378"/>
    <w:multiLevelType w:val="hybridMultilevel"/>
    <w:tmpl w:val="0E0C4D3C"/>
    <w:lvl w:ilvl="0" w:tplc="4D4EFE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6503604">
    <w:abstractNumId w:val="15"/>
  </w:num>
  <w:num w:numId="2" w16cid:durableId="1017580360">
    <w:abstractNumId w:val="10"/>
  </w:num>
  <w:num w:numId="3" w16cid:durableId="208500397">
    <w:abstractNumId w:val="11"/>
  </w:num>
  <w:num w:numId="4" w16cid:durableId="607279948">
    <w:abstractNumId w:val="13"/>
  </w:num>
  <w:num w:numId="5" w16cid:durableId="786849210">
    <w:abstractNumId w:val="8"/>
  </w:num>
  <w:num w:numId="6" w16cid:durableId="1645044411">
    <w:abstractNumId w:val="3"/>
  </w:num>
  <w:num w:numId="7" w16cid:durableId="1524826292">
    <w:abstractNumId w:val="2"/>
  </w:num>
  <w:num w:numId="8" w16cid:durableId="607472550">
    <w:abstractNumId w:val="1"/>
  </w:num>
  <w:num w:numId="9" w16cid:durableId="1893229937">
    <w:abstractNumId w:val="0"/>
  </w:num>
  <w:num w:numId="10" w16cid:durableId="1600024860">
    <w:abstractNumId w:val="9"/>
  </w:num>
  <w:num w:numId="11" w16cid:durableId="159002309">
    <w:abstractNumId w:val="7"/>
  </w:num>
  <w:num w:numId="12" w16cid:durableId="84376631">
    <w:abstractNumId w:val="6"/>
  </w:num>
  <w:num w:numId="13" w16cid:durableId="367728268">
    <w:abstractNumId w:val="5"/>
  </w:num>
  <w:num w:numId="14" w16cid:durableId="544296087">
    <w:abstractNumId w:val="4"/>
  </w:num>
  <w:num w:numId="15" w16cid:durableId="1920867011">
    <w:abstractNumId w:val="14"/>
  </w:num>
  <w:num w:numId="16" w16cid:durableId="1511679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6"/>
  </w:docVars>
  <w:rsids>
    <w:rsidRoot w:val="00D247CA"/>
    <w:rsid w:val="00015FF3"/>
    <w:rsid w:val="0004381F"/>
    <w:rsid w:val="00055A9F"/>
    <w:rsid w:val="00064BC3"/>
    <w:rsid w:val="00066775"/>
    <w:rsid w:val="00072FB9"/>
    <w:rsid w:val="000D7BBD"/>
    <w:rsid w:val="00100531"/>
    <w:rsid w:val="001036DE"/>
    <w:rsid w:val="00151B23"/>
    <w:rsid w:val="001A4CFA"/>
    <w:rsid w:val="001C4260"/>
    <w:rsid w:val="001E0043"/>
    <w:rsid w:val="001F70BF"/>
    <w:rsid w:val="00201DFB"/>
    <w:rsid w:val="00204A63"/>
    <w:rsid w:val="00212FF1"/>
    <w:rsid w:val="00230193"/>
    <w:rsid w:val="0025068A"/>
    <w:rsid w:val="002818D3"/>
    <w:rsid w:val="002943C8"/>
    <w:rsid w:val="002D11A8"/>
    <w:rsid w:val="00336CEB"/>
    <w:rsid w:val="00345AB6"/>
    <w:rsid w:val="003D6362"/>
    <w:rsid w:val="003E1A24"/>
    <w:rsid w:val="00445271"/>
    <w:rsid w:val="00447A04"/>
    <w:rsid w:val="004A0504"/>
    <w:rsid w:val="004D07C4"/>
    <w:rsid w:val="004E38D9"/>
    <w:rsid w:val="005677D5"/>
    <w:rsid w:val="005B145B"/>
    <w:rsid w:val="005E0977"/>
    <w:rsid w:val="00605180"/>
    <w:rsid w:val="00716C31"/>
    <w:rsid w:val="00740D6D"/>
    <w:rsid w:val="00743F76"/>
    <w:rsid w:val="00794149"/>
    <w:rsid w:val="007B67A7"/>
    <w:rsid w:val="007C6092"/>
    <w:rsid w:val="007E2170"/>
    <w:rsid w:val="008331B8"/>
    <w:rsid w:val="00876125"/>
    <w:rsid w:val="008F6900"/>
    <w:rsid w:val="00910C51"/>
    <w:rsid w:val="009A0F84"/>
    <w:rsid w:val="009A3BFA"/>
    <w:rsid w:val="00A053C6"/>
    <w:rsid w:val="00A448E0"/>
    <w:rsid w:val="00A6416C"/>
    <w:rsid w:val="00AD6FE1"/>
    <w:rsid w:val="00B13BF0"/>
    <w:rsid w:val="00B33C81"/>
    <w:rsid w:val="00C1285C"/>
    <w:rsid w:val="00C27B7D"/>
    <w:rsid w:val="00C43125"/>
    <w:rsid w:val="00CA2E65"/>
    <w:rsid w:val="00CC4FA8"/>
    <w:rsid w:val="00CC5255"/>
    <w:rsid w:val="00CF7A43"/>
    <w:rsid w:val="00D01775"/>
    <w:rsid w:val="00D1174F"/>
    <w:rsid w:val="00D247CA"/>
    <w:rsid w:val="00D3269E"/>
    <w:rsid w:val="00D34301"/>
    <w:rsid w:val="00DC6C70"/>
    <w:rsid w:val="00DD11A3"/>
    <w:rsid w:val="00E0236E"/>
    <w:rsid w:val="00E10950"/>
    <w:rsid w:val="00E22893"/>
    <w:rsid w:val="00E349C2"/>
    <w:rsid w:val="00E360DE"/>
    <w:rsid w:val="00E6498B"/>
    <w:rsid w:val="00E75D28"/>
    <w:rsid w:val="00E84F25"/>
    <w:rsid w:val="00E85300"/>
    <w:rsid w:val="00ED3566"/>
    <w:rsid w:val="00F21B30"/>
    <w:rsid w:val="00F7065D"/>
    <w:rsid w:val="00FA3374"/>
    <w:rsid w:val="00FF67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C2172E9-0B4A-41A4-87C2-1EEFF313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3269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1097</Words>
  <Characters>6067</Characters>
  <Application>Microsoft Office Word</Application>
  <DocSecurity>4</DocSecurity>
  <Lines>121</Lines>
  <Paragraphs>44</Paragraphs>
  <ScaleCrop>false</ScaleCrop>
  <HeadingPairs>
    <vt:vector size="2" baseType="variant">
      <vt:variant>
        <vt:lpstr>Rubrik</vt:lpstr>
      </vt:variant>
      <vt:variant>
        <vt:i4>1</vt:i4>
      </vt:variant>
    </vt:vector>
  </HeadingPairs>
  <TitlesOfParts>
    <vt:vector size="1" baseType="lpstr">
      <vt:lpstr>Sk5</vt:lpstr>
    </vt:vector>
  </TitlesOfParts>
  <Company>Riksdagen</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dc:title>
  <dc:subject>Sk5</dc:subject>
  <dc:creator>Riksdagen</dc:creator>
  <cp:keywords>Riksdagen</cp:keywords>
  <dc:description/>
  <cp:lastModifiedBy>Lars Brink</cp:lastModifiedBy>
  <cp:revision>2</cp:revision>
  <cp:lastPrinted>2006-02-03T13:44:00Z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mot2000_423_2006-01-16</vt:lpwstr>
  </property>
  <property fmtid="{D5CDD505-2E9C-101B-9397-08002B2CF9AE}" pid="3" name="version">
    <vt:lpwstr>mot2000_423_2006-01-16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2005/06:65 Ny vägtrafikskattelag, m.m.</vt:lpwstr>
  </property>
  <property fmtid="{D5CDD505-2E9C-101B-9397-08002B2CF9AE}" pid="11" name="SvarFrasKort">
    <vt:lpwstr>med anledning av prop. 2005/06:65</vt:lpwstr>
  </property>
  <property fmtid="{D5CDD505-2E9C-101B-9397-08002B2CF9AE}" pid="12" name="Svar">
    <vt:lpwstr>proposition</vt:lpwstr>
  </property>
  <property fmtid="{D5CDD505-2E9C-101B-9397-08002B2CF9AE}" pid="13" name="SvarNr">
    <vt:lpwstr>2005/06:65</vt:lpwstr>
  </property>
  <property fmtid="{D5CDD505-2E9C-101B-9397-08002B2CF9AE}" pid="14" name="RubrikSvar">
    <vt:lpwstr>Ny vägtrafikskattelag,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Anna Grönlund Krantz m.fl. (fp)</vt:lpwstr>
  </property>
  <property fmtid="{D5CDD505-2E9C-101B-9397-08002B2CF9AE}" pid="26" name="MotionarLista">
    <vt:lpwstr>Grönlund Krantz, Anna (fp)\Andrén, Gunnar (fp)\Ekström, Anne-Marie (fp)\Pilsäter, Karin (fp)\Hamilton, Carl B (fp)\Strandberg, Torkild (fp)\Fremling, Lennart (fp)\Thorén, Sverker (fp)\Brodén, Anita (fp)\Wahlgren, Marie (fp)\Berg, Heli (fp)\Nordmark, Gunna</vt:lpwstr>
  </property>
  <property fmtid="{D5CDD505-2E9C-101B-9397-08002B2CF9AE}" pid="27" name="MotionarLista1">
    <vt:lpwstr>r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 Gunnar Andrén (fp), Anne-Marie Ekström (fp), Karin Pilsäter (fp), Carl B Hamilton (fp), Torkild Strandberg (fp), Lennart Fremling (fp), Sverker Thorén (fp), Anita Brodén (fp), Marie Wahlgren (fp), Heli Berg (fp), Gunnar Nordmark</vt:lpwstr>
  </property>
  <property fmtid="{D5CDD505-2E9C-101B-9397-08002B2CF9AE}" pid="31" name="MotionarLotus1">
    <vt:lpwstr> (fp)</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Sk5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januari 2006</vt:lpwstr>
  </property>
  <property fmtid="{D5CDD505-2E9C-101B-9397-08002B2CF9AE}" pid="44" name="NotesUID">
    <vt:lpwstr>mikael.staldal@riksdagen.se</vt:lpwstr>
  </property>
  <property fmtid="{D5CDD505-2E9C-101B-9397-08002B2CF9AE}" pid="45" name="ReservUID">
    <vt:lpwstr>birgitta lundblad</vt:lpwstr>
  </property>
  <property fmtid="{D5CDD505-2E9C-101B-9397-08002B2CF9AE}" pid="46" name="MotionID">
    <vt:lpwstr>20052006000001020112000012740075</vt:lpwstr>
  </property>
  <property fmtid="{D5CDD505-2E9C-101B-9397-08002B2CF9AE}" pid="47" name="datum">
    <vt:lpwstr>060131</vt:lpwstr>
  </property>
  <property fmtid="{D5CDD505-2E9C-101B-9397-08002B2CF9AE}" pid="48" name="avsändar-e-post">
    <vt:lpwstr>mikael.staldal@riksdagen.se</vt:lpwstr>
  </property>
  <property fmtid="{D5CDD505-2E9C-101B-9397-08002B2CF9AE}" pid="49" name="id">
    <vt:lpwstr>20052006000001020112000012740075</vt:lpwstr>
  </property>
  <property fmtid="{D5CDD505-2E9C-101B-9397-08002B2CF9AE}" pid="50" name="nummer">
    <vt:lpwstr>5</vt:lpwstr>
  </property>
  <property fmtid="{D5CDD505-2E9C-101B-9397-08002B2CF9AE}" pid="51" name="utskottsbeteckning">
    <vt:lpwstr>Sk</vt:lpwstr>
  </property>
</Properties>
</file>